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8" w:rsidRDefault="00256938" w:rsidP="00B81673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256938" w:rsidRPr="00B81673" w:rsidRDefault="00B81673" w:rsidP="00B81673">
      <w:pPr>
        <w:ind w:firstLine="708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81673">
        <w:rPr>
          <w:rFonts w:ascii="Times New Roman" w:hAnsi="Times New Roman" w:cs="Times New Roman"/>
          <w:b/>
          <w:shd w:val="clear" w:color="auto" w:fill="FFFFFF"/>
        </w:rPr>
        <w:t>2026 YILI “OKU VE YAYIMLA” (READ &amp; PUBLİSH) ANLAŞMALARI KAPSAMINDAKİ VERİ TABANLARIMIZ</w:t>
      </w:r>
    </w:p>
    <w:p w:rsidR="00B81673" w:rsidRDefault="00B81673" w:rsidP="00B81673">
      <w:pPr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988"/>
        <w:gridCol w:w="3833"/>
        <w:gridCol w:w="1848"/>
        <w:gridCol w:w="2395"/>
      </w:tblGrid>
      <w:tr w:rsidR="00667056" w:rsidTr="0062790F">
        <w:trPr>
          <w:trHeight w:val="434"/>
        </w:trPr>
        <w:tc>
          <w:tcPr>
            <w:tcW w:w="988" w:type="dxa"/>
            <w:vAlign w:val="center"/>
          </w:tcPr>
          <w:p w:rsidR="00667056" w:rsidRPr="0062790F" w:rsidRDefault="0062790F" w:rsidP="002569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790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833" w:type="dxa"/>
            <w:vAlign w:val="center"/>
          </w:tcPr>
          <w:p w:rsidR="00667056" w:rsidRPr="00667056" w:rsidRDefault="00667056" w:rsidP="002569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056">
              <w:rPr>
                <w:rFonts w:ascii="Times New Roman" w:hAnsi="Times New Roman" w:cs="Times New Roman"/>
                <w:b/>
              </w:rPr>
              <w:t>Veri tabanı Adı</w:t>
            </w:r>
          </w:p>
        </w:tc>
        <w:tc>
          <w:tcPr>
            <w:tcW w:w="1848" w:type="dxa"/>
            <w:vAlign w:val="center"/>
          </w:tcPr>
          <w:p w:rsidR="00667056" w:rsidRPr="00667056" w:rsidRDefault="00667056" w:rsidP="002569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056">
              <w:rPr>
                <w:rFonts w:ascii="Times New Roman" w:hAnsi="Times New Roman" w:cs="Times New Roman"/>
                <w:b/>
              </w:rPr>
              <w:t>Kapsam</w:t>
            </w:r>
          </w:p>
        </w:tc>
        <w:tc>
          <w:tcPr>
            <w:tcW w:w="2395" w:type="dxa"/>
            <w:vAlign w:val="center"/>
          </w:tcPr>
          <w:p w:rsidR="00667056" w:rsidRPr="00667056" w:rsidRDefault="00667056" w:rsidP="002569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056">
              <w:rPr>
                <w:rFonts w:ascii="Times New Roman" w:hAnsi="Times New Roman" w:cs="Times New Roman"/>
                <w:b/>
              </w:rPr>
              <w:t>2026 Yılı Kotası</w:t>
            </w:r>
          </w:p>
        </w:tc>
      </w:tr>
      <w:tr w:rsidR="00667056" w:rsidTr="0062790F">
        <w:trPr>
          <w:trHeight w:val="396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American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Chemical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hAnsi="Times New Roman" w:cs="Times New Roman"/>
              </w:rPr>
              <w:t xml:space="preserve"> (ACS)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Abone</w:t>
            </w:r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 Kotası: 7</w:t>
            </w:r>
          </w:p>
        </w:tc>
      </w:tr>
      <w:tr w:rsidR="00667056" w:rsidTr="0062790F">
        <w:trPr>
          <w:trHeight w:val="409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Cambridge </w:t>
            </w:r>
            <w:proofErr w:type="spellStart"/>
            <w:r>
              <w:rPr>
                <w:rFonts w:ascii="Times New Roman" w:hAnsi="Times New Roman" w:cs="Times New Roman"/>
              </w:rPr>
              <w:t>Jorunals</w:t>
            </w:r>
            <w:proofErr w:type="spellEnd"/>
            <w:r>
              <w:rPr>
                <w:rFonts w:ascii="Times New Roman" w:hAnsi="Times New Roman" w:cs="Times New Roman"/>
              </w:rPr>
              <w:t xml:space="preserve"> Online (CJO)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Sınırsız</w:t>
            </w:r>
          </w:p>
        </w:tc>
      </w:tr>
      <w:tr w:rsidR="00667056" w:rsidTr="0062790F">
        <w:trPr>
          <w:trHeight w:val="434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Institute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Physics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(IOP)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Sınırsız</w:t>
            </w:r>
          </w:p>
        </w:tc>
      </w:tr>
      <w:tr w:rsidR="00667056" w:rsidTr="0062790F">
        <w:trPr>
          <w:trHeight w:val="434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Oxford </w:t>
            </w:r>
            <w:proofErr w:type="spellStart"/>
            <w:r>
              <w:rPr>
                <w:rFonts w:ascii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(OUP)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Sınırsız</w:t>
            </w:r>
          </w:p>
        </w:tc>
      </w:tr>
      <w:tr w:rsidR="00667056" w:rsidTr="0062790F">
        <w:trPr>
          <w:trHeight w:val="409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Royal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Chemistry</w:t>
            </w:r>
            <w:proofErr w:type="spellEnd"/>
            <w:r>
              <w:rPr>
                <w:rFonts w:ascii="Times New Roman" w:hAnsi="Times New Roman" w:cs="Times New Roman"/>
              </w:rPr>
              <w:t xml:space="preserve"> (RSC)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Ülke Kotası: 255</w:t>
            </w:r>
          </w:p>
        </w:tc>
      </w:tr>
      <w:tr w:rsidR="00667056" w:rsidTr="0062790F">
        <w:trPr>
          <w:trHeight w:val="434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Nature</w:t>
            </w:r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667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Ülke Kotası: 3.094</w:t>
            </w:r>
          </w:p>
        </w:tc>
      </w:tr>
      <w:tr w:rsidR="00667056" w:rsidTr="0062790F">
        <w:trPr>
          <w:trHeight w:val="409"/>
        </w:trPr>
        <w:tc>
          <w:tcPr>
            <w:tcW w:w="988" w:type="dxa"/>
          </w:tcPr>
          <w:p w:rsidR="00667056" w:rsidRDefault="00667056" w:rsidP="00627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3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Wiley</w:t>
            </w:r>
            <w:proofErr w:type="spellEnd"/>
          </w:p>
        </w:tc>
        <w:tc>
          <w:tcPr>
            <w:tcW w:w="1848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Tubitak-Ekual</w:t>
            </w:r>
            <w:proofErr w:type="spellEnd"/>
          </w:p>
        </w:tc>
        <w:tc>
          <w:tcPr>
            <w:tcW w:w="2395" w:type="dxa"/>
          </w:tcPr>
          <w:p w:rsidR="00667056" w:rsidRDefault="00667056" w:rsidP="002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Ülke Kotası: 1.823</w:t>
            </w:r>
          </w:p>
        </w:tc>
      </w:tr>
    </w:tbl>
    <w:p w:rsidR="00256938" w:rsidRDefault="00256938" w:rsidP="00256938">
      <w:pPr>
        <w:ind w:firstLine="708"/>
        <w:jc w:val="both"/>
        <w:rPr>
          <w:rFonts w:ascii="Times New Roman" w:hAnsi="Times New Roman" w:cs="Times New Roman"/>
        </w:rPr>
      </w:pPr>
    </w:p>
    <w:p w:rsidR="00667056" w:rsidRPr="00A07F36" w:rsidRDefault="00667056" w:rsidP="00667056">
      <w:pPr>
        <w:ind w:firstLine="708"/>
        <w:jc w:val="both"/>
        <w:rPr>
          <w:rFonts w:ascii="Times New Roman" w:hAnsi="Times New Roman" w:cs="Times New Roman"/>
        </w:rPr>
      </w:pPr>
      <w:r w:rsidRPr="00667056">
        <w:rPr>
          <w:rFonts w:ascii="Times New Roman" w:hAnsi="Times New Roman" w:cs="Times New Roman"/>
          <w:b/>
        </w:rPr>
        <w:t>Ayrıntılı bilgi için</w:t>
      </w:r>
      <w:r>
        <w:rPr>
          <w:rFonts w:ascii="Times New Roman" w:hAnsi="Times New Roman" w:cs="Times New Roman"/>
        </w:rPr>
        <w:t xml:space="preserve">: </w:t>
      </w:r>
      <w:hyperlink r:id="rId6" w:history="1">
        <w:r w:rsidRPr="002C42E6">
          <w:rPr>
            <w:rStyle w:val="Kpr"/>
            <w:rFonts w:ascii="Times New Roman" w:hAnsi="Times New Roman" w:cs="Times New Roman"/>
          </w:rPr>
          <w:t>https://kutuphane.cumhuriyet.edu.tr/sayfa.php?slug=oku-yayimla</w:t>
        </w:r>
      </w:hyperlink>
      <w:r>
        <w:rPr>
          <w:rFonts w:ascii="Times New Roman" w:hAnsi="Times New Roman" w:cs="Times New Roman"/>
        </w:rPr>
        <w:t xml:space="preserve"> </w:t>
      </w:r>
      <w:r w:rsidRPr="00667056">
        <w:rPr>
          <w:rFonts w:ascii="Times New Roman" w:hAnsi="Times New Roman" w:cs="Times New Roman"/>
          <w:b/>
        </w:rPr>
        <w:t>lütfen tıklayınız…</w:t>
      </w:r>
      <w:bookmarkStart w:id="0" w:name="_GoBack"/>
      <w:bookmarkEnd w:id="0"/>
    </w:p>
    <w:sectPr w:rsidR="00667056" w:rsidRPr="00A07F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2B" w:rsidRDefault="004B462B" w:rsidP="00B81673">
      <w:pPr>
        <w:spacing w:after="0" w:line="240" w:lineRule="auto"/>
      </w:pPr>
      <w:r>
        <w:separator/>
      </w:r>
    </w:p>
  </w:endnote>
  <w:endnote w:type="continuationSeparator" w:id="0">
    <w:p w:rsidR="004B462B" w:rsidRDefault="004B462B" w:rsidP="00B8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tka Banner">
    <w:panose1 w:val="00000000000000000000"/>
    <w:charset w:val="A2"/>
    <w:family w:val="auto"/>
    <w:pitch w:val="variable"/>
    <w:sig w:usb0="A00002EF" w:usb1="4000204B" w:usb2="00000000" w:usb3="00000000" w:csb0="0000019F" w:csb1="00000000"/>
  </w:font>
  <w:font w:name="Avrile Serif Medium">
    <w:altName w:val="Times New Roman"/>
    <w:charset w:val="A2"/>
    <w:family w:val="roman"/>
    <w:pitch w:val="variable"/>
    <w:sig w:usb0="00000001" w:usb1="4000201F" w:usb2="08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2B" w:rsidRDefault="004B462B" w:rsidP="00B81673">
      <w:pPr>
        <w:spacing w:after="0" w:line="240" w:lineRule="auto"/>
      </w:pPr>
      <w:r>
        <w:separator/>
      </w:r>
    </w:p>
  </w:footnote>
  <w:footnote w:type="continuationSeparator" w:id="0">
    <w:p w:rsidR="004B462B" w:rsidRDefault="004B462B" w:rsidP="00B8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73" w:rsidRDefault="00B81673" w:rsidP="00B8167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2048345" wp14:editId="622CE14E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1" name="Resim 1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itka Banner" w:hAnsi="Sitka Banner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ECC551C" wp14:editId="2FEA02F7">
          <wp:simplePos x="0" y="0"/>
          <wp:positionH relativeFrom="column">
            <wp:posOffset>5377180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2" name="Resim 2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1673" w:rsidRPr="007B6D04" w:rsidRDefault="00B81673" w:rsidP="00B81673">
    <w:pPr>
      <w:pStyle w:val="stBilgi"/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>T.C.</w:t>
    </w:r>
  </w:p>
  <w:p w:rsidR="00B81673" w:rsidRPr="007B6D04" w:rsidRDefault="00B81673" w:rsidP="00B81673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B81673" w:rsidRPr="007B6D04" w:rsidRDefault="00B81673" w:rsidP="00B81673">
    <w:pPr>
      <w:pStyle w:val="stBilgi"/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>Kütüphane ve Dokümantasyon Daire Başkanlığı</w:t>
    </w:r>
  </w:p>
  <w:p w:rsidR="00B81673" w:rsidRDefault="00B81673" w:rsidP="00B81673">
    <w:pPr>
      <w:pStyle w:val="stBilgi"/>
    </w:pPr>
  </w:p>
  <w:p w:rsidR="00B81673" w:rsidRDefault="00B816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F"/>
    <w:rsid w:val="000811F1"/>
    <w:rsid w:val="00256938"/>
    <w:rsid w:val="002A267C"/>
    <w:rsid w:val="003257A5"/>
    <w:rsid w:val="003A5C0F"/>
    <w:rsid w:val="003B545E"/>
    <w:rsid w:val="00415724"/>
    <w:rsid w:val="00423EE3"/>
    <w:rsid w:val="004B462B"/>
    <w:rsid w:val="0062790F"/>
    <w:rsid w:val="00667056"/>
    <w:rsid w:val="006F1ECA"/>
    <w:rsid w:val="008D14A7"/>
    <w:rsid w:val="009E3F7E"/>
    <w:rsid w:val="00A07F36"/>
    <w:rsid w:val="00A47EF0"/>
    <w:rsid w:val="00AA12A8"/>
    <w:rsid w:val="00B81673"/>
    <w:rsid w:val="00BD187A"/>
    <w:rsid w:val="00D9164F"/>
    <w:rsid w:val="00E61BF9"/>
    <w:rsid w:val="00F510D2"/>
    <w:rsid w:val="00FE0610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7E94"/>
  <w15:chartTrackingRefBased/>
  <w15:docId w15:val="{3E1F08BC-7A5D-43EB-98A0-D271A99B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91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164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9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164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9164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3A5C0F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25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70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673"/>
  </w:style>
  <w:style w:type="paragraph" w:styleId="AltBilgi">
    <w:name w:val="footer"/>
    <w:basedOn w:val="Normal"/>
    <w:link w:val="AltBilgiChar"/>
    <w:uiPriority w:val="99"/>
    <w:unhideWhenUsed/>
    <w:rsid w:val="00B8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tuphane.cumhuriyet.edu.tr/sayfa.php?slug=oku-yayiml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ktuphane</dc:creator>
  <cp:keywords/>
  <dc:description/>
  <cp:lastModifiedBy>Kutuphane</cp:lastModifiedBy>
  <cp:revision>4</cp:revision>
  <cp:lastPrinted>2026-04-06T11:15:00Z</cp:lastPrinted>
  <dcterms:created xsi:type="dcterms:W3CDTF">2026-04-07T11:18:00Z</dcterms:created>
  <dcterms:modified xsi:type="dcterms:W3CDTF">2026-04-07T12:12:00Z</dcterms:modified>
</cp:coreProperties>
</file>