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7DD" w:rsidRPr="00D815C5" w:rsidRDefault="00C967DD" w:rsidP="00C967DD">
      <w:pPr>
        <w:spacing w:after="0" w:line="240" w:lineRule="auto"/>
        <w:rPr>
          <w:rFonts w:ascii="Times New Roman" w:eastAsia="Times New Roman" w:hAnsi="Times New Roman" w:cs="Times New Roman"/>
          <w:sz w:val="24"/>
          <w:szCs w:val="24"/>
          <w:lang w:eastAsia="tr-TR"/>
        </w:rPr>
      </w:pPr>
    </w:p>
    <w:p w:rsidR="00782860" w:rsidRPr="00D815C5" w:rsidRDefault="0038729C" w:rsidP="00C967DD">
      <w:pPr>
        <w:spacing w:line="240" w:lineRule="auto"/>
        <w:ind w:firstLine="708"/>
        <w:rPr>
          <w:rFonts w:ascii="Calibri" w:eastAsia="Times New Roman" w:hAnsi="Calibri" w:cs="Calibri"/>
          <w:b/>
          <w:color w:val="000000"/>
          <w:sz w:val="24"/>
          <w:szCs w:val="24"/>
          <w:lang w:eastAsia="tr-TR"/>
        </w:rPr>
      </w:pPr>
      <w:r w:rsidRPr="00D815C5">
        <w:rPr>
          <w:rFonts w:ascii="Calibri" w:hAnsi="Calibri"/>
          <w:b/>
          <w:noProof/>
          <w:sz w:val="24"/>
          <w:szCs w:val="24"/>
          <w:lang w:eastAsia="tr-TR"/>
        </w:rPr>
        <w:drawing>
          <wp:anchor distT="0" distB="0" distL="114300" distR="114300" simplePos="0" relativeHeight="251658240" behindDoc="0" locked="0" layoutInCell="1" allowOverlap="1" wp14:anchorId="2170DC09" wp14:editId="01B6161F">
            <wp:simplePos x="0" y="0"/>
            <wp:positionH relativeFrom="column">
              <wp:posOffset>4615180</wp:posOffset>
            </wp:positionH>
            <wp:positionV relativeFrom="paragraph">
              <wp:posOffset>10795</wp:posOffset>
            </wp:positionV>
            <wp:extent cx="1608455" cy="121920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8455" cy="1219200"/>
                    </a:xfrm>
                    <a:prstGeom prst="rect">
                      <a:avLst/>
                    </a:prstGeom>
                    <a:noFill/>
                  </pic:spPr>
                </pic:pic>
              </a:graphicData>
            </a:graphic>
            <wp14:sizeRelH relativeFrom="page">
              <wp14:pctWidth>0</wp14:pctWidth>
            </wp14:sizeRelH>
            <wp14:sizeRelV relativeFrom="page">
              <wp14:pctHeight>0</wp14:pctHeight>
            </wp14:sizeRelV>
          </wp:anchor>
        </w:drawing>
      </w:r>
      <w:r w:rsidRPr="00D815C5">
        <w:rPr>
          <w:rFonts w:ascii="Calibri" w:hAnsi="Calibri"/>
          <w:b/>
          <w:noProof/>
          <w:sz w:val="24"/>
          <w:szCs w:val="24"/>
          <w:lang w:eastAsia="tr-TR"/>
        </w:rPr>
        <w:drawing>
          <wp:inline distT="0" distB="0" distL="0" distR="0" wp14:anchorId="24BA4F25" wp14:editId="1A7B064D">
            <wp:extent cx="1270000" cy="1270000"/>
            <wp:effectExtent l="0" t="0" r="635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8729C" w:rsidRPr="00D815C5" w:rsidRDefault="0038729C" w:rsidP="0038729C">
      <w:pPr>
        <w:jc w:val="center"/>
        <w:rPr>
          <w:rFonts w:ascii="Calibri" w:hAnsi="Calibri"/>
          <w:b/>
          <w:sz w:val="24"/>
          <w:szCs w:val="24"/>
        </w:rPr>
      </w:pPr>
      <w:r w:rsidRPr="00D815C5">
        <w:rPr>
          <w:rFonts w:ascii="Calibri" w:hAnsi="Calibri"/>
          <w:b/>
          <w:sz w:val="24"/>
          <w:szCs w:val="24"/>
        </w:rPr>
        <w:t>T.C.</w:t>
      </w:r>
    </w:p>
    <w:p w:rsidR="0038729C" w:rsidRPr="00D815C5" w:rsidRDefault="0038729C" w:rsidP="0038729C">
      <w:pPr>
        <w:jc w:val="center"/>
        <w:rPr>
          <w:rFonts w:ascii="Calibri" w:hAnsi="Calibri"/>
          <w:b/>
          <w:sz w:val="24"/>
          <w:szCs w:val="24"/>
        </w:rPr>
      </w:pPr>
      <w:r w:rsidRPr="00D815C5">
        <w:rPr>
          <w:rFonts w:ascii="Calibri" w:hAnsi="Calibri"/>
          <w:b/>
          <w:sz w:val="24"/>
          <w:szCs w:val="24"/>
        </w:rPr>
        <w:t>SİVAS CUMHURİYET ÜNİVERSİTESİ HASTANESİ</w:t>
      </w: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8729C" w:rsidRPr="00D815C5" w:rsidRDefault="0038729C" w:rsidP="0038729C">
      <w:pPr>
        <w:jc w:val="center"/>
        <w:rPr>
          <w:rFonts w:ascii="Calibri" w:hAnsi="Calibri"/>
          <w:b/>
          <w:sz w:val="24"/>
          <w:szCs w:val="24"/>
        </w:rPr>
      </w:pPr>
      <w:r w:rsidRPr="00D815C5">
        <w:rPr>
          <w:rFonts w:ascii="Calibri" w:hAnsi="Calibri"/>
          <w:b/>
          <w:sz w:val="24"/>
          <w:szCs w:val="24"/>
        </w:rPr>
        <w:t>HEMŞİRELİK HİZMETLERİ YÖNETİCİLİĞİ</w:t>
      </w:r>
    </w:p>
    <w:p w:rsidR="0038729C" w:rsidRPr="00D815C5" w:rsidRDefault="0038729C" w:rsidP="0038729C">
      <w:pPr>
        <w:jc w:val="center"/>
        <w:rPr>
          <w:rFonts w:ascii="Calibri" w:hAnsi="Calibri"/>
          <w:b/>
          <w:sz w:val="24"/>
          <w:szCs w:val="24"/>
        </w:rPr>
      </w:pPr>
      <w:r w:rsidRPr="00D815C5">
        <w:rPr>
          <w:rFonts w:ascii="Calibri" w:hAnsi="Calibri"/>
          <w:b/>
          <w:sz w:val="24"/>
          <w:szCs w:val="24"/>
        </w:rPr>
        <w:t>HEMŞİRE UYU</w:t>
      </w:r>
      <w:r w:rsidR="00FA22A5" w:rsidRPr="00D815C5">
        <w:rPr>
          <w:rFonts w:ascii="Calibri" w:hAnsi="Calibri"/>
          <w:b/>
          <w:sz w:val="24"/>
          <w:szCs w:val="24"/>
        </w:rPr>
        <w:t>M</w:t>
      </w:r>
      <w:r w:rsidRPr="00D815C5">
        <w:rPr>
          <w:rFonts w:ascii="Calibri" w:hAnsi="Calibri"/>
          <w:b/>
          <w:sz w:val="24"/>
          <w:szCs w:val="24"/>
        </w:rPr>
        <w:t xml:space="preserve"> EĞİTİMİ REHBERİ</w:t>
      </w: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38729C" w:rsidRPr="00D815C5" w:rsidRDefault="0038729C" w:rsidP="0038729C">
      <w:pPr>
        <w:jc w:val="center"/>
        <w:rPr>
          <w:rFonts w:ascii="Calibri" w:hAnsi="Calibri"/>
          <w:b/>
          <w:sz w:val="24"/>
          <w:szCs w:val="24"/>
        </w:rPr>
      </w:pPr>
      <w:r w:rsidRPr="00D815C5">
        <w:rPr>
          <w:rFonts w:ascii="Calibri" w:hAnsi="Calibri"/>
          <w:b/>
          <w:sz w:val="24"/>
          <w:szCs w:val="24"/>
        </w:rPr>
        <w:t>SİVAS</w:t>
      </w:r>
    </w:p>
    <w:p w:rsidR="0038729C" w:rsidRPr="00D815C5" w:rsidRDefault="002467C7" w:rsidP="0038729C">
      <w:pPr>
        <w:jc w:val="center"/>
        <w:rPr>
          <w:rFonts w:ascii="Calibri" w:hAnsi="Calibri"/>
          <w:b/>
          <w:sz w:val="24"/>
          <w:szCs w:val="24"/>
        </w:rPr>
      </w:pPr>
      <w:r>
        <w:rPr>
          <w:rFonts w:ascii="Calibri" w:hAnsi="Calibri"/>
          <w:b/>
          <w:sz w:val="24"/>
          <w:szCs w:val="24"/>
        </w:rPr>
        <w:t>2024</w:t>
      </w:r>
      <w:bookmarkStart w:id="0" w:name="_GoBack"/>
      <w:bookmarkEnd w:id="0"/>
    </w:p>
    <w:p w:rsidR="0035605B" w:rsidRPr="00D815C5" w:rsidRDefault="0035605B" w:rsidP="00D67391">
      <w:pPr>
        <w:spacing w:line="240" w:lineRule="auto"/>
        <w:rPr>
          <w:rFonts w:ascii="Calibri" w:eastAsia="Times New Roman" w:hAnsi="Calibri" w:cs="Calibri"/>
          <w:b/>
          <w:color w:val="000000"/>
          <w:sz w:val="24"/>
          <w:szCs w:val="24"/>
          <w:lang w:eastAsia="tr-TR"/>
        </w:rPr>
      </w:pPr>
    </w:p>
    <w:p w:rsidR="0035605B" w:rsidRPr="00D815C5" w:rsidRDefault="0035605B" w:rsidP="00C967DD">
      <w:pPr>
        <w:spacing w:line="240" w:lineRule="auto"/>
        <w:ind w:firstLine="708"/>
        <w:rPr>
          <w:rFonts w:ascii="Calibri" w:eastAsia="Times New Roman" w:hAnsi="Calibri" w:cs="Calibri"/>
          <w:b/>
          <w:color w:val="000000"/>
          <w:sz w:val="24"/>
          <w:szCs w:val="24"/>
          <w:lang w:eastAsia="tr-TR"/>
        </w:rPr>
      </w:pP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İÇİNDEKİLER</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GİRİŞ</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HASTANEMİZİN TARİHÇESİ</w:t>
      </w:r>
    </w:p>
    <w:p w:rsidR="00782860"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TANITIM BİLGİLERİ</w:t>
      </w:r>
    </w:p>
    <w:p w:rsidR="007760BA" w:rsidRPr="007760BA" w:rsidRDefault="001C0252" w:rsidP="0032089E">
      <w:pPr>
        <w:pStyle w:val="ListeParagraf"/>
        <w:numPr>
          <w:ilvl w:val="0"/>
          <w:numId w:val="38"/>
        </w:numPr>
        <w:spacing w:line="276" w:lineRule="auto"/>
      </w:pPr>
      <w:r w:rsidRPr="001C0252">
        <w:rPr>
          <w:b/>
          <w:bCs/>
          <w:color w:val="000000"/>
        </w:rPr>
        <w:t xml:space="preserve">Hastanemizin </w:t>
      </w:r>
      <w:r>
        <w:rPr>
          <w:b/>
          <w:bCs/>
          <w:color w:val="000000"/>
        </w:rPr>
        <w:t>Fiziki Yapısı V</w:t>
      </w:r>
      <w:r w:rsidRPr="001C0252">
        <w:rPr>
          <w:b/>
          <w:bCs/>
          <w:color w:val="000000"/>
        </w:rPr>
        <w:t>e Sunulan Hizmetler</w:t>
      </w:r>
    </w:p>
    <w:p w:rsidR="008F1327" w:rsidRPr="007760BA" w:rsidRDefault="001C0252" w:rsidP="0032089E">
      <w:pPr>
        <w:pStyle w:val="ListeParagraf"/>
        <w:numPr>
          <w:ilvl w:val="0"/>
          <w:numId w:val="38"/>
        </w:numPr>
        <w:spacing w:line="276" w:lineRule="auto"/>
      </w:pPr>
      <w:r>
        <w:rPr>
          <w:b/>
          <w:bCs/>
          <w:color w:val="000000"/>
        </w:rPr>
        <w:t xml:space="preserve"> </w:t>
      </w:r>
      <w:r w:rsidR="007760BA">
        <w:rPr>
          <w:b/>
          <w:bCs/>
          <w:color w:val="000000"/>
        </w:rPr>
        <w:t>Ulaşım</w:t>
      </w:r>
    </w:p>
    <w:p w:rsidR="007760BA" w:rsidRPr="001C0252" w:rsidRDefault="007760BA" w:rsidP="0032089E">
      <w:pPr>
        <w:pStyle w:val="ListeParagraf"/>
        <w:numPr>
          <w:ilvl w:val="0"/>
          <w:numId w:val="38"/>
        </w:numPr>
        <w:spacing w:line="276" w:lineRule="auto"/>
      </w:pPr>
      <w:r w:rsidRPr="001C0252">
        <w:rPr>
          <w:b/>
          <w:bCs/>
          <w:color w:val="000000"/>
        </w:rPr>
        <w:t xml:space="preserve">Yönetsel </w:t>
      </w:r>
      <w:r>
        <w:rPr>
          <w:b/>
          <w:bCs/>
          <w:color w:val="000000"/>
        </w:rPr>
        <w:t>Yapı V</w:t>
      </w:r>
      <w:r w:rsidRPr="001C0252">
        <w:rPr>
          <w:b/>
          <w:bCs/>
          <w:color w:val="000000"/>
        </w:rPr>
        <w:t>e Yöneticiler</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MİSYONUMUZ</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VİZYONUMUZ</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KALİTE POLİTİKAMIZ </w:t>
      </w:r>
    </w:p>
    <w:p w:rsidR="00782860"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DEĞERLERİMİZ</w:t>
      </w:r>
    </w:p>
    <w:p w:rsidR="001C0252" w:rsidRDefault="001C0252"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ORYANTASYON/UYUM EĞİTİMİNİN AMACI</w:t>
      </w:r>
    </w:p>
    <w:p w:rsidR="007760BA" w:rsidRDefault="007760BA"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GENEL BİLGİLER</w:t>
      </w:r>
    </w:p>
    <w:p w:rsidR="001C0252"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Personel Durumu</w:t>
      </w:r>
    </w:p>
    <w:p w:rsidR="001C0252"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Yazışma Kuralları</w:t>
      </w:r>
    </w:p>
    <w:p w:rsidR="00D06593"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 xml:space="preserve">Özlük Hakları </w:t>
      </w:r>
      <w:r w:rsidR="0032089E">
        <w:rPr>
          <w:rFonts w:ascii="Calibri" w:hAnsi="Calibri" w:cs="Calibri"/>
          <w:b/>
          <w:color w:val="000000"/>
        </w:rPr>
        <w:t>ve İzinler</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İletişim</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 İletişim Birimi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Otomasyon Sistemi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Jeneratör Sistemi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Banka Ve Atm Ler</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Asansör Kullanımı</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Güvenlik(0155)</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Hastane Ziyaret Saatleri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Hastane Girişleri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Yemek Hizmetleri</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Hastanemizin Çalışma Koşulları</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Bölümde Çalışan Hemşirelerin Görev Yetki Ve Sorumlulukları</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Uyulması Gereken Disiplin Kuralları</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Personel Gizlilik Sözleşmesi</w:t>
      </w:r>
    </w:p>
    <w:p w:rsidR="00D06593"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Nöbet Teslimleri</w:t>
      </w:r>
    </w:p>
    <w:p w:rsidR="00D06593"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HASTA KABULÜ</w:t>
      </w:r>
    </w:p>
    <w:p w:rsidR="008F1327" w:rsidRPr="00D815C5" w:rsidRDefault="008F1327"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HASTA KİMLİK BİLEKLİĞİ UYGULAMA VE KİMLİK DOĞRULAMA</w:t>
      </w:r>
    </w:p>
    <w:p w:rsidR="00D06593"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HEMŞİRE HASTA BAKIM PLANI</w:t>
      </w:r>
    </w:p>
    <w:p w:rsidR="00D67391" w:rsidRPr="00D815C5" w:rsidRDefault="00D67391" w:rsidP="0032089E">
      <w:pPr>
        <w:spacing w:after="0" w:line="276" w:lineRule="auto"/>
        <w:ind w:firstLine="708"/>
        <w:rPr>
          <w:rFonts w:ascii="Calibri" w:eastAsia="Times New Roman" w:hAnsi="Calibri" w:cs="Calibri"/>
          <w:b/>
          <w:color w:val="000000"/>
          <w:sz w:val="24"/>
          <w:szCs w:val="24"/>
          <w:lang w:eastAsia="tr-TR"/>
        </w:rPr>
      </w:pPr>
      <w:r w:rsidRPr="00D67391">
        <w:rPr>
          <w:rFonts w:ascii="Calibri" w:eastAsia="Times New Roman" w:hAnsi="Calibri" w:cs="Calibri"/>
          <w:b/>
          <w:color w:val="000000"/>
          <w:sz w:val="24"/>
          <w:szCs w:val="24"/>
          <w:lang w:eastAsia="tr-TR"/>
        </w:rPr>
        <w:t>HEMŞİRELİK SÜREÇ BİLGİLERİ</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AMELİYAT ÖNCESİ YAPILAN HAZIRLIKLAR</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CERRAHİ GÜVENLİK</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BUZDOLABI VE ORTAM SICAKLIK TAKİBİ</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w:t>
      </w:r>
      <w:r w:rsidR="001C0252">
        <w:rPr>
          <w:rFonts w:ascii="Calibri" w:eastAsia="Times New Roman" w:hAnsi="Calibri" w:cs="Calibri"/>
          <w:b/>
          <w:color w:val="000000"/>
          <w:sz w:val="24"/>
          <w:szCs w:val="24"/>
          <w:lang w:eastAsia="tr-TR"/>
        </w:rPr>
        <w:t>BTC KULLANIMI</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w:t>
      </w:r>
      <w:r w:rsidR="001C0252" w:rsidRPr="00D815C5">
        <w:rPr>
          <w:rFonts w:ascii="Calibri" w:eastAsia="Times New Roman" w:hAnsi="Calibri" w:cs="Calibri"/>
          <w:b/>
          <w:color w:val="000000"/>
          <w:sz w:val="24"/>
          <w:szCs w:val="24"/>
          <w:lang w:eastAsia="tr-TR"/>
        </w:rPr>
        <w:t xml:space="preserve">GÜVENLİ İLAÇ UYGULAMA/İLAÇ GÜVENLİĞİ </w:t>
      </w:r>
    </w:p>
    <w:p w:rsidR="00D06593" w:rsidRPr="001C0252" w:rsidRDefault="008F1327" w:rsidP="0032089E">
      <w:pPr>
        <w:pStyle w:val="ListeParagraf"/>
        <w:spacing w:line="276" w:lineRule="auto"/>
        <w:ind w:left="1428"/>
        <w:jc w:val="both"/>
        <w:rPr>
          <w:rFonts w:ascii="Calibri" w:hAnsi="Calibri" w:cs="Calibri"/>
          <w:b/>
          <w:color w:val="000000"/>
        </w:rPr>
      </w:pPr>
      <w:r w:rsidRPr="001C0252">
        <w:rPr>
          <w:rFonts w:ascii="Calibri" w:hAnsi="Calibri" w:cs="Calibri"/>
          <w:b/>
          <w:color w:val="000000"/>
        </w:rPr>
        <w:lastRenderedPageBreak/>
        <w:t>(</w:t>
      </w:r>
      <w:r w:rsidR="00D06593" w:rsidRPr="001C0252">
        <w:rPr>
          <w:rFonts w:ascii="Calibri" w:hAnsi="Calibri" w:cs="Calibri"/>
          <w:b/>
          <w:color w:val="000000"/>
        </w:rPr>
        <w:t xml:space="preserve"> Hekim</w:t>
      </w:r>
      <w:r w:rsidRPr="001C0252">
        <w:rPr>
          <w:rFonts w:ascii="Calibri" w:hAnsi="Calibri" w:cs="Calibri"/>
          <w:b/>
          <w:color w:val="000000"/>
        </w:rPr>
        <w:t xml:space="preserve"> tedavi istem planı ve uygulama, </w:t>
      </w:r>
      <w:r w:rsidR="00D06593" w:rsidRPr="001C0252">
        <w:rPr>
          <w:rFonts w:ascii="Calibri" w:hAnsi="Calibri" w:cs="Calibri"/>
          <w:b/>
          <w:color w:val="000000"/>
        </w:rPr>
        <w:t>Sözel İstem</w:t>
      </w:r>
      <w:r w:rsidRPr="001C0252">
        <w:rPr>
          <w:rFonts w:ascii="Calibri" w:hAnsi="Calibri" w:cs="Calibri"/>
          <w:b/>
          <w:color w:val="000000"/>
        </w:rPr>
        <w:t>,</w:t>
      </w:r>
      <w:r w:rsidR="00D06593" w:rsidRPr="001C0252">
        <w:rPr>
          <w:rFonts w:ascii="Calibri" w:hAnsi="Calibri" w:cs="Calibri"/>
          <w:b/>
          <w:color w:val="000000"/>
        </w:rPr>
        <w:t xml:space="preserve"> </w:t>
      </w:r>
      <w:r w:rsidRPr="001C0252">
        <w:rPr>
          <w:rFonts w:ascii="Calibri" w:hAnsi="Calibri" w:cs="Calibri"/>
          <w:b/>
          <w:color w:val="000000"/>
        </w:rPr>
        <w:t>Advers Etki,</w:t>
      </w:r>
      <w:r w:rsidR="00D06593" w:rsidRPr="001C0252">
        <w:rPr>
          <w:rFonts w:ascii="Calibri" w:hAnsi="Calibri" w:cs="Calibri"/>
          <w:b/>
          <w:color w:val="000000"/>
        </w:rPr>
        <w:t xml:space="preserve"> Birimlerde Bulunan İlaç Listeleri</w:t>
      </w:r>
      <w:r w:rsidRPr="001C0252">
        <w:rPr>
          <w:rFonts w:ascii="Calibri" w:hAnsi="Calibri" w:cs="Calibri"/>
          <w:b/>
          <w:color w:val="000000"/>
        </w:rPr>
        <w:t>,</w:t>
      </w:r>
      <w:r w:rsidR="00D06593" w:rsidRPr="001C0252">
        <w:rPr>
          <w:rFonts w:ascii="Calibri" w:hAnsi="Calibri" w:cs="Calibri"/>
          <w:b/>
          <w:color w:val="000000"/>
        </w:rPr>
        <w:t xml:space="preserve">  İlaç Hataları İlaç yerleşimleri</w:t>
      </w:r>
      <w:r w:rsidRPr="001C0252">
        <w:rPr>
          <w:rFonts w:ascii="Calibri" w:hAnsi="Calibri" w:cs="Calibri"/>
          <w:b/>
          <w:color w:val="000000"/>
        </w:rPr>
        <w:t>,</w:t>
      </w:r>
      <w:r w:rsidR="00D06593" w:rsidRPr="001C0252">
        <w:rPr>
          <w:rFonts w:ascii="Calibri" w:hAnsi="Calibri" w:cs="Calibri"/>
          <w:b/>
          <w:color w:val="000000"/>
        </w:rPr>
        <w:t xml:space="preserve"> İlaç ve Sarf Malzeme Stok Takibi</w:t>
      </w:r>
      <w:r w:rsidRPr="001C0252">
        <w:rPr>
          <w:rFonts w:ascii="Calibri" w:hAnsi="Calibri" w:cs="Calibri"/>
          <w:b/>
          <w:color w:val="000000"/>
        </w:rPr>
        <w:t>,</w:t>
      </w:r>
      <w:r w:rsidR="00D06593" w:rsidRPr="001C0252">
        <w:rPr>
          <w:rFonts w:ascii="Calibri" w:hAnsi="Calibri" w:cs="Calibri"/>
          <w:b/>
          <w:color w:val="000000"/>
        </w:rPr>
        <w:t xml:space="preserve"> </w:t>
      </w:r>
      <w:r w:rsidRPr="001C0252">
        <w:rPr>
          <w:rFonts w:ascii="Calibri" w:hAnsi="Calibri" w:cs="Calibri"/>
          <w:b/>
          <w:color w:val="000000"/>
        </w:rPr>
        <w:t>Psikotrop ve narkotik ilaçlar, Hastanın Evde Kullandığı ve Yanında Getirdiği İlaçlar)</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KAN</w:t>
      </w:r>
      <w:r>
        <w:rPr>
          <w:rFonts w:ascii="Calibri" w:eastAsia="Times New Roman" w:hAnsi="Calibri" w:cs="Calibri"/>
          <w:b/>
          <w:color w:val="000000"/>
          <w:sz w:val="24"/>
          <w:szCs w:val="24"/>
          <w:lang w:eastAsia="tr-TR"/>
        </w:rPr>
        <w:t xml:space="preserve"> ve KAN ÜRÜNLERİ TRANFÜZYONU </w:t>
      </w:r>
      <w:r w:rsidRPr="00D815C5">
        <w:rPr>
          <w:rFonts w:ascii="Calibri" w:eastAsia="Times New Roman" w:hAnsi="Calibri" w:cs="Calibri"/>
          <w:b/>
          <w:color w:val="000000"/>
          <w:sz w:val="24"/>
          <w:szCs w:val="24"/>
          <w:lang w:eastAsia="tr-TR"/>
        </w:rPr>
        <w:t xml:space="preserve">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HASTA TRANSFERİ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DÜŞME RİSKİ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TAKİBİ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BASINÇ YARASI /ÜLSERİ (DEKÜBİTÜS) RİSKİ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TAKİBİ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HASTA KISITLAMASI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HASTA </w:t>
      </w:r>
      <w:r>
        <w:rPr>
          <w:rFonts w:ascii="Calibri" w:eastAsia="Times New Roman" w:hAnsi="Calibri" w:cs="Calibri"/>
          <w:b/>
          <w:color w:val="000000"/>
          <w:sz w:val="24"/>
          <w:szCs w:val="24"/>
          <w:lang w:eastAsia="tr-TR"/>
        </w:rPr>
        <w:t xml:space="preserve">ve </w:t>
      </w:r>
      <w:r w:rsidRPr="00D815C5">
        <w:rPr>
          <w:rFonts w:ascii="Calibri" w:eastAsia="Times New Roman" w:hAnsi="Calibri" w:cs="Calibri"/>
          <w:b/>
          <w:color w:val="000000"/>
          <w:sz w:val="24"/>
          <w:szCs w:val="24"/>
          <w:lang w:eastAsia="tr-TR"/>
        </w:rPr>
        <w:t xml:space="preserve">HASTA YAKINI EĞİTİMİ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HASTA MAHREMİYETİ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KİŞİSEL KORUYUCU EKİPMAN KULLANIMI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ACİL DURUM AFET PLANLARI </w:t>
      </w:r>
    </w:p>
    <w:p w:rsidR="00D06593" w:rsidRPr="00D815C5" w:rsidRDefault="0032089E"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RENKLİ</w:t>
      </w:r>
      <w:r w:rsidR="001C0252" w:rsidRPr="00D815C5">
        <w:rPr>
          <w:rFonts w:ascii="Calibri" w:eastAsia="Times New Roman" w:hAnsi="Calibri" w:cs="Calibri"/>
          <w:b/>
          <w:color w:val="000000"/>
          <w:sz w:val="24"/>
          <w:szCs w:val="24"/>
          <w:lang w:eastAsia="tr-TR"/>
        </w:rPr>
        <w:t xml:space="preserve"> KODLAR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TIBBİ CİHAZ BAKIM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KALİBRASYONU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HASTANE </w:t>
      </w:r>
      <w:r>
        <w:rPr>
          <w:rFonts w:ascii="Calibri" w:eastAsia="Times New Roman" w:hAnsi="Calibri" w:cs="Calibri"/>
          <w:b/>
          <w:color w:val="000000"/>
          <w:sz w:val="24"/>
          <w:szCs w:val="24"/>
          <w:lang w:eastAsia="tr-TR"/>
        </w:rPr>
        <w:t xml:space="preserve">ve </w:t>
      </w:r>
      <w:r w:rsidRPr="00D815C5">
        <w:rPr>
          <w:rFonts w:ascii="Calibri" w:eastAsia="Times New Roman" w:hAnsi="Calibri" w:cs="Calibri"/>
          <w:b/>
          <w:color w:val="000000"/>
          <w:sz w:val="24"/>
          <w:szCs w:val="24"/>
          <w:lang w:eastAsia="tr-TR"/>
        </w:rPr>
        <w:t xml:space="preserve">BÖLÜMLERİN TEMİZLİĞİ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BİLGİLENDİRME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ONAM ALINMASI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İZOLASYON ÖNLEMLERİ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EL HİJYENİ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ATIK YÖNETİMİ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ÖRNEKLERİN ALINMASI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TRANSFERİ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KALİTE YÖNETİM ÇALIŞMALARI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KALİTE HEDEFLERİ </w:t>
      </w:r>
    </w:p>
    <w:p w:rsidR="004510B9"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GÜVENLİ RAPORLAMA SİSTEMİ İSTENMEYEN OLAY BİLDİRİMİ </w:t>
      </w:r>
    </w:p>
    <w:p w:rsidR="00D06593"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İÇ TETKİK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ÖZ DEĞERLENDİRME </w:t>
      </w:r>
    </w:p>
    <w:p w:rsidR="00D67391" w:rsidRPr="00D815C5" w:rsidRDefault="00D67391"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GÖSTERGELERİN İZLENMESİ</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HASTA </w:t>
      </w:r>
      <w:r>
        <w:rPr>
          <w:rFonts w:ascii="Calibri" w:eastAsia="Times New Roman" w:hAnsi="Calibri" w:cs="Calibri"/>
          <w:b/>
          <w:color w:val="000000"/>
          <w:sz w:val="24"/>
          <w:szCs w:val="24"/>
          <w:lang w:eastAsia="tr-TR"/>
        </w:rPr>
        <w:t>ve</w:t>
      </w:r>
      <w:r w:rsidR="003A64C5">
        <w:rPr>
          <w:rFonts w:ascii="Calibri" w:eastAsia="Times New Roman" w:hAnsi="Calibri" w:cs="Calibri"/>
          <w:b/>
          <w:color w:val="000000"/>
          <w:sz w:val="24"/>
          <w:szCs w:val="24"/>
          <w:lang w:eastAsia="tr-TR"/>
        </w:rPr>
        <w:t xml:space="preserve"> </w:t>
      </w:r>
      <w:r w:rsidRPr="00D815C5">
        <w:rPr>
          <w:rFonts w:ascii="Calibri" w:eastAsia="Times New Roman" w:hAnsi="Calibri" w:cs="Calibri"/>
          <w:b/>
          <w:color w:val="000000"/>
          <w:sz w:val="24"/>
          <w:szCs w:val="24"/>
          <w:lang w:eastAsia="tr-TR"/>
        </w:rPr>
        <w:t xml:space="preserve">ÇALIŞAN ANKETLERİ </w:t>
      </w:r>
    </w:p>
    <w:p w:rsidR="00D06593"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UYUM (ORYANTASYON) EĞİTİMLER</w:t>
      </w:r>
    </w:p>
    <w:p w:rsidR="001505EC" w:rsidRDefault="001505EC"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BEBEK DOSTU HASTANE</w:t>
      </w:r>
    </w:p>
    <w:p w:rsidR="001505EC" w:rsidRPr="00D815C5" w:rsidRDefault="00D702D7"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 xml:space="preserve">HASTANE </w:t>
      </w:r>
      <w:r w:rsidR="001505EC">
        <w:rPr>
          <w:rFonts w:ascii="Calibri" w:eastAsia="Times New Roman" w:hAnsi="Calibri" w:cs="Calibri"/>
          <w:b/>
          <w:color w:val="000000"/>
          <w:sz w:val="24"/>
          <w:szCs w:val="24"/>
          <w:lang w:eastAsia="tr-TR"/>
        </w:rPr>
        <w:t>TÜTÜN K</w:t>
      </w:r>
      <w:r>
        <w:rPr>
          <w:rFonts w:ascii="Calibri" w:eastAsia="Times New Roman" w:hAnsi="Calibri" w:cs="Calibri"/>
          <w:b/>
          <w:color w:val="000000"/>
          <w:sz w:val="24"/>
          <w:szCs w:val="24"/>
          <w:lang w:eastAsia="tr-TR"/>
        </w:rPr>
        <w:t>ONTROLÜ</w:t>
      </w:r>
    </w:p>
    <w:p w:rsidR="00B63ACA" w:rsidRPr="00D815C5" w:rsidRDefault="00B63ACA" w:rsidP="00782860">
      <w:pPr>
        <w:spacing w:line="240" w:lineRule="auto"/>
        <w:rPr>
          <w:rFonts w:ascii="Calibri" w:eastAsia="Times New Roman" w:hAnsi="Calibri" w:cs="Calibri"/>
          <w:b/>
          <w:color w:val="000000"/>
          <w:sz w:val="24"/>
          <w:szCs w:val="24"/>
          <w:lang w:eastAsia="tr-TR"/>
        </w:rPr>
      </w:pPr>
    </w:p>
    <w:p w:rsidR="00264FBE" w:rsidRPr="00D815C5" w:rsidRDefault="00264FBE" w:rsidP="00C967DD">
      <w:pPr>
        <w:spacing w:line="240" w:lineRule="auto"/>
        <w:ind w:firstLine="708"/>
        <w:rPr>
          <w:rFonts w:ascii="Calibri" w:eastAsia="Times New Roman" w:hAnsi="Calibri" w:cs="Calibri"/>
          <w:b/>
          <w:color w:val="000000"/>
          <w:sz w:val="24"/>
          <w:szCs w:val="24"/>
          <w:lang w:eastAsia="tr-TR"/>
        </w:rPr>
      </w:pPr>
    </w:p>
    <w:p w:rsidR="00A27933" w:rsidRPr="00D815C5" w:rsidRDefault="00A27933" w:rsidP="00C967DD">
      <w:pPr>
        <w:spacing w:line="240" w:lineRule="auto"/>
        <w:ind w:firstLine="708"/>
        <w:rPr>
          <w:rFonts w:ascii="Calibri" w:eastAsia="Times New Roman" w:hAnsi="Calibri" w:cs="Calibri"/>
          <w:b/>
          <w:color w:val="000000"/>
          <w:sz w:val="24"/>
          <w:szCs w:val="24"/>
          <w:lang w:eastAsia="tr-TR"/>
        </w:rPr>
      </w:pPr>
    </w:p>
    <w:p w:rsidR="00A27933" w:rsidRPr="00D815C5" w:rsidRDefault="00A27933" w:rsidP="00C967DD">
      <w:pPr>
        <w:spacing w:line="240" w:lineRule="auto"/>
        <w:ind w:firstLine="708"/>
        <w:rPr>
          <w:rFonts w:ascii="Calibri" w:eastAsia="Times New Roman" w:hAnsi="Calibri" w:cs="Calibri"/>
          <w:b/>
          <w:color w:val="000000"/>
          <w:sz w:val="24"/>
          <w:szCs w:val="24"/>
          <w:lang w:eastAsia="tr-TR"/>
        </w:rPr>
      </w:pPr>
    </w:p>
    <w:p w:rsidR="00A27933" w:rsidRDefault="00A27933" w:rsidP="009A22E0">
      <w:pPr>
        <w:spacing w:line="240" w:lineRule="auto"/>
        <w:rPr>
          <w:rFonts w:ascii="Calibri" w:eastAsia="Times New Roman" w:hAnsi="Calibri" w:cs="Calibri"/>
          <w:b/>
          <w:color w:val="000000"/>
          <w:sz w:val="24"/>
          <w:szCs w:val="24"/>
          <w:lang w:eastAsia="tr-TR"/>
        </w:rPr>
      </w:pPr>
    </w:p>
    <w:p w:rsidR="001505EC" w:rsidRDefault="001505EC" w:rsidP="009A22E0">
      <w:pPr>
        <w:spacing w:line="240" w:lineRule="auto"/>
        <w:rPr>
          <w:rFonts w:ascii="Calibri" w:eastAsia="Times New Roman" w:hAnsi="Calibri" w:cs="Calibri"/>
          <w:b/>
          <w:color w:val="000000"/>
          <w:sz w:val="24"/>
          <w:szCs w:val="24"/>
          <w:lang w:eastAsia="tr-TR"/>
        </w:rPr>
      </w:pPr>
    </w:p>
    <w:p w:rsidR="00D67391" w:rsidRDefault="00D67391" w:rsidP="009A22E0">
      <w:pPr>
        <w:spacing w:line="240" w:lineRule="auto"/>
        <w:rPr>
          <w:rFonts w:ascii="Calibri" w:eastAsia="Times New Roman" w:hAnsi="Calibri" w:cs="Calibri"/>
          <w:b/>
          <w:color w:val="000000"/>
          <w:sz w:val="24"/>
          <w:szCs w:val="24"/>
          <w:lang w:eastAsia="tr-TR"/>
        </w:rPr>
      </w:pPr>
    </w:p>
    <w:p w:rsidR="00D67391" w:rsidRPr="00D815C5" w:rsidRDefault="00D67391" w:rsidP="009A22E0">
      <w:pPr>
        <w:spacing w:line="240" w:lineRule="auto"/>
        <w:rPr>
          <w:rFonts w:ascii="Calibri" w:eastAsia="Times New Roman" w:hAnsi="Calibri" w:cs="Calibri"/>
          <w:b/>
          <w:color w:val="000000"/>
          <w:sz w:val="24"/>
          <w:szCs w:val="24"/>
          <w:lang w:eastAsia="tr-TR"/>
        </w:rPr>
      </w:pPr>
    </w:p>
    <w:p w:rsidR="00C967DD" w:rsidRPr="00D815C5" w:rsidRDefault="00C967DD" w:rsidP="00395AF8">
      <w:pPr>
        <w:spacing w:line="276" w:lineRule="auto"/>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color w:val="000000"/>
          <w:sz w:val="24"/>
          <w:szCs w:val="24"/>
          <w:lang w:eastAsia="tr-TR"/>
        </w:rPr>
        <w:lastRenderedPageBreak/>
        <w:t>GİRİŞ</w:t>
      </w:r>
      <w:r w:rsidRPr="00D815C5">
        <w:rPr>
          <w:rFonts w:ascii="Times New Roman" w:eastAsia="Times New Roman" w:hAnsi="Times New Roman" w:cs="Times New Roman"/>
          <w:b/>
          <w:color w:val="000000"/>
          <w:sz w:val="24"/>
          <w:szCs w:val="24"/>
          <w:lang w:eastAsia="tr-TR"/>
        </w:rPr>
        <w:tab/>
      </w:r>
      <w:r w:rsidRPr="00D815C5">
        <w:rPr>
          <w:rFonts w:ascii="Times New Roman" w:eastAsia="Times New Roman" w:hAnsi="Times New Roman" w:cs="Times New Roman"/>
          <w:b/>
          <w:color w:val="000000"/>
          <w:sz w:val="24"/>
          <w:szCs w:val="24"/>
          <w:lang w:eastAsia="tr-TR"/>
        </w:rPr>
        <w:tab/>
      </w:r>
    </w:p>
    <w:p w:rsidR="00C967DD" w:rsidRPr="00D815C5" w:rsidRDefault="00C967DD" w:rsidP="009A22E0">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 xml:space="preserve">Sivas Cumhuriyet Üniversitesi Sağlık Hizmetleri </w:t>
      </w:r>
      <w:r w:rsidR="00D815C5" w:rsidRPr="00D815C5">
        <w:rPr>
          <w:rFonts w:ascii="Times New Roman" w:eastAsia="Times New Roman" w:hAnsi="Times New Roman" w:cs="Times New Roman"/>
          <w:color w:val="000000"/>
          <w:sz w:val="24"/>
          <w:szCs w:val="24"/>
          <w:lang w:eastAsia="tr-TR"/>
        </w:rPr>
        <w:t>Uygulama ve Araştırma Hastanesi</w:t>
      </w:r>
      <w:r w:rsidRPr="00D815C5">
        <w:rPr>
          <w:rFonts w:ascii="Times New Roman" w:eastAsia="Times New Roman" w:hAnsi="Times New Roman" w:cs="Times New Roman"/>
          <w:color w:val="000000"/>
          <w:sz w:val="24"/>
          <w:szCs w:val="24"/>
          <w:lang w:eastAsia="tr-TR"/>
        </w:rPr>
        <w:t>; hasta hakları ve etik ilkeler doğrultusunda hastanın günlük yaşam</w:t>
      </w:r>
      <w:r w:rsidR="00D815C5" w:rsidRPr="00D815C5">
        <w:rPr>
          <w:rFonts w:ascii="Times New Roman" w:eastAsia="Times New Roman" w:hAnsi="Times New Roman" w:cs="Times New Roman"/>
          <w:color w:val="000000"/>
          <w:sz w:val="24"/>
          <w:szCs w:val="24"/>
          <w:lang w:eastAsia="tr-TR"/>
        </w:rPr>
        <w:t xml:space="preserve"> gereksinimlerinin karşılanması</w:t>
      </w:r>
      <w:r w:rsidRPr="00D815C5">
        <w:rPr>
          <w:rFonts w:ascii="Times New Roman" w:eastAsia="Times New Roman" w:hAnsi="Times New Roman" w:cs="Times New Roman"/>
          <w:color w:val="000000"/>
          <w:sz w:val="24"/>
          <w:szCs w:val="24"/>
          <w:lang w:eastAsia="tr-TR"/>
        </w:rPr>
        <w:t>,</w:t>
      </w:r>
      <w:r w:rsidR="00D815C5" w:rsidRPr="00D815C5">
        <w:rPr>
          <w:rFonts w:ascii="Times New Roman" w:eastAsia="Times New Roman" w:hAnsi="Times New Roman" w:cs="Times New Roman"/>
          <w:color w:val="000000"/>
          <w:sz w:val="24"/>
          <w:szCs w:val="24"/>
          <w:lang w:eastAsia="tr-TR"/>
        </w:rPr>
        <w:t xml:space="preserve"> yaşam kalitesinin artırılması</w:t>
      </w:r>
      <w:r w:rsidRPr="00D815C5">
        <w:rPr>
          <w:rFonts w:ascii="Times New Roman" w:eastAsia="Times New Roman" w:hAnsi="Times New Roman" w:cs="Times New Roman"/>
          <w:color w:val="000000"/>
          <w:sz w:val="24"/>
          <w:szCs w:val="24"/>
          <w:lang w:eastAsia="tr-TR"/>
        </w:rPr>
        <w:t>,</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hasta ve yakınlarının memnuniyetinin sağlanması için gerekli sağlık uygulamalarını belirli bir sistem dahilinde kesintisiz aynı nitelikte yapılmasını çalışmalarında esas alır.</w:t>
      </w:r>
    </w:p>
    <w:p w:rsidR="00C967DD" w:rsidRPr="00D815C5" w:rsidRDefault="00C967DD" w:rsidP="009A22E0">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Hazırlanan bu rehber;</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kurumumuzda yeni göreve başlayan tüm hemşire,</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ebe ve</w:t>
      </w:r>
      <w:r w:rsidR="00D815C5" w:rsidRPr="00D815C5">
        <w:rPr>
          <w:rFonts w:ascii="Times New Roman" w:eastAsia="Times New Roman" w:hAnsi="Times New Roman" w:cs="Times New Roman"/>
          <w:color w:val="000000"/>
          <w:sz w:val="24"/>
          <w:szCs w:val="24"/>
          <w:lang w:eastAsia="tr-TR"/>
        </w:rPr>
        <w:t>  sağlık memuru çalışanlarımızı</w:t>
      </w:r>
      <w:r w:rsidRPr="00D815C5">
        <w:rPr>
          <w:rFonts w:ascii="Times New Roman" w:eastAsia="Times New Roman" w:hAnsi="Times New Roman" w:cs="Times New Roman"/>
          <w:color w:val="000000"/>
          <w:sz w:val="24"/>
          <w:szCs w:val="24"/>
          <w:lang w:eastAsia="tr-TR"/>
        </w:rPr>
        <w:t>;</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hastanemizin hemşirelik mesleği ile il</w:t>
      </w:r>
      <w:r w:rsidR="00D815C5" w:rsidRPr="00D815C5">
        <w:rPr>
          <w:rFonts w:ascii="Times New Roman" w:eastAsia="Times New Roman" w:hAnsi="Times New Roman" w:cs="Times New Roman"/>
          <w:color w:val="000000"/>
          <w:sz w:val="24"/>
          <w:szCs w:val="24"/>
          <w:lang w:eastAsia="tr-TR"/>
        </w:rPr>
        <w:t>gili işleyişi (çalışma saatleri</w:t>
      </w:r>
      <w:r w:rsidRPr="00D815C5">
        <w:rPr>
          <w:rFonts w:ascii="Times New Roman" w:eastAsia="Times New Roman" w:hAnsi="Times New Roman" w:cs="Times New Roman"/>
          <w:color w:val="000000"/>
          <w:sz w:val="24"/>
          <w:szCs w:val="24"/>
          <w:lang w:eastAsia="tr-TR"/>
        </w:rPr>
        <w:t>,</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nöbet hizmetleri,</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hemşirelikte kullanılan mesleki formlar,</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dikkat edilmesi gereken hususlar vs.),</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hemşire görev yetki ve sorumlulukları gibi konularda bilgilendirmek amacıyla hazırlanmıştır.</w:t>
      </w:r>
    </w:p>
    <w:p w:rsidR="00F80A9A" w:rsidRPr="00D67391" w:rsidRDefault="00C967DD" w:rsidP="00D67391">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Aynı zamanda bu rehber;</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kurumumuza yeni başlayan çalışanlarımızın uyum sürecini kolaylaştırmasının yanında hastanemizde halen görev yapan çalışanlarımıza da çalışmalarında rehberlik edeceği düşünülmektedir.</w:t>
      </w:r>
      <w:r w:rsidR="008345E5" w:rsidRPr="00D815C5">
        <w:rPr>
          <w:rFonts w:ascii="Times New Roman" w:eastAsia="Times New Roman" w:hAnsi="Times New Roman" w:cs="Times New Roman"/>
          <w:b/>
          <w:bCs/>
          <w:color w:val="000000"/>
          <w:sz w:val="24"/>
          <w:szCs w:val="24"/>
          <w:lang w:eastAsia="tr-TR"/>
        </w:rPr>
        <w:t xml:space="preserve">  </w:t>
      </w:r>
    </w:p>
    <w:p w:rsidR="00C967DD" w:rsidRPr="00D815C5" w:rsidRDefault="00C967DD" w:rsidP="00F80A9A">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color w:val="000000"/>
          <w:sz w:val="24"/>
          <w:szCs w:val="24"/>
          <w:lang w:eastAsia="tr-TR"/>
        </w:rPr>
        <w:t>HASTANEMİZİN TARİHÇESİ</w:t>
      </w:r>
    </w:p>
    <w:p w:rsidR="00C967DD" w:rsidRPr="00D815C5" w:rsidRDefault="00C967DD" w:rsidP="00F80A9A">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w:t>
      </w:r>
      <w:r w:rsidRPr="00D815C5">
        <w:rPr>
          <w:rFonts w:ascii="Times New Roman" w:eastAsia="Times New Roman" w:hAnsi="Times New Roman" w:cs="Times New Roman"/>
          <w:color w:val="000000"/>
          <w:sz w:val="24"/>
          <w:szCs w:val="24"/>
          <w:lang w:eastAsia="tr-TR"/>
        </w:rPr>
        <w:br/>
        <w:t>Üniversitesi Tıp Fakültesi Genel Cerrahi Profesörü Yılmaz SANAÇ atanmıştır. </w:t>
      </w:r>
    </w:p>
    <w:p w:rsidR="0096138D" w:rsidRPr="00D815C5" w:rsidRDefault="00F80A9A" w:rsidP="00F80A9A">
      <w:pPr>
        <w:spacing w:line="276" w:lineRule="auto"/>
        <w:jc w:val="both"/>
        <w:rPr>
          <w:rFonts w:ascii="Calibri" w:eastAsia="Times New Roman" w:hAnsi="Calibri" w:cs="Calibri"/>
          <w:color w:val="000000"/>
          <w:sz w:val="24"/>
          <w:szCs w:val="24"/>
          <w:lang w:eastAsia="tr-TR"/>
        </w:rPr>
      </w:pPr>
      <w:r w:rsidRPr="00D815C5">
        <w:rPr>
          <w:rFonts w:ascii="Calibri" w:eastAsia="Times New Roman" w:hAnsi="Calibri" w:cs="Calibri"/>
          <w:noProof/>
          <w:color w:val="000000"/>
          <w:sz w:val="24"/>
          <w:szCs w:val="24"/>
          <w:bdr w:val="none" w:sz="0" w:space="0" w:color="auto" w:frame="1"/>
          <w:lang w:eastAsia="tr-TR"/>
        </w:rPr>
        <w:drawing>
          <wp:inline distT="0" distB="0" distL="0" distR="0" wp14:anchorId="0138F25D" wp14:editId="00B685EC">
            <wp:extent cx="5702300" cy="2908300"/>
            <wp:effectExtent l="0" t="0" r="0" b="6350"/>
            <wp:docPr id="8" name="Resim 8" descr="ekran görüntüsü, harita, multimedya yazılımı,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harita, multimedya yazılımı, yazılım içeren bir resim&#10;&#10;Açıklama otomatik olarak oluşturuldu"/>
                    <pic:cNvPicPr>
                      <a:picLocks noChangeAspect="1" noChangeArrowheads="1"/>
                    </pic:cNvPicPr>
                  </pic:nvPicPr>
                  <pic:blipFill rotWithShape="1">
                    <a:blip r:embed="rId9">
                      <a:extLst>
                        <a:ext uri="{28A0092B-C50C-407E-A947-70E740481C1C}">
                          <a14:useLocalDpi xmlns:a14="http://schemas.microsoft.com/office/drawing/2010/main" val="0"/>
                        </a:ext>
                      </a:extLst>
                    </a:blip>
                    <a:srcRect l="2562" t="13636" r="32084" b="8375"/>
                    <a:stretch/>
                  </pic:blipFill>
                  <pic:spPr bwMode="auto">
                    <a:xfrm>
                      <a:off x="0" y="0"/>
                      <a:ext cx="5702345" cy="2908323"/>
                    </a:xfrm>
                    <a:prstGeom prst="rect">
                      <a:avLst/>
                    </a:prstGeom>
                    <a:noFill/>
                    <a:ln>
                      <a:noFill/>
                    </a:ln>
                    <a:extLst>
                      <a:ext uri="{53640926-AAD7-44D8-BBD7-CCE9431645EC}">
                        <a14:shadowObscured xmlns:a14="http://schemas.microsoft.com/office/drawing/2010/main"/>
                      </a:ext>
                    </a:extLst>
                  </pic:spPr>
                </pic:pic>
              </a:graphicData>
            </a:graphic>
          </wp:inline>
        </w:drawing>
      </w:r>
    </w:p>
    <w:p w:rsidR="00A27933" w:rsidRPr="00D67391" w:rsidRDefault="00C967DD" w:rsidP="00D67391">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1973-1974 akademik yılında Cumhuriyet Üniversitesi Tıp Fakültesinde öğrenime başlanmıştır.</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 xml:space="preserve">1974 yılı sonlarında Cumhuriyet Üniversitesi Rektörü Muvaffak AKMAN, Tıp Fakültesi Dekanı Yılmaz SANAÇ, Sivas Valisi Celal KAYACAN ve Sivas Belediye Başkanı Orhan EKENEL Sivas’ta bulunan sağlık kuruluşlarında yapmış oldukları incelemeler sonucunda bir </w:t>
      </w:r>
      <w:r w:rsidRPr="00D815C5">
        <w:rPr>
          <w:rFonts w:ascii="Times New Roman" w:eastAsia="Times New Roman" w:hAnsi="Times New Roman" w:cs="Times New Roman"/>
          <w:color w:val="000000"/>
          <w:sz w:val="24"/>
          <w:szCs w:val="24"/>
          <w:lang w:eastAsia="tr-TR"/>
        </w:rPr>
        <w:lastRenderedPageBreak/>
        <w:t>protokol hazırlamış ve Göğüs Hastalıkları Hastanesi’nin Tıp Fakültesi’ne devredilmesini sağlamışlardır. Tıp Fakültesi 1992 yılına kadar, bu binada faaliyetlerini sürdürmüştür. Halen kullanılmakta olan kampüs içerisindeki hastane binasının temeli ise 11 Eylül 1975’te atılmış ve 1992 yılı sonunda, yeni hastane binasına taşınılmıştır.</w:t>
      </w:r>
    </w:p>
    <w:p w:rsidR="00C967DD" w:rsidRPr="00D815C5" w:rsidRDefault="00C967DD" w:rsidP="00F80A9A">
      <w:pPr>
        <w:spacing w:line="240" w:lineRule="auto"/>
        <w:rPr>
          <w:rFonts w:ascii="Times New Roman" w:eastAsia="Times New Roman" w:hAnsi="Times New Roman" w:cs="Times New Roman"/>
          <w:b/>
          <w:bCs/>
          <w:color w:val="000000"/>
          <w:sz w:val="24"/>
          <w:szCs w:val="24"/>
          <w:lang w:eastAsia="tr-TR"/>
        </w:rPr>
      </w:pPr>
      <w:r w:rsidRPr="00D815C5">
        <w:rPr>
          <w:rFonts w:ascii="Times New Roman" w:eastAsia="Times New Roman" w:hAnsi="Times New Roman" w:cs="Times New Roman"/>
          <w:b/>
          <w:bCs/>
          <w:color w:val="000000"/>
          <w:sz w:val="24"/>
          <w:szCs w:val="24"/>
          <w:lang w:eastAsia="tr-TR"/>
        </w:rPr>
        <w:t>TANITIM BİLGİLERİ</w:t>
      </w:r>
    </w:p>
    <w:p w:rsidR="00A3331E" w:rsidRPr="00D815C5" w:rsidRDefault="00A3331E" w:rsidP="00F80A9A">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color w:val="000000"/>
          <w:sz w:val="24"/>
          <w:szCs w:val="24"/>
          <w:lang w:eastAsia="tr-TR"/>
        </w:rPr>
        <w:t>Hastanemizin fiziki yapısı ve sunulan hizmetler</w:t>
      </w:r>
    </w:p>
    <w:p w:rsidR="00C967DD" w:rsidRPr="00D815C5" w:rsidRDefault="00C967DD" w:rsidP="00F80A9A">
      <w:pPr>
        <w:spacing w:line="276" w:lineRule="auto"/>
        <w:jc w:val="both"/>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Sivas Cumhuriyet Üniversitesi Sağlık Hizmetleri Uygulama ve Araştırma  Hastanesi, Sivas Cumhuriyet Üniversitesi Rektörlüğü’nün de bulunduğu kampüs yerleşkesi içerisinde 88047m²lik alanda yer almakta olup, 7 blok ve 14 kattan oluşmaktadır. 1061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42 yatak kapasiteli Yoğun Bakım Ünitesi ve Onkoloji Merkezi yeni binalarında hizmet vermektedir.2019 yılında hizmet vermeye başlayan Kadın Doğum ve Çocuk Hastanesi 6 katlı ve 271 yatak kapasitelidir. Fizik Tedavi ve Rehabilitasyon Merkezi, şehir merkezinden  30 km.  uzaklıktaki Sıcak Çermik mevkiinde hizmet vermektedir. Fizik Tedavi ve Rehabilitasyon Merkezi, 5 katlı olup 100 yatak kapasitelidir. Hastanemizde hizmet veren bölümlerimizin çoğu bölgesel olarak ilk ve tek olma özelliği göstermektedir. </w:t>
      </w:r>
    </w:p>
    <w:p w:rsidR="003D1711" w:rsidRPr="00D815C5" w:rsidRDefault="003D1711" w:rsidP="00F80A9A">
      <w:pPr>
        <w:spacing w:line="276" w:lineRule="auto"/>
        <w:jc w:val="both"/>
        <w:rPr>
          <w:rFonts w:ascii="Times New Roman" w:eastAsia="Times New Roman" w:hAnsi="Times New Roman" w:cs="Times New Roman"/>
          <w:b/>
          <w:color w:val="000000"/>
          <w:sz w:val="24"/>
          <w:szCs w:val="24"/>
          <w:lang w:eastAsia="tr-TR"/>
        </w:rPr>
      </w:pPr>
      <w:r w:rsidRPr="00D815C5">
        <w:rPr>
          <w:rFonts w:ascii="Times New Roman" w:eastAsia="Times New Roman" w:hAnsi="Times New Roman" w:cs="Times New Roman"/>
          <w:b/>
          <w:color w:val="000000"/>
          <w:sz w:val="24"/>
          <w:szCs w:val="24"/>
          <w:lang w:eastAsia="tr-TR"/>
        </w:rPr>
        <w:t>Ulaşım</w:t>
      </w:r>
    </w:p>
    <w:p w:rsidR="003D1711" w:rsidRPr="00D815C5" w:rsidRDefault="003D1711" w:rsidP="00F80A9A">
      <w:pPr>
        <w:spacing w:line="276" w:lineRule="auto"/>
        <w:jc w:val="both"/>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Hastanemiz şehir merkezine yaklaşık 5 kilometre mesafede bulunmaktadır. Şehir merkezindeki tüm noktalardaki otobüs duraklarından hastanemize rahatlıkla ulaşılabilmektedir. Toplu taşımanın yanı sıra, özel araçlar ile gelen hastalarımız için de yeterli park alanımız bulunmaktadır.</w:t>
      </w:r>
    </w:p>
    <w:p w:rsidR="003D1711" w:rsidRPr="00D815C5" w:rsidRDefault="003D1711" w:rsidP="00F80A9A">
      <w:pPr>
        <w:spacing w:line="276" w:lineRule="auto"/>
        <w:jc w:val="both"/>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Hastanemizde 16-24 nöbetinden çıkan veya 24-08 nöbetine gelen personelimiz için servis imkânı sağlanmaktadır. Gündüz mesaisindeki personellerimiz için ise Şehirden-Üniversiteye, Üniversiteden-Şehire servis yapan araçlarımız bulunmaktadır.</w:t>
      </w:r>
    </w:p>
    <w:p w:rsidR="0032089E" w:rsidRDefault="0032089E" w:rsidP="0032089E">
      <w:pPr>
        <w:spacing w:line="276" w:lineRule="auto"/>
        <w:jc w:val="both"/>
        <w:rPr>
          <w:rFonts w:ascii="Times New Roman" w:eastAsia="Times New Roman" w:hAnsi="Times New Roman" w:cs="Times New Roman"/>
          <w:b/>
          <w:color w:val="000000"/>
          <w:sz w:val="24"/>
          <w:szCs w:val="24"/>
          <w:lang w:eastAsia="tr-TR"/>
        </w:rPr>
      </w:pPr>
    </w:p>
    <w:p w:rsidR="0032089E" w:rsidRPr="0032089E" w:rsidRDefault="0032089E" w:rsidP="0032089E">
      <w:pPr>
        <w:spacing w:line="276" w:lineRule="auto"/>
        <w:jc w:val="both"/>
        <w:rPr>
          <w:rFonts w:ascii="Times New Roman" w:eastAsia="Times New Roman" w:hAnsi="Times New Roman" w:cs="Times New Roman"/>
          <w:color w:val="000000"/>
          <w:sz w:val="24"/>
          <w:szCs w:val="24"/>
          <w:lang w:eastAsia="tr-TR"/>
        </w:rPr>
      </w:pPr>
      <w:r w:rsidRPr="0032089E">
        <w:rPr>
          <w:rFonts w:ascii="Times New Roman" w:eastAsia="Times New Roman" w:hAnsi="Times New Roman" w:cs="Times New Roman"/>
          <w:b/>
          <w:color w:val="000000"/>
          <w:sz w:val="24"/>
          <w:szCs w:val="24"/>
          <w:lang w:eastAsia="tr-TR"/>
        </w:rPr>
        <w:t xml:space="preserve">Adres: </w:t>
      </w:r>
      <w:r w:rsidRPr="0032089E">
        <w:rPr>
          <w:rFonts w:ascii="Times New Roman" w:eastAsia="Times New Roman" w:hAnsi="Times New Roman" w:cs="Times New Roman"/>
          <w:color w:val="000000"/>
          <w:sz w:val="24"/>
          <w:szCs w:val="24"/>
          <w:lang w:eastAsia="tr-TR"/>
        </w:rPr>
        <w:t>Yenişehir Mah. Sivas  Cumhuriyet Üniversitesi Sağlık Hizmetleri</w:t>
      </w:r>
    </w:p>
    <w:p w:rsidR="0032089E" w:rsidRPr="0032089E" w:rsidRDefault="0032089E" w:rsidP="0032089E">
      <w:pPr>
        <w:spacing w:line="276" w:lineRule="auto"/>
        <w:jc w:val="both"/>
        <w:rPr>
          <w:rFonts w:ascii="Times New Roman" w:eastAsia="Times New Roman" w:hAnsi="Times New Roman" w:cs="Times New Roman"/>
          <w:color w:val="000000"/>
          <w:sz w:val="24"/>
          <w:szCs w:val="24"/>
          <w:lang w:eastAsia="tr-TR"/>
        </w:rPr>
      </w:pPr>
      <w:r w:rsidRPr="0032089E">
        <w:rPr>
          <w:rFonts w:ascii="Times New Roman" w:eastAsia="Times New Roman" w:hAnsi="Times New Roman" w:cs="Times New Roman"/>
          <w:color w:val="000000"/>
          <w:sz w:val="24"/>
          <w:szCs w:val="24"/>
          <w:lang w:eastAsia="tr-TR"/>
        </w:rPr>
        <w:t xml:space="preserve"> Uygulama ve Araştırma Hastanesi/ SİVAS </w:t>
      </w:r>
    </w:p>
    <w:p w:rsidR="0032089E" w:rsidRPr="0032089E" w:rsidRDefault="0032089E" w:rsidP="0032089E">
      <w:pPr>
        <w:spacing w:line="276" w:lineRule="auto"/>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Tel: </w:t>
      </w:r>
      <w:r w:rsidRPr="0032089E">
        <w:rPr>
          <w:rFonts w:ascii="Times New Roman" w:eastAsia="Times New Roman" w:hAnsi="Times New Roman" w:cs="Times New Roman"/>
          <w:color w:val="000000"/>
          <w:sz w:val="24"/>
          <w:szCs w:val="24"/>
          <w:lang w:eastAsia="tr-TR"/>
        </w:rPr>
        <w:t>0 346 258 00 00</w:t>
      </w:r>
      <w:r>
        <w:rPr>
          <w:rFonts w:ascii="Times New Roman" w:eastAsia="Times New Roman" w:hAnsi="Times New Roman" w:cs="Times New Roman"/>
          <w:b/>
          <w:color w:val="000000"/>
          <w:sz w:val="24"/>
          <w:szCs w:val="24"/>
          <w:lang w:eastAsia="tr-TR"/>
        </w:rPr>
        <w:t xml:space="preserve"> </w:t>
      </w:r>
    </w:p>
    <w:p w:rsidR="0032089E" w:rsidRPr="0032089E" w:rsidRDefault="0032089E" w:rsidP="0032089E">
      <w:pPr>
        <w:spacing w:line="276" w:lineRule="auto"/>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Fax: </w:t>
      </w:r>
      <w:r w:rsidRPr="0032089E">
        <w:rPr>
          <w:rFonts w:ascii="Times New Roman" w:eastAsia="Times New Roman" w:hAnsi="Times New Roman" w:cs="Times New Roman"/>
          <w:color w:val="000000"/>
          <w:sz w:val="24"/>
          <w:szCs w:val="24"/>
          <w:lang w:eastAsia="tr-TR"/>
        </w:rPr>
        <w:t>0 346 258 00 24</w:t>
      </w:r>
    </w:p>
    <w:p w:rsidR="003D1711" w:rsidRPr="00D815C5" w:rsidRDefault="0032089E" w:rsidP="00F80A9A">
      <w:pPr>
        <w:spacing w:line="276" w:lineRule="auto"/>
        <w:jc w:val="both"/>
        <w:rPr>
          <w:rFonts w:ascii="Times New Roman" w:eastAsia="Times New Roman" w:hAnsi="Times New Roman" w:cs="Times New Roman"/>
          <w:b/>
          <w:color w:val="000000"/>
          <w:sz w:val="24"/>
          <w:szCs w:val="24"/>
          <w:lang w:eastAsia="tr-TR"/>
        </w:rPr>
      </w:pPr>
      <w:r w:rsidRPr="0032089E">
        <w:rPr>
          <w:rFonts w:ascii="Times New Roman" w:eastAsia="Times New Roman" w:hAnsi="Times New Roman" w:cs="Times New Roman"/>
          <w:b/>
          <w:color w:val="000000"/>
          <w:sz w:val="24"/>
          <w:szCs w:val="24"/>
          <w:lang w:eastAsia="tr-TR"/>
        </w:rPr>
        <w:t xml:space="preserve">Mail: </w:t>
      </w:r>
      <w:r w:rsidRPr="0032089E">
        <w:rPr>
          <w:rFonts w:ascii="Times New Roman" w:eastAsia="Times New Roman" w:hAnsi="Times New Roman" w:cs="Times New Roman"/>
          <w:color w:val="000000"/>
          <w:sz w:val="24"/>
          <w:szCs w:val="24"/>
          <w:lang w:eastAsia="tr-TR"/>
        </w:rPr>
        <w:t>hastanehib@cumhuriyet.edu.tr</w:t>
      </w:r>
    </w:p>
    <w:p w:rsidR="003D1711" w:rsidRPr="00D815C5" w:rsidRDefault="003D1711" w:rsidP="00F80A9A">
      <w:pPr>
        <w:spacing w:line="276" w:lineRule="auto"/>
        <w:jc w:val="both"/>
        <w:rPr>
          <w:rFonts w:ascii="Times New Roman" w:eastAsia="Times New Roman" w:hAnsi="Times New Roman" w:cs="Times New Roman"/>
          <w:b/>
          <w:color w:val="000000"/>
          <w:sz w:val="24"/>
          <w:szCs w:val="24"/>
          <w:lang w:eastAsia="tr-TR"/>
        </w:rPr>
      </w:pPr>
    </w:p>
    <w:p w:rsidR="003D1711" w:rsidRDefault="003D1711" w:rsidP="00F80A9A">
      <w:pPr>
        <w:spacing w:line="276" w:lineRule="auto"/>
        <w:jc w:val="both"/>
        <w:rPr>
          <w:rFonts w:ascii="Times New Roman" w:eastAsia="Times New Roman" w:hAnsi="Times New Roman" w:cs="Times New Roman"/>
          <w:b/>
          <w:color w:val="000000"/>
          <w:sz w:val="24"/>
          <w:szCs w:val="24"/>
          <w:lang w:eastAsia="tr-TR"/>
        </w:rPr>
      </w:pPr>
    </w:p>
    <w:p w:rsidR="00CD440C" w:rsidRPr="00D815C5" w:rsidRDefault="00CD440C" w:rsidP="00F80A9A">
      <w:pPr>
        <w:spacing w:line="276" w:lineRule="auto"/>
        <w:jc w:val="both"/>
        <w:rPr>
          <w:rFonts w:ascii="Times New Roman" w:eastAsia="Times New Roman" w:hAnsi="Times New Roman" w:cs="Times New Roman"/>
          <w:b/>
          <w:color w:val="000000"/>
          <w:sz w:val="24"/>
          <w:szCs w:val="24"/>
          <w:lang w:eastAsia="tr-TR"/>
        </w:rPr>
      </w:pPr>
    </w:p>
    <w:p w:rsidR="00A3331E" w:rsidRDefault="00A3331E" w:rsidP="00F80A9A">
      <w:pPr>
        <w:spacing w:line="276" w:lineRule="auto"/>
        <w:jc w:val="both"/>
        <w:rPr>
          <w:rFonts w:ascii="Times New Roman" w:eastAsia="Times New Roman" w:hAnsi="Times New Roman" w:cs="Times New Roman"/>
          <w:b/>
          <w:color w:val="000000"/>
          <w:sz w:val="24"/>
          <w:szCs w:val="24"/>
          <w:lang w:eastAsia="tr-TR"/>
        </w:rPr>
      </w:pPr>
      <w:r w:rsidRPr="00D815C5">
        <w:rPr>
          <w:rFonts w:ascii="Times New Roman" w:eastAsia="Times New Roman" w:hAnsi="Times New Roman" w:cs="Times New Roman"/>
          <w:b/>
          <w:color w:val="000000"/>
          <w:sz w:val="24"/>
          <w:szCs w:val="24"/>
          <w:lang w:eastAsia="tr-TR"/>
        </w:rPr>
        <w:lastRenderedPageBreak/>
        <w:t>Yönetsel yapı ve yöneticiler</w:t>
      </w:r>
    </w:p>
    <w:p w:rsidR="00D2425C" w:rsidRPr="00D815C5" w:rsidRDefault="00D2425C" w:rsidP="00F80A9A">
      <w:pPr>
        <w:spacing w:line="276" w:lineRule="auto"/>
        <w:jc w:val="both"/>
        <w:rPr>
          <w:rFonts w:ascii="Times New Roman" w:eastAsia="Times New Roman" w:hAnsi="Times New Roman" w:cs="Times New Roman"/>
          <w:b/>
          <w:color w:val="000000"/>
          <w:sz w:val="24"/>
          <w:szCs w:val="24"/>
          <w:lang w:eastAsia="tr-TR"/>
        </w:rPr>
      </w:pPr>
    </w:p>
    <w:p w:rsidR="00A3331E" w:rsidRPr="00D815C5" w:rsidRDefault="00CD440C" w:rsidP="00F80A9A">
      <w:pPr>
        <w:spacing w:line="276" w:lineRule="auto"/>
        <w:jc w:val="both"/>
        <w:rPr>
          <w:rFonts w:ascii="Times New Roman" w:eastAsia="Times New Roman" w:hAnsi="Times New Roman" w:cs="Times New Roman"/>
          <w:b/>
          <w:color w:val="000000"/>
          <w:sz w:val="24"/>
          <w:szCs w:val="24"/>
          <w:lang w:eastAsia="tr-TR"/>
        </w:rPr>
      </w:pPr>
      <w:r w:rsidRPr="00D815C5">
        <w:rPr>
          <w:rFonts w:ascii="Times New Roman" w:eastAsia="Times New Roman" w:hAnsi="Times New Roman" w:cs="Times New Roman"/>
          <w:b/>
          <w:noProof/>
          <w:color w:val="000000"/>
          <w:sz w:val="24"/>
          <w:szCs w:val="24"/>
          <w:lang w:eastAsia="tr-TR"/>
        </w:rPr>
        <w:drawing>
          <wp:inline distT="0" distB="0" distL="0" distR="0">
            <wp:extent cx="6257925" cy="73247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D04702.tmp"/>
                    <pic:cNvPicPr/>
                  </pic:nvPicPr>
                  <pic:blipFill rotWithShape="1">
                    <a:blip r:embed="rId10">
                      <a:extLst>
                        <a:ext uri="{28A0092B-C50C-407E-A947-70E740481C1C}">
                          <a14:useLocalDpi xmlns:a14="http://schemas.microsoft.com/office/drawing/2010/main" val="0"/>
                        </a:ext>
                      </a:extLst>
                    </a:blip>
                    <a:srcRect l="18360" t="16067" r="19344" b="4204"/>
                    <a:stretch/>
                  </pic:blipFill>
                  <pic:spPr bwMode="auto">
                    <a:xfrm>
                      <a:off x="0" y="0"/>
                      <a:ext cx="6257925" cy="7324725"/>
                    </a:xfrm>
                    <a:prstGeom prst="rect">
                      <a:avLst/>
                    </a:prstGeom>
                    <a:ln>
                      <a:noFill/>
                    </a:ln>
                    <a:extLst>
                      <a:ext uri="{53640926-AAD7-44D8-BBD7-CCE9431645EC}">
                        <a14:shadowObscured xmlns:a14="http://schemas.microsoft.com/office/drawing/2010/main"/>
                      </a:ext>
                    </a:extLst>
                  </pic:spPr>
                </pic:pic>
              </a:graphicData>
            </a:graphic>
          </wp:inline>
        </w:drawing>
      </w:r>
    </w:p>
    <w:p w:rsidR="00A3331E" w:rsidRPr="00D815C5" w:rsidRDefault="00A3331E" w:rsidP="00F80A9A">
      <w:pPr>
        <w:spacing w:line="276" w:lineRule="auto"/>
        <w:jc w:val="both"/>
        <w:rPr>
          <w:rFonts w:ascii="Times New Roman" w:eastAsia="Times New Roman" w:hAnsi="Times New Roman" w:cs="Times New Roman"/>
          <w:b/>
          <w:color w:val="000000"/>
          <w:sz w:val="24"/>
          <w:szCs w:val="24"/>
          <w:lang w:eastAsia="tr-TR"/>
        </w:rPr>
      </w:pPr>
    </w:p>
    <w:p w:rsidR="00A3331E" w:rsidRPr="00D815C5" w:rsidRDefault="00A3331E" w:rsidP="00F80A9A">
      <w:pPr>
        <w:spacing w:line="276" w:lineRule="auto"/>
        <w:jc w:val="both"/>
        <w:rPr>
          <w:rFonts w:ascii="Times New Roman" w:eastAsia="Times New Roman" w:hAnsi="Times New Roman" w:cs="Times New Roman"/>
          <w:b/>
          <w:color w:val="000000"/>
          <w:sz w:val="24"/>
          <w:szCs w:val="24"/>
          <w:lang w:eastAsia="tr-TR"/>
        </w:rPr>
      </w:pPr>
    </w:p>
    <w:p w:rsidR="00A3331E" w:rsidRPr="00D815C5" w:rsidRDefault="00A3331E" w:rsidP="00F80A9A">
      <w:pPr>
        <w:spacing w:line="276" w:lineRule="auto"/>
        <w:jc w:val="both"/>
        <w:rPr>
          <w:rFonts w:ascii="Times New Roman" w:eastAsia="Times New Roman" w:hAnsi="Times New Roman" w:cs="Times New Roman"/>
          <w:b/>
          <w:color w:val="000000"/>
          <w:sz w:val="24"/>
          <w:szCs w:val="24"/>
          <w:lang w:eastAsia="tr-TR"/>
        </w:rPr>
      </w:pPr>
    </w:p>
    <w:p w:rsidR="00A3331E" w:rsidRPr="00D815C5" w:rsidRDefault="00A3331E" w:rsidP="00F80A9A">
      <w:pPr>
        <w:spacing w:line="276" w:lineRule="auto"/>
        <w:jc w:val="both"/>
        <w:rPr>
          <w:rFonts w:ascii="Times New Roman" w:eastAsia="Times New Roman" w:hAnsi="Times New Roman" w:cs="Times New Roman"/>
          <w:color w:val="000000"/>
          <w:sz w:val="24"/>
          <w:szCs w:val="24"/>
          <w:lang w:eastAsia="tr-TR"/>
        </w:rPr>
      </w:pPr>
    </w:p>
    <w:p w:rsidR="00264FBE" w:rsidRPr="00D815C5" w:rsidRDefault="00F80A9A" w:rsidP="00F80A9A">
      <w:pPr>
        <w:spacing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color w:val="000000"/>
          <w:sz w:val="24"/>
          <w:szCs w:val="24"/>
          <w:lang w:eastAsia="tr-TR"/>
        </w:rPr>
        <w:t>MİSYONUMUZ</w:t>
      </w:r>
    </w:p>
    <w:p w:rsidR="00264FBE" w:rsidRPr="00D815C5" w:rsidRDefault="00264FBE" w:rsidP="00F80A9A">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İnsani değerler ışığında, mesleki etik çerçevesinde, bilim ve teknolojideki yenilikleri kullanarak, toplumun gereksindiği sağlık hizmetlerini en üst düzeyde sunabilmektir.</w:t>
      </w:r>
    </w:p>
    <w:p w:rsidR="00264FBE" w:rsidRPr="00D815C5" w:rsidRDefault="00F80A9A" w:rsidP="00F80A9A">
      <w:pPr>
        <w:spacing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color w:val="000000"/>
          <w:sz w:val="24"/>
          <w:szCs w:val="24"/>
          <w:lang w:eastAsia="tr-TR"/>
        </w:rPr>
        <w:t>VİZYONUMUZ</w:t>
      </w:r>
    </w:p>
    <w:p w:rsidR="00F80A9A" w:rsidRPr="00D815C5" w:rsidRDefault="00264FBE" w:rsidP="00F80A9A">
      <w:pPr>
        <w:spacing w:line="276" w:lineRule="auto"/>
        <w:rPr>
          <w:rFonts w:ascii="Times New Roman" w:eastAsia="Times New Roman" w:hAnsi="Times New Roman" w:cs="Times New Roman"/>
          <w:b/>
          <w:color w:val="000000"/>
          <w:sz w:val="24"/>
          <w:szCs w:val="24"/>
          <w:lang w:eastAsia="tr-TR"/>
        </w:rPr>
      </w:pPr>
      <w:r w:rsidRPr="00D815C5">
        <w:rPr>
          <w:rFonts w:ascii="Times New Roman" w:eastAsia="Times New Roman" w:hAnsi="Times New Roman" w:cs="Times New Roman"/>
          <w:color w:val="000000"/>
          <w:sz w:val="24"/>
          <w:szCs w:val="24"/>
          <w:lang w:eastAsia="tr-TR"/>
        </w:rPr>
        <w:t>Güleryüzlü, güvenilir, yenilikçi, insan haklarına saygılı, alanında referans gösterilen ve aranılan</w:t>
      </w:r>
      <w:r w:rsidR="00F80A9A" w:rsidRPr="00D815C5">
        <w:rPr>
          <w:rFonts w:ascii="Times New Roman" w:eastAsia="Times New Roman" w:hAnsi="Times New Roman" w:cs="Times New Roman"/>
          <w:color w:val="000000"/>
          <w:sz w:val="24"/>
          <w:szCs w:val="24"/>
          <w:lang w:eastAsia="tr-TR"/>
        </w:rPr>
        <w:t xml:space="preserve"> bir sağlık kuruluşu olmaktır.</w:t>
      </w:r>
    </w:p>
    <w:p w:rsidR="0096138D" w:rsidRPr="00D815C5" w:rsidRDefault="00F80A9A" w:rsidP="00F80A9A">
      <w:pPr>
        <w:spacing w:line="276" w:lineRule="auto"/>
        <w:rPr>
          <w:rFonts w:ascii="Calibri" w:eastAsia="Times New Roman" w:hAnsi="Calibri" w:cs="Calibri"/>
          <w:b/>
          <w:color w:val="000000"/>
          <w:sz w:val="24"/>
          <w:szCs w:val="24"/>
          <w:lang w:eastAsia="tr-TR"/>
        </w:rPr>
      </w:pPr>
      <w:r w:rsidRPr="00D815C5">
        <w:rPr>
          <w:rFonts w:ascii="Times New Roman" w:eastAsia="Times New Roman" w:hAnsi="Times New Roman" w:cs="Times New Roman"/>
          <w:b/>
          <w:color w:val="000000"/>
          <w:sz w:val="24"/>
          <w:szCs w:val="24"/>
          <w:lang w:eastAsia="tr-TR"/>
        </w:rPr>
        <w:t>KALİTE POLİTİKAMIZ</w:t>
      </w:r>
      <w:r w:rsidR="00264FBE" w:rsidRPr="00D815C5">
        <w:rPr>
          <w:rFonts w:ascii="Times New Roman" w:eastAsia="Times New Roman" w:hAnsi="Times New Roman" w:cs="Times New Roman"/>
          <w:color w:val="000000"/>
          <w:sz w:val="24"/>
          <w:szCs w:val="24"/>
          <w:lang w:eastAsia="tr-TR"/>
        </w:rPr>
        <w:br/>
      </w:r>
      <w:r w:rsidR="00264FBE" w:rsidRPr="00D815C5">
        <w:rPr>
          <w:rFonts w:ascii="Times New Roman" w:eastAsia="Times New Roman" w:hAnsi="Times New Roman" w:cs="Times New Roman"/>
          <w:color w:val="000000"/>
          <w:sz w:val="24"/>
          <w:szCs w:val="24"/>
          <w:lang w:eastAsia="tr-TR"/>
        </w:rPr>
        <w:br/>
        <w:t>Hizmet alan ve veren memnuniyetini en üst seviyede tutarak yasal mevzuatlar doğrultusunda sürekli kendini yenileyen, bilimsel, ekonomik, hızlı ve kaliteli sağlık hizmeti sunmaktır.</w:t>
      </w:r>
    </w:p>
    <w:p w:rsidR="0096138D" w:rsidRPr="00D815C5" w:rsidRDefault="0096138D" w:rsidP="00B63ACA">
      <w:pPr>
        <w:spacing w:line="240" w:lineRule="auto"/>
        <w:rPr>
          <w:rFonts w:ascii="Calibri" w:eastAsia="Times New Roman" w:hAnsi="Calibri" w:cs="Calibri"/>
          <w:b/>
          <w:color w:val="000000"/>
          <w:sz w:val="24"/>
          <w:szCs w:val="24"/>
          <w:lang w:eastAsia="tr-TR"/>
        </w:rPr>
      </w:pPr>
    </w:p>
    <w:p w:rsidR="00264FBE" w:rsidRPr="00D815C5" w:rsidRDefault="00F80A9A" w:rsidP="00B63ACA">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color w:val="000000"/>
          <w:sz w:val="24"/>
          <w:szCs w:val="24"/>
          <w:lang w:eastAsia="tr-TR"/>
        </w:rPr>
        <w:t>DEĞERLERİMİZ</w:t>
      </w:r>
      <w:r w:rsidR="00264FBE" w:rsidRPr="00D815C5">
        <w:rPr>
          <w:rFonts w:ascii="Times New Roman" w:eastAsia="Times New Roman" w:hAnsi="Times New Roman" w:cs="Times New Roman"/>
          <w:color w:val="000000"/>
          <w:sz w:val="24"/>
          <w:szCs w:val="24"/>
          <w:lang w:eastAsia="tr-TR"/>
        </w:rPr>
        <w:br/>
      </w:r>
      <w:r w:rsidR="00264FBE" w:rsidRPr="00D815C5">
        <w:rPr>
          <w:rFonts w:ascii="Times New Roman" w:eastAsia="Times New Roman" w:hAnsi="Times New Roman" w:cs="Times New Roman"/>
          <w:color w:val="000000"/>
          <w:sz w:val="24"/>
          <w:szCs w:val="24"/>
          <w:lang w:eastAsia="tr-TR"/>
        </w:rPr>
        <w:br/>
        <w:t>Dürüstlük ve Güvenilirlik                                  </w:t>
      </w:r>
    </w:p>
    <w:p w:rsidR="00264FBE" w:rsidRPr="00D815C5" w:rsidRDefault="00264FBE" w:rsidP="00B63ACA">
      <w:pPr>
        <w:spacing w:line="240"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Araştırmacılık ve yenilikleri takip etme    </w:t>
      </w:r>
    </w:p>
    <w:p w:rsidR="00264FBE" w:rsidRPr="00D815C5" w:rsidRDefault="00264FBE" w:rsidP="00B63ACA">
      <w:pPr>
        <w:spacing w:line="240"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Süreklilik ve erişilebilirlik                             </w:t>
      </w:r>
    </w:p>
    <w:p w:rsidR="00264FBE" w:rsidRPr="00D815C5" w:rsidRDefault="00264FBE" w:rsidP="00B63ACA">
      <w:pPr>
        <w:spacing w:line="240"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Hasta/ Çalışan Odaklılık</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Sorumluluk                                                    </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İnsana/Topluma saygı ve etik ilkelere bağlılık</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Etkin iletişim / Empati     </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Hakkaniyet/İşbirliği ve takım çalışması</w:t>
      </w:r>
    </w:p>
    <w:p w:rsidR="00264FBE" w:rsidRPr="00D815C5" w:rsidRDefault="00264FBE" w:rsidP="00C967DD">
      <w:pPr>
        <w:spacing w:line="240"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Duyarlılık/Adil davranmak ve eşitlik</w:t>
      </w:r>
    </w:p>
    <w:p w:rsidR="009A22E0" w:rsidRPr="00D815C5" w:rsidRDefault="009A22E0" w:rsidP="00C967DD">
      <w:pPr>
        <w:spacing w:line="240" w:lineRule="auto"/>
        <w:rPr>
          <w:rFonts w:ascii="Times New Roman" w:eastAsia="Times New Roman" w:hAnsi="Times New Roman" w:cs="Times New Roman"/>
          <w:color w:val="000000"/>
          <w:sz w:val="24"/>
          <w:szCs w:val="24"/>
          <w:lang w:eastAsia="tr-TR"/>
        </w:rPr>
      </w:pPr>
    </w:p>
    <w:p w:rsidR="00D815C5" w:rsidRPr="00D815C5" w:rsidRDefault="00D815C5" w:rsidP="00C967DD">
      <w:pPr>
        <w:spacing w:line="240" w:lineRule="auto"/>
        <w:rPr>
          <w:rFonts w:ascii="Times New Roman" w:eastAsia="Times New Roman" w:hAnsi="Times New Roman" w:cs="Times New Roman"/>
          <w:color w:val="000000"/>
          <w:sz w:val="24"/>
          <w:szCs w:val="24"/>
          <w:lang w:eastAsia="tr-TR"/>
        </w:rPr>
      </w:pPr>
    </w:p>
    <w:p w:rsidR="00D815C5" w:rsidRPr="00D815C5" w:rsidRDefault="00D815C5" w:rsidP="00C967DD">
      <w:pPr>
        <w:spacing w:line="240" w:lineRule="auto"/>
        <w:rPr>
          <w:rFonts w:ascii="Times New Roman" w:eastAsia="Times New Roman" w:hAnsi="Times New Roman" w:cs="Times New Roman"/>
          <w:color w:val="000000"/>
          <w:sz w:val="24"/>
          <w:szCs w:val="24"/>
          <w:lang w:eastAsia="tr-TR"/>
        </w:rPr>
      </w:pPr>
    </w:p>
    <w:p w:rsidR="00D815C5" w:rsidRPr="00D815C5" w:rsidRDefault="00D815C5" w:rsidP="00C967DD">
      <w:pPr>
        <w:spacing w:line="240" w:lineRule="auto"/>
        <w:rPr>
          <w:rFonts w:ascii="Times New Roman" w:eastAsia="Times New Roman" w:hAnsi="Times New Roman" w:cs="Times New Roman"/>
          <w:color w:val="000000"/>
          <w:sz w:val="24"/>
          <w:szCs w:val="24"/>
          <w:lang w:eastAsia="tr-TR"/>
        </w:rPr>
      </w:pPr>
    </w:p>
    <w:p w:rsidR="00D815C5" w:rsidRDefault="00D815C5" w:rsidP="00C967DD">
      <w:pPr>
        <w:spacing w:line="240" w:lineRule="auto"/>
        <w:rPr>
          <w:rFonts w:ascii="Times New Roman" w:eastAsia="Times New Roman" w:hAnsi="Times New Roman" w:cs="Times New Roman"/>
          <w:color w:val="000000"/>
          <w:sz w:val="24"/>
          <w:szCs w:val="24"/>
          <w:lang w:eastAsia="tr-TR"/>
        </w:rPr>
      </w:pPr>
    </w:p>
    <w:p w:rsidR="00E736BC" w:rsidRDefault="00E736BC" w:rsidP="00C967DD">
      <w:pPr>
        <w:spacing w:line="240" w:lineRule="auto"/>
        <w:rPr>
          <w:rFonts w:ascii="Times New Roman" w:eastAsia="Times New Roman" w:hAnsi="Times New Roman" w:cs="Times New Roman"/>
          <w:color w:val="000000"/>
          <w:sz w:val="24"/>
          <w:szCs w:val="24"/>
          <w:lang w:eastAsia="tr-TR"/>
        </w:rPr>
      </w:pPr>
    </w:p>
    <w:p w:rsidR="00E736BC" w:rsidRDefault="00E736BC" w:rsidP="00C967DD">
      <w:pPr>
        <w:spacing w:line="240" w:lineRule="auto"/>
        <w:rPr>
          <w:rFonts w:ascii="Times New Roman" w:eastAsia="Times New Roman" w:hAnsi="Times New Roman" w:cs="Times New Roman"/>
          <w:color w:val="000000"/>
          <w:sz w:val="24"/>
          <w:szCs w:val="24"/>
          <w:lang w:eastAsia="tr-TR"/>
        </w:rPr>
      </w:pPr>
    </w:p>
    <w:p w:rsidR="00E736BC" w:rsidRDefault="00E736BC" w:rsidP="00C967DD">
      <w:pPr>
        <w:spacing w:line="240" w:lineRule="auto"/>
        <w:rPr>
          <w:rFonts w:ascii="Times New Roman" w:eastAsia="Times New Roman" w:hAnsi="Times New Roman" w:cs="Times New Roman"/>
          <w:color w:val="000000"/>
          <w:sz w:val="24"/>
          <w:szCs w:val="24"/>
          <w:lang w:eastAsia="tr-TR"/>
        </w:rPr>
      </w:pPr>
    </w:p>
    <w:p w:rsidR="00E736BC" w:rsidRPr="00D815C5" w:rsidRDefault="00E736BC" w:rsidP="00C967DD">
      <w:pPr>
        <w:spacing w:line="240" w:lineRule="auto"/>
        <w:rPr>
          <w:rFonts w:ascii="Times New Roman" w:eastAsia="Times New Roman" w:hAnsi="Times New Roman" w:cs="Times New Roman"/>
          <w:color w:val="000000"/>
          <w:sz w:val="24"/>
          <w:szCs w:val="24"/>
          <w:lang w:eastAsia="tr-TR"/>
        </w:rPr>
      </w:pPr>
    </w:p>
    <w:p w:rsidR="00D815C5" w:rsidRDefault="00D815C5" w:rsidP="00C967DD">
      <w:pPr>
        <w:spacing w:line="240" w:lineRule="auto"/>
        <w:rPr>
          <w:rFonts w:ascii="Times New Roman" w:eastAsia="Times New Roman" w:hAnsi="Times New Roman" w:cs="Times New Roman"/>
          <w:color w:val="000000"/>
          <w:sz w:val="24"/>
          <w:szCs w:val="24"/>
          <w:lang w:eastAsia="tr-TR"/>
        </w:rPr>
      </w:pPr>
    </w:p>
    <w:p w:rsidR="00D67391" w:rsidRDefault="00D67391" w:rsidP="00C967DD">
      <w:pPr>
        <w:spacing w:line="240" w:lineRule="auto"/>
        <w:rPr>
          <w:rFonts w:ascii="Times New Roman" w:eastAsia="Times New Roman" w:hAnsi="Times New Roman" w:cs="Times New Roman"/>
          <w:color w:val="000000"/>
          <w:sz w:val="24"/>
          <w:szCs w:val="24"/>
          <w:lang w:eastAsia="tr-TR"/>
        </w:rPr>
      </w:pPr>
    </w:p>
    <w:p w:rsidR="00D67391" w:rsidRPr="00D815C5" w:rsidRDefault="00D67391" w:rsidP="00C967DD">
      <w:pPr>
        <w:spacing w:line="240" w:lineRule="auto"/>
        <w:rPr>
          <w:rFonts w:ascii="Times New Roman" w:eastAsia="Times New Roman" w:hAnsi="Times New Roman" w:cs="Times New Roman"/>
          <w:color w:val="000000"/>
          <w:sz w:val="24"/>
          <w:szCs w:val="24"/>
          <w:lang w:eastAsia="tr-TR"/>
        </w:rPr>
      </w:pPr>
    </w:p>
    <w:p w:rsidR="005A60FE" w:rsidRPr="00D815C5" w:rsidRDefault="005A60FE" w:rsidP="005A60FE">
      <w:pPr>
        <w:spacing w:line="240" w:lineRule="auto"/>
        <w:rPr>
          <w:rFonts w:ascii="Times New Roman" w:eastAsia="Times New Roman" w:hAnsi="Times New Roman" w:cs="Times New Roman"/>
          <w:color w:val="000000"/>
          <w:sz w:val="24"/>
          <w:szCs w:val="24"/>
          <w:lang w:val="en-US" w:eastAsia="tr-TR"/>
        </w:rPr>
      </w:pPr>
      <w:r w:rsidRPr="00D815C5">
        <w:rPr>
          <w:rFonts w:ascii="Times New Roman" w:eastAsia="Times New Roman" w:hAnsi="Times New Roman" w:cs="Times New Roman"/>
          <w:b/>
          <w:color w:val="000000"/>
          <w:sz w:val="24"/>
          <w:szCs w:val="24"/>
          <w:lang w:val="en-US" w:eastAsia="tr-TR"/>
        </w:rPr>
        <w:t>ORYANTASYON EĞİTİMİNİN AMACI</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Çalışana “kuruma hoş geldin” diyerek kuruma bağlılığı sağlamak,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Organizasyonun yapısı, amaçları, felsefesi vb. konularda çalışana bilgi vermek,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Kişide kendine güven duygusu yaratmak,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Bireyde ait olma duygusunu geliştirmek ve verimli olma isteğini uyandırmak,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Çalışana içinde bulunduğu şartları tanıtmak ve mevcut durumu öğrenme zamanını kısaltmak,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Motivasyonu arttırmak,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Çalışanı daha sonraki eğitimlere hazırlamak,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Disiplin suçlarını azaltmak,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Deneme yanılma yoluyla öğrenmeye fırsat vermemek,</w:t>
      </w:r>
    </w:p>
    <w:p w:rsidR="005A60FE" w:rsidRPr="00D815C5" w:rsidRDefault="005A60FE" w:rsidP="00873B0E">
      <w:pPr>
        <w:pStyle w:val="ListeParagraf"/>
        <w:numPr>
          <w:ilvl w:val="0"/>
          <w:numId w:val="33"/>
        </w:numPr>
        <w:spacing w:line="276" w:lineRule="auto"/>
        <w:rPr>
          <w:color w:val="000000"/>
          <w:lang w:val="en-US"/>
        </w:rPr>
      </w:pPr>
      <w:r w:rsidRPr="00D815C5">
        <w:rPr>
          <w:color w:val="000000"/>
          <w:lang w:val="en-US"/>
        </w:rPr>
        <w:t xml:space="preserve">Hizmet verirken kendisi ile arkadaşları için </w:t>
      </w:r>
      <w:r w:rsidR="00E736BC">
        <w:rPr>
          <w:color w:val="000000"/>
          <w:lang w:val="en-US"/>
        </w:rPr>
        <w:t>risk oluşturabilecek hususları k</w:t>
      </w:r>
      <w:r w:rsidRPr="00D815C5">
        <w:rPr>
          <w:color w:val="000000"/>
          <w:lang w:val="en-US"/>
        </w:rPr>
        <w:t>ontrol altına almak,</w:t>
      </w:r>
    </w:p>
    <w:p w:rsidR="00F80A9A" w:rsidRPr="00D815C5" w:rsidRDefault="005A60FE" w:rsidP="00873B0E">
      <w:pPr>
        <w:pStyle w:val="ListeParagraf"/>
        <w:numPr>
          <w:ilvl w:val="0"/>
          <w:numId w:val="33"/>
        </w:numPr>
        <w:spacing w:line="276" w:lineRule="auto"/>
        <w:rPr>
          <w:color w:val="000000"/>
          <w:lang w:val="en-US"/>
        </w:rPr>
      </w:pPr>
      <w:r w:rsidRPr="00D815C5">
        <w:rPr>
          <w:color w:val="000000"/>
          <w:lang w:val="en-US"/>
        </w:rPr>
        <w:t>Kişiyi görev-yetki ve sorumlulukları konularında bilgilendirmek,</w:t>
      </w:r>
    </w:p>
    <w:p w:rsidR="007760BA" w:rsidRDefault="007760BA" w:rsidP="0096138D">
      <w:pPr>
        <w:pStyle w:val="NormalWeb"/>
        <w:spacing w:before="0" w:beforeAutospacing="0" w:after="0" w:afterAutospacing="0" w:line="360" w:lineRule="auto"/>
        <w:jc w:val="both"/>
        <w:textAlignment w:val="baseline"/>
        <w:rPr>
          <w:b/>
          <w:color w:val="000000"/>
        </w:rPr>
      </w:pPr>
    </w:p>
    <w:p w:rsidR="007760BA" w:rsidRPr="007760BA" w:rsidRDefault="007760BA" w:rsidP="00D67391">
      <w:pPr>
        <w:pStyle w:val="NormalWeb"/>
        <w:spacing w:before="0" w:beforeAutospacing="0" w:after="0" w:line="360" w:lineRule="auto"/>
        <w:jc w:val="both"/>
        <w:textAlignment w:val="baseline"/>
        <w:rPr>
          <w:b/>
          <w:bCs/>
          <w:color w:val="000000" w:themeColor="text1"/>
          <w:kern w:val="24"/>
        </w:rPr>
      </w:pPr>
      <w:r w:rsidRPr="007760BA">
        <w:rPr>
          <w:b/>
          <w:bCs/>
          <w:color w:val="000000" w:themeColor="text1"/>
          <w:kern w:val="24"/>
        </w:rPr>
        <w:t>GENEL BİLGİLER</w:t>
      </w:r>
    </w:p>
    <w:p w:rsid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Hemşirelik birey, aile ve toplumun sağlığını koruma ve geliştirmeye yardım eden, hastalık halinde bütüncül bir yaklaşımla iyileştirmeye ve rehabilite etmeye yönelik sağlık bakımı veren bir meslektir.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Hemşirelik mesleğinin profesyonel, bütüncül yürütülmesinde bilim ve kanıta dayalı uygulamalar oldukça önemlidir.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Hastanemizde çalışan hemşire, ebe ve sağlık memurları Başhemşire ve Hemşirelik Hizmetlerinden sorumlu Başhekime bağlıdır.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Tüm Sağlık personeli, kurumu ve çalışanları ilgilendiren genelgelere, mevzuata, tebliğlere ve resmi yazışmalara uymakla yükümlüdür.</w:t>
      </w:r>
    </w:p>
    <w:p w:rsidR="00D67391"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 xml:space="preserve">Tüm Hemşireler görev tanımlarını, çalışma alanları ile ilgili talimatları ve </w:t>
      </w:r>
      <w:r w:rsidR="00D67391">
        <w:rPr>
          <w:bCs/>
          <w:color w:val="000000" w:themeColor="text1"/>
          <w:kern w:val="24"/>
        </w:rPr>
        <w:t>bilgi dökümanlarını bilmelidir.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Göreve yeni başlayan tüm hemşireler bilgi işlem tarafından verilen otomasyon şifrelerini alarak bilgi dökümanlarına ve talimatlara Hastane otomasyonu kalite dökümanları üzerinden ulaşabilirler.</w:t>
      </w:r>
    </w:p>
    <w:p w:rsidR="0096138D" w:rsidRPr="00D815C5" w:rsidRDefault="0096138D" w:rsidP="0096138D">
      <w:pPr>
        <w:pStyle w:val="NormalWeb"/>
        <w:spacing w:before="0" w:beforeAutospacing="0" w:after="0" w:afterAutospacing="0" w:line="360" w:lineRule="auto"/>
        <w:jc w:val="both"/>
        <w:textAlignment w:val="baseline"/>
        <w:rPr>
          <w:color w:val="000000" w:themeColor="text1"/>
        </w:rPr>
      </w:pPr>
      <w:r w:rsidRPr="00D815C5">
        <w:rPr>
          <w:b/>
          <w:bCs/>
          <w:color w:val="000000" w:themeColor="text1"/>
          <w:kern w:val="24"/>
        </w:rPr>
        <w:t>PERSONEL DURUMU</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Hastanemizde; 2547 sayılı yasaya tabii akademik personel,</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657 4-A/4-B Devlet Memurları Kanunu kapsamında çalışan idari personel,</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lastRenderedPageBreak/>
        <w:t>4857 İş Kanununa göre çalışan sözleşmeli personel,</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Akademik personel Tıp Fakültesi Dekanlığı’na bağlı olup sicil amiri Tıp Fakültesi Dekanı’dır.</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İdari personel Hastane İdari Yöneticiliği ’ne bağlı olup, sicil amiri Hastane İdari Yöneticisidir.</w:t>
      </w:r>
    </w:p>
    <w:p w:rsidR="00F80A9A"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Hastanenin tüm çalışanlarının uyum içinde koordineli ve verimli çalışmasından ise Hastane Başhekimi sorumludur.</w:t>
      </w:r>
    </w:p>
    <w:p w:rsidR="0096138D" w:rsidRPr="00D815C5" w:rsidRDefault="0096138D" w:rsidP="0096138D">
      <w:pPr>
        <w:pStyle w:val="NormalWeb"/>
        <w:kinsoku w:val="0"/>
        <w:overflowPunct w:val="0"/>
        <w:spacing w:before="0" w:beforeAutospacing="0" w:after="0" w:afterAutospacing="0" w:line="360" w:lineRule="auto"/>
        <w:jc w:val="both"/>
        <w:textAlignment w:val="baseline"/>
        <w:rPr>
          <w:color w:val="000000" w:themeColor="text1"/>
        </w:rPr>
      </w:pPr>
      <w:r w:rsidRPr="00D815C5">
        <w:rPr>
          <w:b/>
          <w:bCs/>
          <w:color w:val="000000" w:themeColor="text1"/>
          <w:kern w:val="24"/>
        </w:rPr>
        <w:t>YAZIŞMA KURALLARI</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Yazışmalar 02.12.2004 tarih ve 25658 sayılı, “Resmi Yazışmalarda Uygulanacak Esas ve Usuller Hakkında Yönetmeliğe” uygun olarak yapılmaktadır.</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Hastane dışı yazışmalarda yetkili makam Başhekimlik, Üniversite adına yapılacak yazışmalarda ise Rektörlük makamıdır.</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Hastane içi akademik yazışmalar Dahili-Cerrahi Tıp Bilimleri Başkanlıkları aracılığıyla Dekanlık makamına yapılmaktadır.</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Hastane dışı Üniversite adına yapılacak akademik işlemlerle ilgili yazışmalar, sırasıyla Dekanlık ve Rektörlük makamlarınca yapılmaktadır.</w:t>
      </w:r>
    </w:p>
    <w:p w:rsidR="00BF0BF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Kurum içi yazışmalar ilgili birim sekreteri tarafından yazışma makamının imzası ve gelen-giden evr</w:t>
      </w:r>
      <w:r w:rsidR="00A27933" w:rsidRPr="00D815C5">
        <w:rPr>
          <w:color w:val="000000"/>
          <w:kern w:val="24"/>
        </w:rPr>
        <w:t>ak kaydı alınarak yapılmaktadır</w:t>
      </w:r>
    </w:p>
    <w:p w:rsidR="0096138D" w:rsidRPr="00D815C5" w:rsidRDefault="0096138D" w:rsidP="00F80A9A">
      <w:pPr>
        <w:tabs>
          <w:tab w:val="left" w:pos="5895"/>
        </w:tabs>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657 4 / A KADROLU MEMURLAR İÇİN </w:t>
      </w:r>
    </w:p>
    <w:p w:rsidR="0096138D" w:rsidRPr="00D815C5" w:rsidRDefault="0096138D" w:rsidP="00F80A9A">
      <w:pPr>
        <w:tabs>
          <w:tab w:val="left" w:pos="5895"/>
        </w:tabs>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YILLIK İZİN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kern w:val="24"/>
          <w:sz w:val="24"/>
          <w:szCs w:val="24"/>
          <w:lang w:eastAsia="tr-TR"/>
        </w:rPr>
        <w:t>1yıldan10 yıla kadar Hizmeti olana =    20 gün yıllık izin.</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kern w:val="24"/>
          <w:sz w:val="24"/>
          <w:szCs w:val="24"/>
          <w:lang w:eastAsia="tr-TR"/>
        </w:rPr>
        <w:t>10 yıl ve üstü hizmeti olana  = 30 gün yıllık izin.</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kern w:val="24"/>
          <w:sz w:val="24"/>
          <w:szCs w:val="24"/>
          <w:lang w:eastAsia="tr-TR"/>
        </w:rPr>
        <w:t xml:space="preserve">Zorunlu hallerde gidiş ve dönüşlerde 2 günden 4 güne kadar yol izni verilebilir.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DOĞUM İZNİ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Personeller, doğum öncesi 8 doğum sonrası 8 haftalık izine sahiptir. Çoğul gebelik halinde doğum öncesi  iznine 2 hafta eklenir.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Doğumun erken olması halinde kullanılamayan süre doğum sonrasına süresine eklenir.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Kadın memurun ölümü halinde öngörülen süreyi memur olan baba kullanabilir.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SÜT İZNİ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Kadın memura, çocuğunu emzirmesi için doğum sonrası analık izni süresinin bitim tarihinden itibaren</w:t>
      </w:r>
      <w:r w:rsidR="00E736BC">
        <w:rPr>
          <w:rFonts w:ascii="Times New Roman" w:eastAsia="Calibri" w:hAnsi="Times New Roman" w:cs="Times New Roman"/>
          <w:color w:val="000000" w:themeColor="text1"/>
          <w:kern w:val="24"/>
          <w:sz w:val="24"/>
          <w:szCs w:val="24"/>
          <w:lang w:eastAsia="tr-TR"/>
        </w:rPr>
        <w:t xml:space="preserve">; </w:t>
      </w:r>
      <w:r w:rsidRPr="00D815C5">
        <w:rPr>
          <w:rFonts w:ascii="Times New Roman" w:eastAsia="Calibri" w:hAnsi="Times New Roman" w:cs="Times New Roman"/>
          <w:color w:val="000000" w:themeColor="text1"/>
          <w:kern w:val="24"/>
          <w:sz w:val="24"/>
          <w:szCs w:val="24"/>
          <w:lang w:eastAsia="tr-TR"/>
        </w:rPr>
        <w:t xml:space="preserve"> İlk</w:t>
      </w:r>
      <w:r w:rsidR="00E736BC">
        <w:rPr>
          <w:rFonts w:ascii="Times New Roman" w:eastAsia="Calibri" w:hAnsi="Times New Roman" w:cs="Times New Roman"/>
          <w:color w:val="000000" w:themeColor="text1"/>
          <w:kern w:val="24"/>
          <w:sz w:val="24"/>
          <w:szCs w:val="24"/>
          <w:lang w:eastAsia="tr-TR"/>
        </w:rPr>
        <w:t xml:space="preserve"> altı ayda günde üç saat,</w:t>
      </w:r>
      <w:r w:rsidRPr="00D815C5">
        <w:rPr>
          <w:rFonts w:ascii="Times New Roman" w:eastAsia="Calibri" w:hAnsi="Times New Roman" w:cs="Times New Roman"/>
          <w:color w:val="000000" w:themeColor="text1"/>
          <w:kern w:val="24"/>
          <w:sz w:val="24"/>
          <w:szCs w:val="24"/>
          <w:lang w:eastAsia="tr-TR"/>
        </w:rPr>
        <w:t xml:space="preserve"> İkinci altı ayda günde bir buçuk saat süt izni verilir.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      Süt izninin hangi saatler arasında ve günde kaç kez kullanılacağı hususunda, kadın memurun tercihi esastır</w:t>
      </w:r>
      <w:r w:rsidRPr="00D815C5">
        <w:rPr>
          <w:rFonts w:ascii="Times New Roman" w:eastAsia="Calibri" w:hAnsi="Times New Roman" w:cs="Times New Roman"/>
          <w:color w:val="000000" w:themeColor="text1"/>
          <w:kern w:val="24"/>
          <w:sz w:val="24"/>
          <w:szCs w:val="24"/>
          <w:u w:val="single"/>
          <w:lang w:eastAsia="tr-TR"/>
        </w:rPr>
        <w:t>.</w:t>
      </w:r>
      <w:r w:rsidRPr="00D815C5">
        <w:rPr>
          <w:rFonts w:ascii="Times New Roman" w:eastAsia="Calibri" w:hAnsi="Times New Roman" w:cs="Times New Roman"/>
          <w:color w:val="000000" w:themeColor="text1"/>
          <w:kern w:val="24"/>
          <w:sz w:val="24"/>
          <w:szCs w:val="24"/>
          <w:lang w:eastAsia="tr-TR"/>
        </w:rPr>
        <w:t xml:space="preserve">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ÖLÜM İZNİ</w:t>
      </w:r>
    </w:p>
    <w:p w:rsidR="0096138D" w:rsidRPr="00D815C5" w:rsidRDefault="00E736BC"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Calibri" w:hAnsi="Times New Roman" w:cs="Times New Roman"/>
          <w:color w:val="000000" w:themeColor="text1"/>
          <w:kern w:val="24"/>
          <w:sz w:val="24"/>
          <w:szCs w:val="24"/>
          <w:lang w:eastAsia="tr-TR"/>
        </w:rPr>
        <w:t>Memurun</w:t>
      </w:r>
      <w:r w:rsidR="0096138D" w:rsidRPr="00D815C5">
        <w:rPr>
          <w:rFonts w:ascii="Times New Roman" w:eastAsia="Calibri" w:hAnsi="Times New Roman" w:cs="Times New Roman"/>
          <w:color w:val="000000" w:themeColor="text1"/>
          <w:kern w:val="24"/>
          <w:sz w:val="24"/>
          <w:szCs w:val="24"/>
          <w:lang w:eastAsia="tr-TR"/>
        </w:rPr>
        <w:t xml:space="preserve">,  eşinin ve çocuklarının ölümü halinde. </w:t>
      </w:r>
    </w:p>
    <w:p w:rsidR="0096138D" w:rsidRPr="00D815C5" w:rsidRDefault="00E736BC"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Calibri" w:hAnsi="Times New Roman" w:cs="Times New Roman"/>
          <w:color w:val="000000" w:themeColor="text1"/>
          <w:kern w:val="24"/>
          <w:sz w:val="24"/>
          <w:szCs w:val="24"/>
          <w:lang w:eastAsia="tr-TR"/>
        </w:rPr>
        <w:t xml:space="preserve">Memurun, </w:t>
      </w:r>
      <w:r w:rsidR="0096138D" w:rsidRPr="00D815C5">
        <w:rPr>
          <w:rFonts w:ascii="Times New Roman" w:eastAsia="Calibri" w:hAnsi="Times New Roman" w:cs="Times New Roman"/>
          <w:color w:val="000000" w:themeColor="text1"/>
          <w:kern w:val="24"/>
          <w:sz w:val="24"/>
          <w:szCs w:val="24"/>
          <w:lang w:eastAsia="tr-TR"/>
        </w:rPr>
        <w:t xml:space="preserve">Kendisinin  ve Eşinin Anne Babası  ve Kardeşlerinin ölümü halinde </w:t>
      </w:r>
      <w:r w:rsidR="0096138D" w:rsidRPr="00E736BC">
        <w:rPr>
          <w:rFonts w:ascii="Times New Roman" w:eastAsia="Calibri" w:hAnsi="Times New Roman" w:cs="Times New Roman"/>
          <w:b/>
          <w:color w:val="000000" w:themeColor="text1"/>
          <w:kern w:val="24"/>
          <w:sz w:val="24"/>
          <w:szCs w:val="24"/>
          <w:lang w:eastAsia="tr-TR"/>
        </w:rPr>
        <w:t>7 GÜN</w:t>
      </w:r>
    </w:p>
    <w:p w:rsidR="0096138D" w:rsidRPr="00D815C5" w:rsidRDefault="0096138D" w:rsidP="0096138D">
      <w:pPr>
        <w:tabs>
          <w:tab w:val="left" w:pos="5895"/>
        </w:tabs>
        <w:kinsoku w:val="0"/>
        <w:overflowPunct w:val="0"/>
        <w:spacing w:after="0" w:line="24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BABALIK İZNİ 10 GÜN   </w:t>
      </w:r>
    </w:p>
    <w:p w:rsidR="0096138D" w:rsidRPr="00D815C5" w:rsidRDefault="0096138D"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Eşi Doğum yapan Babaya verilir.</w:t>
      </w:r>
    </w:p>
    <w:p w:rsidR="0096138D" w:rsidRPr="00D815C5" w:rsidRDefault="0096138D" w:rsidP="0096138D">
      <w:pPr>
        <w:tabs>
          <w:tab w:val="left" w:pos="5895"/>
        </w:tabs>
        <w:kinsoku w:val="0"/>
        <w:overflowPunct w:val="0"/>
        <w:spacing w:after="0" w:line="24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EVLENME İZNİ 7 GÜN </w:t>
      </w:r>
    </w:p>
    <w:p w:rsidR="00BF0BFD" w:rsidRPr="00E736BC" w:rsidRDefault="0096138D" w:rsidP="00E736BC">
      <w:pPr>
        <w:tabs>
          <w:tab w:val="left" w:pos="5895"/>
        </w:tabs>
        <w:kinsoku w:val="0"/>
        <w:overflowPunct w:val="0"/>
        <w:spacing w:after="0" w:line="240" w:lineRule="auto"/>
        <w:jc w:val="both"/>
        <w:textAlignment w:val="baseline"/>
        <w:rPr>
          <w:rFonts w:ascii="Times New Roman" w:eastAsia="Calibri" w:hAnsi="Times New Roman" w:cs="Times New Roman"/>
          <w:color w:val="000000" w:themeColor="text1"/>
          <w:kern w:val="24"/>
          <w:sz w:val="24"/>
          <w:szCs w:val="24"/>
          <w:lang w:eastAsia="tr-TR"/>
        </w:rPr>
      </w:pPr>
      <w:r w:rsidRPr="00D815C5">
        <w:rPr>
          <w:rFonts w:ascii="Times New Roman" w:eastAsia="Calibri" w:hAnsi="Times New Roman" w:cs="Times New Roman"/>
          <w:b/>
          <w:bCs/>
          <w:color w:val="000000" w:themeColor="text1"/>
          <w:kern w:val="24"/>
          <w:sz w:val="24"/>
          <w:szCs w:val="24"/>
          <w:lang w:eastAsia="tr-TR"/>
        </w:rPr>
        <w:lastRenderedPageBreak/>
        <w:t xml:space="preserve"> </w:t>
      </w:r>
      <w:r w:rsidRPr="00D815C5">
        <w:rPr>
          <w:rFonts w:ascii="Times New Roman" w:eastAsia="Calibri" w:hAnsi="Times New Roman" w:cs="Times New Roman"/>
          <w:color w:val="000000" w:themeColor="text1"/>
          <w:kern w:val="24"/>
          <w:sz w:val="24"/>
          <w:szCs w:val="24"/>
          <w:lang w:eastAsia="tr-TR"/>
        </w:rPr>
        <w:t>Memurun Kendisi veya</w:t>
      </w:r>
      <w:r w:rsidR="00E736BC">
        <w:rPr>
          <w:rFonts w:ascii="Times New Roman" w:eastAsia="Calibri" w:hAnsi="Times New Roman" w:cs="Times New Roman"/>
          <w:color w:val="000000" w:themeColor="text1"/>
          <w:kern w:val="24"/>
          <w:sz w:val="24"/>
          <w:szCs w:val="24"/>
          <w:lang w:eastAsia="tr-TR"/>
        </w:rPr>
        <w:t xml:space="preserve"> Çocuklarının evlenmesi halinde</w:t>
      </w:r>
    </w:p>
    <w:p w:rsidR="00E736BC" w:rsidRDefault="00E736BC" w:rsidP="00BF0BFD">
      <w:pPr>
        <w:tabs>
          <w:tab w:val="left" w:pos="5895"/>
        </w:tabs>
        <w:kinsoku w:val="0"/>
        <w:overflowPunct w:val="0"/>
        <w:spacing w:after="0" w:line="276" w:lineRule="auto"/>
        <w:jc w:val="both"/>
        <w:textAlignment w:val="baseline"/>
        <w:rPr>
          <w:rFonts w:ascii="Times New Roman" w:eastAsia="Times New Roman" w:hAnsi="Times New Roman" w:cs="Times New Roman"/>
          <w:b/>
          <w:bCs/>
          <w:sz w:val="24"/>
          <w:szCs w:val="24"/>
          <w:lang w:eastAsia="tr-TR"/>
        </w:rPr>
      </w:pP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657 4/ B SÖZLEŞMELİ PERSONELİN İZİN HAKLARI</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YILLIK İZİN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1yıldan10 yıla kadar Hizmeti olana =    20 gün yıllık izin.</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10 yıl ve üstü hizmeti olana  = 30 gün yıllık izin.</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DOĞUM İZİNİ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Personeller, doğum öncesi 8 doğum sonrası 8 haftalık izine sahiptir. Çoğul gebelik halinde doğum öncesi  iznine 2 hafta eklenir.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Doğumun erken olması halinde kullanılamayan süre doğum sonrasına süresine eklenir.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Kadın memurun ölümü halinde öngörülen süreyi memur olan baba kullanabilir.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SÜT İZNİ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Kadın memura, çocuğunu emzirmesi için doğum sonrası analık izni süresinin bitim tarihinden itibaren</w:t>
      </w:r>
      <w:r w:rsidR="00E736BC">
        <w:rPr>
          <w:rFonts w:ascii="Times New Roman" w:eastAsia="Times New Roman" w:hAnsi="Times New Roman" w:cs="Times New Roman"/>
          <w:sz w:val="24"/>
          <w:szCs w:val="24"/>
          <w:lang w:eastAsia="tr-TR"/>
        </w:rPr>
        <w:t xml:space="preserve">; </w:t>
      </w:r>
      <w:r w:rsidRPr="00D815C5">
        <w:rPr>
          <w:rFonts w:ascii="Times New Roman" w:eastAsia="Times New Roman" w:hAnsi="Times New Roman" w:cs="Times New Roman"/>
          <w:sz w:val="24"/>
          <w:szCs w:val="24"/>
          <w:lang w:eastAsia="tr-TR"/>
        </w:rPr>
        <w:t xml:space="preserve"> İ</w:t>
      </w:r>
      <w:r w:rsidR="00E736BC">
        <w:rPr>
          <w:rFonts w:ascii="Times New Roman" w:eastAsia="Times New Roman" w:hAnsi="Times New Roman" w:cs="Times New Roman"/>
          <w:sz w:val="24"/>
          <w:szCs w:val="24"/>
          <w:lang w:eastAsia="tr-TR"/>
        </w:rPr>
        <w:t xml:space="preserve">lk altı ayda günde üç saat, </w:t>
      </w:r>
      <w:r w:rsidRPr="00D815C5">
        <w:rPr>
          <w:rFonts w:ascii="Times New Roman" w:eastAsia="Times New Roman" w:hAnsi="Times New Roman" w:cs="Times New Roman"/>
          <w:sz w:val="24"/>
          <w:szCs w:val="24"/>
          <w:lang w:eastAsia="tr-TR"/>
        </w:rPr>
        <w:t xml:space="preserve"> İkinci altı ayda günde bir buçuk saat süt izni verilir.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Süt izninin hangi saatler arasında ve günde kaç kez kullanılacağı hususunda, kadın memurun tercihi esastır</w:t>
      </w:r>
      <w:r w:rsidRPr="00D815C5">
        <w:rPr>
          <w:rFonts w:ascii="Times New Roman" w:eastAsia="Times New Roman" w:hAnsi="Times New Roman" w:cs="Times New Roman"/>
          <w:sz w:val="24"/>
          <w:szCs w:val="24"/>
          <w:u w:val="single"/>
          <w:lang w:eastAsia="tr-TR"/>
        </w:rPr>
        <w:t>.</w:t>
      </w:r>
      <w:r w:rsidRPr="00D815C5">
        <w:rPr>
          <w:rFonts w:ascii="Times New Roman" w:eastAsia="Times New Roman" w:hAnsi="Times New Roman" w:cs="Times New Roman"/>
          <w:sz w:val="24"/>
          <w:szCs w:val="24"/>
          <w:lang w:eastAsia="tr-TR"/>
        </w:rPr>
        <w:t xml:space="preserve">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ÖLÜM İZNİ</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Memurun ,  eşinin ve çocuklarının ölümü halinde.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Memurun Kendisinin  ve Eşinin Anne Babası  ve Ka</w:t>
      </w:r>
      <w:r w:rsidR="00E736BC">
        <w:rPr>
          <w:rFonts w:ascii="Times New Roman" w:eastAsia="Times New Roman" w:hAnsi="Times New Roman" w:cs="Times New Roman"/>
          <w:sz w:val="24"/>
          <w:szCs w:val="24"/>
          <w:lang w:eastAsia="tr-TR"/>
        </w:rPr>
        <w:t>rdeşlerinin ölümü halinde 7 GÜN</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BABALIK İZNİ 10 GÜN   </w:t>
      </w:r>
    </w:p>
    <w:p w:rsidR="0096138D" w:rsidRPr="00D815C5" w:rsidRDefault="00E736BC"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Eşi Doğum yapan Babaya verilir.</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EVLENME İZNİ 7 GÜN </w:t>
      </w:r>
    </w:p>
    <w:p w:rsidR="00BF0BFD" w:rsidRDefault="0096138D" w:rsidP="00E736BC">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 </w:t>
      </w:r>
      <w:r w:rsidRPr="00D815C5">
        <w:rPr>
          <w:rFonts w:ascii="Times New Roman" w:eastAsia="Times New Roman" w:hAnsi="Times New Roman" w:cs="Times New Roman"/>
          <w:sz w:val="24"/>
          <w:szCs w:val="24"/>
          <w:lang w:eastAsia="tr-TR"/>
        </w:rPr>
        <w:t>Memurun Kendisi veya Çocukla</w:t>
      </w:r>
      <w:r w:rsidR="00E736BC">
        <w:rPr>
          <w:rFonts w:ascii="Times New Roman" w:eastAsia="Times New Roman" w:hAnsi="Times New Roman" w:cs="Times New Roman"/>
          <w:sz w:val="24"/>
          <w:szCs w:val="24"/>
          <w:lang w:eastAsia="tr-TR"/>
        </w:rPr>
        <w:t>rının evlenmesi halinde</w:t>
      </w:r>
    </w:p>
    <w:p w:rsidR="00E736BC" w:rsidRPr="00E736BC" w:rsidRDefault="00E736BC" w:rsidP="00E736BC">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p>
    <w:p w:rsidR="001944C2" w:rsidRPr="00D815C5" w:rsidRDefault="001944C2" w:rsidP="001944C2">
      <w:pPr>
        <w:pStyle w:val="NormalWeb"/>
        <w:spacing w:before="0" w:beforeAutospacing="0" w:after="0" w:afterAutospacing="0" w:line="360" w:lineRule="auto"/>
        <w:jc w:val="both"/>
        <w:textAlignment w:val="baseline"/>
        <w:rPr>
          <w:color w:val="000000" w:themeColor="text1"/>
        </w:rPr>
      </w:pPr>
      <w:r w:rsidRPr="00D815C5">
        <w:rPr>
          <w:b/>
          <w:bCs/>
          <w:color w:val="000000" w:themeColor="text1"/>
          <w:kern w:val="24"/>
        </w:rPr>
        <w:t>İLETİŞİM</w:t>
      </w:r>
    </w:p>
    <w:p w:rsidR="001944C2" w:rsidRPr="00D815C5" w:rsidRDefault="001944C2" w:rsidP="00873B0E">
      <w:pPr>
        <w:pStyle w:val="ListeParagraf"/>
        <w:numPr>
          <w:ilvl w:val="0"/>
          <w:numId w:val="11"/>
        </w:numPr>
        <w:kinsoku w:val="0"/>
        <w:overflowPunct w:val="0"/>
        <w:spacing w:line="360" w:lineRule="auto"/>
        <w:jc w:val="both"/>
        <w:textAlignment w:val="baseline"/>
      </w:pPr>
      <w:r w:rsidRPr="00D815C5">
        <w:rPr>
          <w:rFonts w:eastAsiaTheme="minorEastAsia"/>
          <w:b/>
          <w:bCs/>
          <w:color w:val="000000"/>
          <w:kern w:val="24"/>
        </w:rPr>
        <w:t>Üniversite dışından Hastane arandığı zaman;</w:t>
      </w:r>
      <w:r w:rsidRPr="00D815C5">
        <w:rPr>
          <w:rFonts w:eastAsiaTheme="minorEastAsia"/>
          <w:color w:val="000000"/>
          <w:kern w:val="24"/>
        </w:rPr>
        <w:t xml:space="preserve"> Numaranın başına 258 eklenerek tuşlanmalıdır.</w:t>
      </w:r>
    </w:p>
    <w:p w:rsidR="001944C2" w:rsidRPr="00D815C5" w:rsidRDefault="001944C2" w:rsidP="001944C2">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Örnek: Başhekimlik için (258 1300)</w:t>
      </w:r>
    </w:p>
    <w:p w:rsidR="001944C2" w:rsidRPr="00D815C5" w:rsidRDefault="001944C2" w:rsidP="00873B0E">
      <w:pPr>
        <w:pStyle w:val="ListeParagraf"/>
        <w:numPr>
          <w:ilvl w:val="0"/>
          <w:numId w:val="12"/>
        </w:numPr>
        <w:kinsoku w:val="0"/>
        <w:overflowPunct w:val="0"/>
        <w:spacing w:line="360" w:lineRule="auto"/>
        <w:jc w:val="both"/>
        <w:textAlignment w:val="baseline"/>
      </w:pPr>
      <w:r w:rsidRPr="00D815C5">
        <w:rPr>
          <w:rFonts w:eastAsiaTheme="minorEastAsia"/>
          <w:b/>
          <w:bCs/>
          <w:color w:val="000000"/>
          <w:kern w:val="24"/>
        </w:rPr>
        <w:t>Hastane İçerisinden Üniversite Yerleşkesi  Arandığı Zaman;</w:t>
      </w:r>
      <w:r w:rsidRPr="00D815C5">
        <w:rPr>
          <w:rFonts w:eastAsiaTheme="minorEastAsia"/>
          <w:color w:val="000000"/>
          <w:kern w:val="24"/>
        </w:rPr>
        <w:t xml:space="preserve"> Dahili numaradan önce 4 tuşlanmalıdır.</w:t>
      </w:r>
    </w:p>
    <w:p w:rsidR="001944C2" w:rsidRPr="00D815C5" w:rsidRDefault="001944C2" w:rsidP="001944C2">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Örnek: Rektörlük için (4 1001)</w:t>
      </w:r>
    </w:p>
    <w:p w:rsidR="001944C2" w:rsidRPr="00D815C5" w:rsidRDefault="001944C2" w:rsidP="00873B0E">
      <w:pPr>
        <w:pStyle w:val="ListeParagraf"/>
        <w:numPr>
          <w:ilvl w:val="0"/>
          <w:numId w:val="13"/>
        </w:numPr>
        <w:kinsoku w:val="0"/>
        <w:overflowPunct w:val="0"/>
        <w:spacing w:line="360" w:lineRule="auto"/>
        <w:jc w:val="both"/>
        <w:textAlignment w:val="baseline"/>
      </w:pPr>
      <w:r w:rsidRPr="00D815C5">
        <w:rPr>
          <w:rFonts w:eastAsiaTheme="minorEastAsia"/>
          <w:b/>
          <w:bCs/>
          <w:color w:val="000000"/>
          <w:kern w:val="24"/>
        </w:rPr>
        <w:t xml:space="preserve">Üniversite dışından aramalar için; </w:t>
      </w:r>
      <w:r w:rsidRPr="00D815C5">
        <w:rPr>
          <w:rFonts w:eastAsiaTheme="minorEastAsia"/>
          <w:color w:val="000000"/>
          <w:kern w:val="24"/>
        </w:rPr>
        <w:t>Hastane santrali numaraları,</w:t>
      </w:r>
    </w:p>
    <w:p w:rsidR="001944C2" w:rsidRPr="00D815C5" w:rsidRDefault="001944C2" w:rsidP="001944C2">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 xml:space="preserve"> 2580000, 2580001,  2580002</w:t>
      </w:r>
    </w:p>
    <w:p w:rsidR="001944C2" w:rsidRPr="00D815C5" w:rsidRDefault="001944C2" w:rsidP="00873B0E">
      <w:pPr>
        <w:pStyle w:val="ListeParagraf"/>
        <w:numPr>
          <w:ilvl w:val="0"/>
          <w:numId w:val="14"/>
        </w:numPr>
        <w:kinsoku w:val="0"/>
        <w:overflowPunct w:val="0"/>
        <w:spacing w:line="360" w:lineRule="auto"/>
        <w:jc w:val="both"/>
        <w:textAlignment w:val="baseline"/>
      </w:pPr>
      <w:r w:rsidRPr="00D815C5">
        <w:rPr>
          <w:rFonts w:eastAsiaTheme="minorEastAsia"/>
          <w:b/>
          <w:bCs/>
          <w:color w:val="000000"/>
          <w:kern w:val="24"/>
        </w:rPr>
        <w:t>Fizik Tedavi ve Rehabilitasyon (Sıcak Çermik)  Merkezi için;</w:t>
      </w:r>
      <w:r w:rsidRPr="00D815C5">
        <w:rPr>
          <w:rFonts w:eastAsiaTheme="minorEastAsia"/>
          <w:color w:val="000000"/>
          <w:kern w:val="24"/>
        </w:rPr>
        <w:t xml:space="preserve"> Hastane içerisinden önce 7, daha sonra dahili numara tuşlanmalıdır.</w:t>
      </w:r>
    </w:p>
    <w:p w:rsidR="001944C2" w:rsidRPr="00D815C5" w:rsidRDefault="001944C2" w:rsidP="005A60FE">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Örnek: İdareci için ( 7 -1018)</w:t>
      </w:r>
    </w:p>
    <w:p w:rsidR="001944C2" w:rsidRDefault="001944C2"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Pr="00D815C5"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A27933" w:rsidRPr="00D815C5" w:rsidRDefault="001944C2" w:rsidP="001944C2">
      <w:pPr>
        <w:tabs>
          <w:tab w:val="left" w:pos="900"/>
        </w:tabs>
        <w:spacing w:after="0" w:line="240" w:lineRule="auto"/>
        <w:textAlignment w:val="baseline"/>
        <w:rPr>
          <w:rFonts w:ascii="Times New Roman" w:eastAsiaTheme="minorEastAsia" w:hAnsi="Times New Roman" w:cs="Times New Roman"/>
          <w:b/>
          <w:bCs/>
          <w:color w:val="000000" w:themeColor="text1"/>
          <w:kern w:val="24"/>
          <w:sz w:val="24"/>
          <w:szCs w:val="24"/>
          <w:lang w:eastAsia="tr-TR"/>
        </w:rPr>
      </w:pPr>
      <w:r w:rsidRPr="00D815C5">
        <w:rPr>
          <w:rFonts w:ascii="Times New Roman" w:eastAsiaTheme="minorEastAsia" w:hAnsi="Times New Roman" w:cs="Times New Roman"/>
          <w:b/>
          <w:bCs/>
          <w:color w:val="FF0000"/>
          <w:kern w:val="24"/>
          <w:sz w:val="24"/>
          <w:szCs w:val="24"/>
          <w:lang w:eastAsia="tr-TR"/>
        </w:rPr>
        <w:t xml:space="preserve">  </w:t>
      </w:r>
      <w:r w:rsidRPr="00D815C5">
        <w:rPr>
          <w:rFonts w:ascii="Times New Roman" w:eastAsiaTheme="minorEastAsia" w:hAnsi="Times New Roman" w:cs="Times New Roman"/>
          <w:b/>
          <w:bCs/>
          <w:color w:val="000000" w:themeColor="text1"/>
          <w:kern w:val="24"/>
          <w:sz w:val="24"/>
          <w:szCs w:val="24"/>
          <w:lang w:eastAsia="tr-TR"/>
        </w:rPr>
        <w:t>HASTA İLETİŞİM BİRİMİ</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ab/>
        <w:t>Hastanemizde Hasta İletişim Birimi ve Hasta Hakları Komisyonu koordineli bir şekilde halkımıza hizmet vermektedir. Hasta Hakları Komisyonu hastaların sadece haklarını korumakla kalmamakta, aynı zamanda hastaların hastane içinde yaşayacakları her türlü soruna da çözüm yolları aramaktadır. Hasta şikâyetlerini sözlü ve yazılı olarak almakta ve gerekli takibi yaparak sonuçlandırmaktadır.</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Birimimiz hastalarımızdan gelen görüş ve önerileri, değerlendirmek amacıyla poliklinik ve servislerde yer alan dilek ve öneri kutularını belirli aralıklarla açıp bunları sınıflandırmak suretiyle Üst Yönetimle görüşerek çözüme ulaştırılmasını sağlamaktadır. Ayrıca hastanemizde tedavi olmuş hastalarımız taburcu olduktan sonra telefonla aranarak memnuniyetleri, şikâyetleri, görüş ve önerileri alınmaktadır.</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ab/>
        <w:t>Hasta İletişim Birimi sağlık alanındaki yeni uygulamaları ve gelişmeleri takip ederek yazılı ve görsel basın yoluyla halkımızı bilgilendirmeyi kendisine görev edinmiştir. Hastanemiz hizmetleri konusunda hastalarımızın soru ve sorunları bize web sitemiz yoluyla iletilebilmektedir.</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767171" w:themeColor="background2" w:themeShade="80"/>
          <w:kern w:val="24"/>
          <w:sz w:val="24"/>
          <w:szCs w:val="24"/>
          <w:lang w:eastAsia="tr-TR"/>
        </w:rPr>
        <w:t>Web sitesi adres: hastanehib@cumhuriyet.edu.tr</w:t>
      </w:r>
    </w:p>
    <w:p w:rsidR="001944C2" w:rsidRPr="00D815C5" w:rsidRDefault="001944C2" w:rsidP="001944C2">
      <w:pPr>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OTOMASYON SİSTEMİ</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İşe yeni başlayan her personelimizin otomasyon üzerinden personel modülüne kaydını yaptırması gerekmektedir. (İnsan Kaynakları Birimi tarafından) Hastanemizde göreve başlayan her personele Bilgi İşlem Birimi tarafından Hastanedeki otomasyon sisteminde kullanılmak üzere bir şifre verilmektedir. Yapılacak her işlem için her kullanıcı kendi şifresini kullanmak zorundadır.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JENERATÖR SİSTEMİ</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Hastanemizde herhangi bir elektrik kesintisi olduğunda 10 saniye içerisinde hastanenin tüm birimlerinde jeneratör sistemi devreye girmektedir.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BANKA ve ATM’LER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Üniversite kampüsü içerisinde Vakıfbank, Ziraat Bankası</w:t>
      </w:r>
      <w:r w:rsidR="00BF0BFD" w:rsidRPr="00D815C5">
        <w:rPr>
          <w:rFonts w:ascii="Times New Roman" w:eastAsiaTheme="minorEastAsia" w:hAnsi="Times New Roman" w:cs="Times New Roman"/>
          <w:color w:val="000000" w:themeColor="text1"/>
          <w:kern w:val="24"/>
          <w:sz w:val="24"/>
          <w:szCs w:val="24"/>
          <w:lang w:eastAsia="tr-TR"/>
        </w:rPr>
        <w:t>, Yapı Kredi Bankası</w:t>
      </w:r>
      <w:r w:rsidRPr="00D815C5">
        <w:rPr>
          <w:rFonts w:ascii="Times New Roman" w:eastAsiaTheme="minorEastAsia" w:hAnsi="Times New Roman" w:cs="Times New Roman"/>
          <w:color w:val="000000" w:themeColor="text1"/>
          <w:kern w:val="24"/>
          <w:sz w:val="24"/>
          <w:szCs w:val="24"/>
          <w:lang w:eastAsia="tr-TR"/>
        </w:rPr>
        <w:t xml:space="preserve"> şubeleri bulunmaktadır. Hast</w:t>
      </w:r>
      <w:r w:rsidR="00BF0BFD" w:rsidRPr="00D815C5">
        <w:rPr>
          <w:rFonts w:ascii="Times New Roman" w:eastAsiaTheme="minorEastAsia" w:hAnsi="Times New Roman" w:cs="Times New Roman"/>
          <w:color w:val="000000" w:themeColor="text1"/>
          <w:kern w:val="24"/>
          <w:sz w:val="24"/>
          <w:szCs w:val="24"/>
          <w:lang w:eastAsia="tr-TR"/>
        </w:rPr>
        <w:t>ane bahçesinde Ziraat Bankası, Yapı Kredi Bankası,  Vakıfbank’a</w:t>
      </w:r>
      <w:r w:rsidRPr="00D815C5">
        <w:rPr>
          <w:rFonts w:ascii="Times New Roman" w:eastAsiaTheme="minorEastAsia" w:hAnsi="Times New Roman" w:cs="Times New Roman"/>
          <w:color w:val="000000" w:themeColor="text1"/>
          <w:kern w:val="24"/>
          <w:sz w:val="24"/>
          <w:szCs w:val="24"/>
          <w:lang w:eastAsia="tr-TR"/>
        </w:rPr>
        <w:t xml:space="preserve"> ait ATM’ler bulunmaktadır. Kampüs içerisinde ise Türkiye İş Bankası ve HSBC Bankası ATM’leri bulunmaktadır.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ASANSÖR KULLANIMI</w:t>
      </w:r>
    </w:p>
    <w:p w:rsidR="001944C2" w:rsidRPr="00D815C5" w:rsidRDefault="001944C2" w:rsidP="00A27933">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Hasta ve Malzeme Taşıma Asansörü:</w:t>
      </w:r>
      <w:r w:rsidRPr="00D815C5">
        <w:rPr>
          <w:rFonts w:ascii="Times New Roman" w:eastAsiaTheme="minorEastAsia" w:hAnsi="Times New Roman" w:cs="Times New Roman"/>
          <w:color w:val="000000" w:themeColor="text1"/>
          <w:kern w:val="24"/>
          <w:sz w:val="24"/>
          <w:szCs w:val="24"/>
          <w:lang w:eastAsia="tr-TR"/>
        </w:rPr>
        <w:t xml:space="preserve"> Ameliyata gidecek ya da ameliyattan çıkan hastalar için ayrılmış iki ayrı asansör bulunmaktadır.(Biri hasta taşıma, diğeri ise yük taşıma asansörüdür.) Özellikle bu asansörlerin personel tarafından amacı dışında kullanılmaması gerekmektedir.</w:t>
      </w:r>
    </w:p>
    <w:p w:rsidR="00D67391" w:rsidRDefault="00D67391" w:rsidP="001944C2">
      <w:pPr>
        <w:pStyle w:val="NormalWeb"/>
        <w:tabs>
          <w:tab w:val="left" w:pos="180"/>
        </w:tabs>
        <w:spacing w:before="0" w:beforeAutospacing="0" w:after="0" w:afterAutospacing="0" w:line="360" w:lineRule="auto"/>
        <w:textAlignment w:val="baseline"/>
        <w:rPr>
          <w:b/>
          <w:bCs/>
          <w:color w:val="000000" w:themeColor="text1"/>
          <w:kern w:val="24"/>
        </w:rPr>
      </w:pPr>
    </w:p>
    <w:p w:rsidR="00D67391" w:rsidRDefault="00D67391" w:rsidP="001944C2">
      <w:pPr>
        <w:pStyle w:val="NormalWeb"/>
        <w:tabs>
          <w:tab w:val="left" w:pos="180"/>
        </w:tabs>
        <w:spacing w:before="0" w:beforeAutospacing="0" w:after="0" w:afterAutospacing="0" w:line="360" w:lineRule="auto"/>
        <w:textAlignment w:val="baseline"/>
        <w:rPr>
          <w:b/>
          <w:bCs/>
          <w:color w:val="000000" w:themeColor="text1"/>
          <w:kern w:val="24"/>
        </w:rPr>
      </w:pPr>
    </w:p>
    <w:p w:rsidR="00D67391" w:rsidRDefault="00D67391" w:rsidP="001944C2">
      <w:pPr>
        <w:pStyle w:val="NormalWeb"/>
        <w:tabs>
          <w:tab w:val="left" w:pos="180"/>
        </w:tabs>
        <w:spacing w:before="0" w:beforeAutospacing="0" w:after="0" w:afterAutospacing="0" w:line="360" w:lineRule="auto"/>
        <w:textAlignment w:val="baseline"/>
        <w:rPr>
          <w:b/>
          <w:bCs/>
          <w:color w:val="000000" w:themeColor="text1"/>
          <w:kern w:val="24"/>
        </w:rPr>
      </w:pPr>
    </w:p>
    <w:p w:rsidR="001944C2" w:rsidRPr="00D815C5" w:rsidRDefault="001944C2" w:rsidP="001944C2">
      <w:pPr>
        <w:pStyle w:val="NormalWeb"/>
        <w:tabs>
          <w:tab w:val="left" w:pos="180"/>
        </w:tabs>
        <w:spacing w:before="0" w:beforeAutospacing="0" w:after="0" w:afterAutospacing="0" w:line="360" w:lineRule="auto"/>
        <w:textAlignment w:val="baseline"/>
        <w:rPr>
          <w:color w:val="000000" w:themeColor="text1"/>
        </w:rPr>
      </w:pPr>
      <w:r w:rsidRPr="00D815C5">
        <w:rPr>
          <w:b/>
          <w:bCs/>
          <w:color w:val="000000" w:themeColor="text1"/>
          <w:kern w:val="24"/>
        </w:rPr>
        <w:lastRenderedPageBreak/>
        <w:t>GÜVENLİK  ( 0155 )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 xml:space="preserve">5188 Sayılı Özel Güvenlik Yasası gereğince eğitim alan güvenlik görevlilerimiz hastanemizde mal ve can güvenliğini sağlamaktadır.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Güvenliği tehdit eden herhangi bir durumla karşılaşıldığında;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Kayıp çocuk olduğunda veya bebek kaçırıldığında ( pembe kod alarmı),</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Hırsızlık durumunda,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Darp durumunda,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Ziyaret saatine uyulmadığı durumlarda,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Şüpheli şahıslarla karşılaşma durumunda,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 xml:space="preserve">Kayıp eşya olduğunda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b/>
          <w:bCs/>
          <w:color w:val="000000" w:themeColor="text1"/>
          <w:kern w:val="24"/>
        </w:rPr>
        <w:t xml:space="preserve">0155 </w:t>
      </w:r>
      <w:r w:rsidRPr="00D815C5">
        <w:rPr>
          <w:color w:val="000000" w:themeColor="text1"/>
          <w:kern w:val="24"/>
        </w:rPr>
        <w:t xml:space="preserve">numaralı telefonu arayarak </w:t>
      </w:r>
      <w:r w:rsidRPr="00D815C5">
        <w:rPr>
          <w:b/>
          <w:bCs/>
          <w:color w:val="000000"/>
          <w:kern w:val="24"/>
        </w:rPr>
        <w:t>Güvenlik Biriminden</w:t>
      </w:r>
      <w:r w:rsidRPr="00D815C5">
        <w:rPr>
          <w:color w:val="000000" w:themeColor="text1"/>
          <w:kern w:val="24"/>
        </w:rPr>
        <w:t xml:space="preserve"> yardım istenebilir.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Hastanemiz 24 saat güvenlik kameraları ile izlenmektedir.</w:t>
      </w:r>
    </w:p>
    <w:p w:rsidR="00D45B1A" w:rsidRDefault="00D45B1A" w:rsidP="001944C2">
      <w:pPr>
        <w:pStyle w:val="NormalWeb"/>
        <w:tabs>
          <w:tab w:val="left" w:pos="180"/>
        </w:tabs>
        <w:kinsoku w:val="0"/>
        <w:overflowPunct w:val="0"/>
        <w:spacing w:before="0" w:beforeAutospacing="0" w:after="0" w:afterAutospacing="0" w:line="360" w:lineRule="auto"/>
        <w:textAlignment w:val="baseline"/>
        <w:rPr>
          <w:b/>
          <w:bCs/>
          <w:color w:val="000000" w:themeColor="text1"/>
          <w:kern w:val="24"/>
        </w:rPr>
      </w:pP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rPr>
          <w:color w:val="000000" w:themeColor="text1"/>
        </w:rPr>
      </w:pPr>
      <w:r w:rsidRPr="00D815C5">
        <w:rPr>
          <w:b/>
          <w:bCs/>
          <w:color w:val="000000" w:themeColor="text1"/>
          <w:kern w:val="24"/>
        </w:rPr>
        <w:t>Hastane ziyaret saatleri:</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Hasta ziyaretleri her gün 12.15–13.30 ve akşam 19.00–20.00 saatleri arasında yapılmaktadır.</w:t>
      </w:r>
    </w:p>
    <w:p w:rsidR="001944C2" w:rsidRPr="00D815C5" w:rsidRDefault="00BF0BFD" w:rsidP="001944C2">
      <w:pPr>
        <w:pStyle w:val="NormalWeb"/>
        <w:tabs>
          <w:tab w:val="left" w:pos="180"/>
        </w:tabs>
        <w:kinsoku w:val="0"/>
        <w:overflowPunct w:val="0"/>
        <w:spacing w:before="0" w:beforeAutospacing="0" w:after="0" w:afterAutospacing="0" w:line="360" w:lineRule="auto"/>
        <w:textAlignment w:val="baseline"/>
        <w:rPr>
          <w:color w:val="000000" w:themeColor="text1"/>
        </w:rPr>
      </w:pPr>
      <w:r w:rsidRPr="00D815C5">
        <w:rPr>
          <w:b/>
          <w:bCs/>
          <w:color w:val="000000" w:themeColor="text1"/>
          <w:kern w:val="24"/>
        </w:rPr>
        <w:t>Hastane Girişleri</w:t>
      </w:r>
    </w:p>
    <w:p w:rsidR="001944C2" w:rsidRPr="00D815C5" w:rsidRDefault="001944C2" w:rsidP="001944C2">
      <w:pPr>
        <w:pStyle w:val="ListeParagraf"/>
        <w:numPr>
          <w:ilvl w:val="0"/>
          <w:numId w:val="16"/>
        </w:numPr>
        <w:tabs>
          <w:tab w:val="left" w:pos="180"/>
        </w:tabs>
        <w:kinsoku w:val="0"/>
        <w:overflowPunct w:val="0"/>
        <w:spacing w:line="360" w:lineRule="auto"/>
        <w:textAlignment w:val="baseline"/>
      </w:pPr>
      <w:r w:rsidRPr="00D815C5">
        <w:rPr>
          <w:color w:val="000000" w:themeColor="text1"/>
          <w:kern w:val="24"/>
        </w:rPr>
        <w:t xml:space="preserve">Başhekimlik Girişi: Personel girişi olarak </w:t>
      </w:r>
      <w:r w:rsidR="00247E8E" w:rsidRPr="00247E8E">
        <w:rPr>
          <w:color w:val="000000" w:themeColor="text1"/>
          <w:kern w:val="24"/>
        </w:rPr>
        <w:t>kullanılmaktadır</w:t>
      </w:r>
      <w:r w:rsidR="00247E8E">
        <w:rPr>
          <w:color w:val="000000" w:themeColor="text1"/>
          <w:kern w:val="24"/>
        </w:rPr>
        <w:t xml:space="preserve"> </w:t>
      </w:r>
      <w:r w:rsidRPr="00247E8E">
        <w:rPr>
          <w:color w:val="000000" w:themeColor="text1"/>
          <w:kern w:val="24"/>
        </w:rPr>
        <w:t>(Saat 06:30- 18:00 arası açıktır).</w:t>
      </w:r>
    </w:p>
    <w:p w:rsidR="001944C2" w:rsidRPr="00D815C5" w:rsidRDefault="001944C2" w:rsidP="00873B0E">
      <w:pPr>
        <w:pStyle w:val="ListeParagraf"/>
        <w:numPr>
          <w:ilvl w:val="0"/>
          <w:numId w:val="17"/>
        </w:numPr>
        <w:tabs>
          <w:tab w:val="left" w:pos="180"/>
        </w:tabs>
        <w:kinsoku w:val="0"/>
        <w:overflowPunct w:val="0"/>
        <w:spacing w:line="360" w:lineRule="auto"/>
        <w:textAlignment w:val="baseline"/>
      </w:pPr>
      <w:r w:rsidRPr="00D815C5">
        <w:rPr>
          <w:color w:val="000000" w:themeColor="text1"/>
          <w:kern w:val="24"/>
        </w:rPr>
        <w:t>Poliklinik Girişi: Hasta girişi olarak kullanılmaktadır (Hafta içi her gün saat  06:30-21:00 arası açıktır.) (Hafta sonu saat 11:00-15:00 arası açıktır).</w:t>
      </w:r>
    </w:p>
    <w:p w:rsidR="00432567" w:rsidRPr="00D67391" w:rsidRDefault="001944C2" w:rsidP="00D67391">
      <w:pPr>
        <w:pStyle w:val="ListeParagraf"/>
        <w:numPr>
          <w:ilvl w:val="0"/>
          <w:numId w:val="17"/>
        </w:numPr>
        <w:tabs>
          <w:tab w:val="left" w:pos="180"/>
        </w:tabs>
        <w:kinsoku w:val="0"/>
        <w:overflowPunct w:val="0"/>
        <w:spacing w:line="360" w:lineRule="auto"/>
        <w:textAlignment w:val="baseline"/>
      </w:pPr>
      <w:r w:rsidRPr="00D815C5">
        <w:rPr>
          <w:color w:val="000000" w:themeColor="text1"/>
          <w:kern w:val="24"/>
        </w:rPr>
        <w:t>Acil Girişi: Acil hasta girişi olarak kullanılmaktadır. (24 saat açıktır).</w:t>
      </w:r>
    </w:p>
    <w:p w:rsidR="00D67391" w:rsidRPr="00D67391" w:rsidRDefault="00D67391" w:rsidP="00D67391">
      <w:pPr>
        <w:pStyle w:val="ListeParagraf"/>
        <w:tabs>
          <w:tab w:val="left" w:pos="180"/>
        </w:tabs>
        <w:kinsoku w:val="0"/>
        <w:overflowPunct w:val="0"/>
        <w:spacing w:line="360" w:lineRule="auto"/>
        <w:textAlignment w:val="baseline"/>
      </w:pPr>
    </w:p>
    <w:p w:rsidR="001944C2" w:rsidRPr="00D815C5" w:rsidRDefault="001944C2" w:rsidP="001944C2">
      <w:pPr>
        <w:pStyle w:val="NormalWeb"/>
        <w:tabs>
          <w:tab w:val="left" w:pos="360"/>
        </w:tabs>
        <w:spacing w:before="0" w:beforeAutospacing="0" w:after="0" w:afterAutospacing="0" w:line="480" w:lineRule="auto"/>
        <w:jc w:val="both"/>
        <w:textAlignment w:val="baseline"/>
        <w:rPr>
          <w:color w:val="000000" w:themeColor="text1"/>
        </w:rPr>
      </w:pPr>
      <w:r w:rsidRPr="00D815C5">
        <w:rPr>
          <w:rFonts w:eastAsiaTheme="minorEastAsia"/>
          <w:b/>
          <w:bCs/>
          <w:color w:val="000000" w:themeColor="text1"/>
          <w:kern w:val="24"/>
        </w:rPr>
        <w:t>YEMEK HİZMETLERİ</w:t>
      </w:r>
    </w:p>
    <w:p w:rsidR="001944C2" w:rsidRPr="00D815C5" w:rsidRDefault="001944C2" w:rsidP="00873B0E">
      <w:pPr>
        <w:pStyle w:val="ListeParagraf"/>
        <w:numPr>
          <w:ilvl w:val="0"/>
          <w:numId w:val="18"/>
        </w:numPr>
        <w:tabs>
          <w:tab w:val="left" w:pos="360"/>
        </w:tabs>
        <w:kinsoku w:val="0"/>
        <w:overflowPunct w:val="0"/>
        <w:spacing w:line="276" w:lineRule="auto"/>
        <w:jc w:val="both"/>
        <w:textAlignment w:val="baseline"/>
      </w:pPr>
      <w:r w:rsidRPr="00D815C5">
        <w:rPr>
          <w:rFonts w:eastAsiaTheme="minorEastAsia"/>
          <w:color w:val="000000" w:themeColor="text1"/>
          <w:kern w:val="24"/>
        </w:rPr>
        <w:t>Personelimiz öğlen ve akşam yemeklerini hastanemizde yiyebilmektedir.</w:t>
      </w:r>
    </w:p>
    <w:p w:rsidR="001944C2" w:rsidRPr="00D815C5" w:rsidRDefault="001944C2" w:rsidP="00873B0E">
      <w:pPr>
        <w:pStyle w:val="ListeParagraf"/>
        <w:numPr>
          <w:ilvl w:val="0"/>
          <w:numId w:val="18"/>
        </w:numPr>
        <w:tabs>
          <w:tab w:val="left" w:pos="360"/>
        </w:tabs>
        <w:kinsoku w:val="0"/>
        <w:overflowPunct w:val="0"/>
        <w:spacing w:line="276" w:lineRule="auto"/>
        <w:jc w:val="both"/>
        <w:textAlignment w:val="baseline"/>
      </w:pPr>
      <w:r w:rsidRPr="00D815C5">
        <w:rPr>
          <w:rFonts w:eastAsiaTheme="minorEastAsia"/>
          <w:color w:val="000000" w:themeColor="text1"/>
          <w:kern w:val="24"/>
        </w:rPr>
        <w:t>Gece nöbete kalan personellerimize kahvaltı verilmektedir.</w:t>
      </w:r>
    </w:p>
    <w:p w:rsidR="001944C2" w:rsidRPr="00D815C5" w:rsidRDefault="009130E5" w:rsidP="00873B0E">
      <w:pPr>
        <w:pStyle w:val="ListeParagraf"/>
        <w:numPr>
          <w:ilvl w:val="0"/>
          <w:numId w:val="18"/>
        </w:numPr>
        <w:tabs>
          <w:tab w:val="left" w:pos="360"/>
        </w:tabs>
        <w:kinsoku w:val="0"/>
        <w:overflowPunct w:val="0"/>
        <w:spacing w:line="276" w:lineRule="auto"/>
        <w:jc w:val="both"/>
        <w:textAlignment w:val="baseline"/>
      </w:pPr>
      <w:r>
        <w:rPr>
          <w:rFonts w:eastAsiaTheme="minorEastAsia"/>
          <w:color w:val="000000" w:themeColor="text1"/>
          <w:kern w:val="24"/>
        </w:rPr>
        <w:t xml:space="preserve">Personel </w:t>
      </w:r>
      <w:r w:rsidR="001944C2" w:rsidRPr="00D815C5">
        <w:rPr>
          <w:rFonts w:eastAsiaTheme="minorEastAsia"/>
          <w:color w:val="000000" w:themeColor="text1"/>
          <w:kern w:val="24"/>
        </w:rPr>
        <w:t xml:space="preserve">yemekhanelerinde geçiş için </w:t>
      </w:r>
      <w:r w:rsidR="00D45B1A">
        <w:rPr>
          <w:rFonts w:eastAsiaTheme="minorEastAsia"/>
          <w:color w:val="000000" w:themeColor="text1"/>
          <w:kern w:val="24"/>
        </w:rPr>
        <w:t xml:space="preserve">personel </w:t>
      </w:r>
      <w:r w:rsidR="001944C2" w:rsidRPr="00D815C5">
        <w:rPr>
          <w:rFonts w:eastAsiaTheme="minorEastAsia"/>
          <w:color w:val="000000" w:themeColor="text1"/>
          <w:kern w:val="24"/>
        </w:rPr>
        <w:t>kart</w:t>
      </w:r>
      <w:r w:rsidR="00D45B1A">
        <w:rPr>
          <w:rFonts w:eastAsiaTheme="minorEastAsia"/>
          <w:color w:val="000000" w:themeColor="text1"/>
          <w:kern w:val="24"/>
        </w:rPr>
        <w:t>ı</w:t>
      </w:r>
      <w:r w:rsidR="001944C2" w:rsidRPr="00D815C5">
        <w:rPr>
          <w:rFonts w:eastAsiaTheme="minorEastAsia"/>
          <w:color w:val="000000" w:themeColor="text1"/>
          <w:kern w:val="24"/>
        </w:rPr>
        <w:t xml:space="preserve"> kullanılmaktadır.</w:t>
      </w:r>
    </w:p>
    <w:p w:rsidR="009A22E0" w:rsidRPr="00D815C5" w:rsidRDefault="001944C2" w:rsidP="00AC0E60">
      <w:pPr>
        <w:pStyle w:val="ListeParagraf"/>
        <w:numPr>
          <w:ilvl w:val="0"/>
          <w:numId w:val="18"/>
        </w:numPr>
        <w:tabs>
          <w:tab w:val="left" w:pos="360"/>
        </w:tabs>
        <w:kinsoku w:val="0"/>
        <w:overflowPunct w:val="0"/>
        <w:spacing w:line="276" w:lineRule="auto"/>
        <w:jc w:val="both"/>
        <w:textAlignment w:val="baseline"/>
      </w:pPr>
      <w:r w:rsidRPr="00D815C5">
        <w:rPr>
          <w:rFonts w:eastAsiaTheme="minorEastAsia"/>
          <w:color w:val="000000" w:themeColor="text1"/>
          <w:kern w:val="24"/>
        </w:rPr>
        <w:t>Ayrıca Hastanemizde personelimiz ve hastalarımızın kullanabileceği vakıf kantinleri mevcuttur.</w:t>
      </w:r>
    </w:p>
    <w:p w:rsidR="001944C2" w:rsidRPr="00D815C5" w:rsidRDefault="001944C2" w:rsidP="001944C2">
      <w:pPr>
        <w:pStyle w:val="NormalWeb"/>
        <w:tabs>
          <w:tab w:val="left" w:pos="360"/>
        </w:tabs>
        <w:kinsoku w:val="0"/>
        <w:overflowPunct w:val="0"/>
        <w:spacing w:before="0" w:beforeAutospacing="0" w:after="0" w:afterAutospacing="0" w:line="480" w:lineRule="auto"/>
        <w:textAlignment w:val="baseline"/>
        <w:rPr>
          <w:color w:val="000000" w:themeColor="text1"/>
        </w:rPr>
      </w:pPr>
      <w:r w:rsidRPr="00D815C5">
        <w:rPr>
          <w:rFonts w:eastAsiaTheme="minorEastAsia"/>
          <w:b/>
          <w:bCs/>
          <w:color w:val="000000" w:themeColor="text1"/>
          <w:kern w:val="24"/>
        </w:rPr>
        <w:t>Kantinler –Büfeler</w:t>
      </w:r>
    </w:p>
    <w:p w:rsidR="001944C2" w:rsidRPr="00D815C5" w:rsidRDefault="001944C2" w:rsidP="00D45B1A">
      <w:pPr>
        <w:pStyle w:val="NormalWeb"/>
        <w:tabs>
          <w:tab w:val="left" w:pos="360"/>
        </w:tabs>
        <w:kinsoku w:val="0"/>
        <w:overflowPunct w:val="0"/>
        <w:spacing w:before="0" w:beforeAutospacing="0" w:after="0" w:afterAutospacing="0" w:line="276" w:lineRule="auto"/>
        <w:textAlignment w:val="baseline"/>
      </w:pPr>
      <w:r w:rsidRPr="00D815C5">
        <w:rPr>
          <w:rFonts w:eastAsiaTheme="minorEastAsia"/>
          <w:color w:val="000000"/>
          <w:kern w:val="24"/>
        </w:rPr>
        <w:t>Has</w:t>
      </w:r>
      <w:r w:rsidR="00BD51FA" w:rsidRPr="00D815C5">
        <w:rPr>
          <w:rFonts w:eastAsiaTheme="minorEastAsia"/>
          <w:color w:val="000000"/>
          <w:kern w:val="24"/>
        </w:rPr>
        <w:t>tane Market</w:t>
      </w:r>
      <w:r w:rsidRPr="00D815C5">
        <w:rPr>
          <w:rFonts w:eastAsiaTheme="minorEastAsia"/>
          <w:color w:val="000000"/>
          <w:kern w:val="24"/>
        </w:rPr>
        <w:t xml:space="preserve">  ---- </w:t>
      </w:r>
    </w:p>
    <w:p w:rsidR="001944C2" w:rsidRPr="00D815C5" w:rsidRDefault="00BD51FA" w:rsidP="00D45B1A">
      <w:pPr>
        <w:pStyle w:val="NormalWeb"/>
        <w:tabs>
          <w:tab w:val="left" w:pos="360"/>
        </w:tabs>
        <w:kinsoku w:val="0"/>
        <w:overflowPunct w:val="0"/>
        <w:spacing w:before="0" w:beforeAutospacing="0" w:after="0" w:afterAutospacing="0" w:line="276" w:lineRule="auto"/>
        <w:textAlignment w:val="baseline"/>
      </w:pPr>
      <w:r w:rsidRPr="00D815C5">
        <w:rPr>
          <w:rFonts w:eastAsiaTheme="minorEastAsia"/>
          <w:color w:val="000000"/>
          <w:kern w:val="24"/>
        </w:rPr>
        <w:t>Acil Kafe</w:t>
      </w:r>
      <w:r w:rsidR="001944C2" w:rsidRPr="00D815C5">
        <w:rPr>
          <w:rFonts w:eastAsiaTheme="minorEastAsia"/>
          <w:color w:val="000000"/>
          <w:kern w:val="24"/>
        </w:rPr>
        <w:t xml:space="preserve"> ---- </w:t>
      </w:r>
    </w:p>
    <w:p w:rsidR="001944C2" w:rsidRPr="00D815C5" w:rsidRDefault="00BD51FA" w:rsidP="00D45B1A">
      <w:pPr>
        <w:pStyle w:val="NormalWeb"/>
        <w:tabs>
          <w:tab w:val="left" w:pos="360"/>
        </w:tabs>
        <w:kinsoku w:val="0"/>
        <w:overflowPunct w:val="0"/>
        <w:spacing w:before="0" w:beforeAutospacing="0" w:after="0" w:afterAutospacing="0" w:line="276" w:lineRule="auto"/>
        <w:textAlignment w:val="baseline"/>
      </w:pPr>
      <w:r w:rsidRPr="00D815C5">
        <w:rPr>
          <w:rFonts w:eastAsiaTheme="minorEastAsia"/>
          <w:color w:val="000000"/>
          <w:kern w:val="24"/>
        </w:rPr>
        <w:t>Sağlık Cafe</w:t>
      </w:r>
      <w:r w:rsidR="001944C2" w:rsidRPr="00D815C5">
        <w:rPr>
          <w:rFonts w:eastAsiaTheme="minorEastAsia"/>
          <w:color w:val="000000"/>
          <w:kern w:val="24"/>
        </w:rPr>
        <w:t xml:space="preserve"> ---- </w:t>
      </w:r>
    </w:p>
    <w:p w:rsidR="00AC0E60" w:rsidRDefault="00BD51FA" w:rsidP="00D45B1A">
      <w:pPr>
        <w:pStyle w:val="NormalWeb"/>
        <w:tabs>
          <w:tab w:val="left" w:pos="360"/>
        </w:tabs>
        <w:kinsoku w:val="0"/>
        <w:overflowPunct w:val="0"/>
        <w:spacing w:before="0" w:beforeAutospacing="0" w:after="0" w:afterAutospacing="0" w:line="276" w:lineRule="auto"/>
        <w:textAlignment w:val="baseline"/>
        <w:rPr>
          <w:b/>
          <w:color w:val="000000" w:themeColor="text1"/>
        </w:rPr>
      </w:pPr>
      <w:r w:rsidRPr="00D815C5">
        <w:rPr>
          <w:rFonts w:eastAsiaTheme="minorEastAsia"/>
          <w:color w:val="000000"/>
          <w:kern w:val="24"/>
        </w:rPr>
        <w:t>Kardiyoloji Cafe</w:t>
      </w:r>
      <w:r w:rsidR="0045190F" w:rsidRPr="00D815C5">
        <w:rPr>
          <w:rFonts w:eastAsiaTheme="minorEastAsia"/>
          <w:color w:val="000000"/>
          <w:kern w:val="24"/>
        </w:rPr>
        <w:t xml:space="preserve">   --</w:t>
      </w:r>
      <w:r w:rsidR="007760BA">
        <w:rPr>
          <w:color w:val="000000"/>
        </w:rPr>
        <w:t>-</w:t>
      </w:r>
      <w:r w:rsidR="00C967DD" w:rsidRPr="00D815C5">
        <w:rPr>
          <w:color w:val="000000"/>
        </w:rPr>
        <w:br/>
      </w:r>
    </w:p>
    <w:p w:rsidR="001944C2" w:rsidRPr="007760BA" w:rsidRDefault="00C967DD" w:rsidP="00AA5E49">
      <w:pPr>
        <w:pStyle w:val="NormalWeb"/>
        <w:tabs>
          <w:tab w:val="left" w:pos="360"/>
        </w:tabs>
        <w:kinsoku w:val="0"/>
        <w:overflowPunct w:val="0"/>
        <w:spacing w:before="0" w:beforeAutospacing="0" w:after="0" w:afterAutospacing="0" w:line="360" w:lineRule="auto"/>
        <w:textAlignment w:val="baseline"/>
      </w:pPr>
      <w:r w:rsidRPr="00D815C5">
        <w:rPr>
          <w:b/>
          <w:color w:val="000000" w:themeColor="text1"/>
        </w:rPr>
        <w:lastRenderedPageBreak/>
        <w:t>Hastenemizin Çalışma Koşulları:</w:t>
      </w:r>
      <w:r w:rsidRPr="00D815C5">
        <w:rPr>
          <w:color w:val="000000"/>
        </w:rPr>
        <w:br/>
        <w:t>-Mesai Saatleri: 08:00-17:00</w:t>
      </w:r>
      <w:r w:rsidRPr="00D815C5">
        <w:rPr>
          <w:color w:val="000000"/>
        </w:rPr>
        <w:br/>
      </w:r>
      <w:r w:rsidRPr="00D815C5">
        <w:rPr>
          <w:b/>
          <w:color w:val="000000"/>
        </w:rPr>
        <w:t>Hafta içi ve hafta sonu:</w:t>
      </w:r>
      <w:r w:rsidRPr="00D815C5">
        <w:rPr>
          <w:color w:val="000000"/>
        </w:rPr>
        <w:br/>
        <w:t>08-17,08-16,16-24,16-08,24-08,08-24 (Resmi Tatiller Dahil)</w:t>
      </w:r>
      <w:r w:rsidRPr="00D815C5">
        <w:rPr>
          <w:color w:val="000000"/>
        </w:rPr>
        <w:br/>
        <w:t>-Mesai Saatleri 24 saat hizmet veren kurum olması nedeniyle ilgili yönetim tarafından gerekli hallerde değiştirilebilir.</w:t>
      </w:r>
      <w:r w:rsidRPr="00D815C5">
        <w:rPr>
          <w:color w:val="000000"/>
        </w:rPr>
        <w:br/>
        <w:t>-Mesaiye giriş ve çıkış saatlerine riayet etmek zorunludur.</w:t>
      </w:r>
      <w:r w:rsidRPr="00D815C5">
        <w:rPr>
          <w:color w:val="000000"/>
        </w:rPr>
        <w:br/>
        <w:t>-Mesaiye giriş ve çıkışlarda mutlaka hastanenin tüm girişlerinde bulunan kart okuyuculara kartınızı okutmanız gerekmektedir.</w:t>
      </w:r>
      <w:r w:rsidRPr="00D815C5">
        <w:rPr>
          <w:color w:val="000000"/>
        </w:rPr>
        <w:br/>
      </w:r>
      <w:r w:rsidR="00BF0BFD" w:rsidRPr="00D815C5">
        <w:rPr>
          <w:color w:val="000000"/>
        </w:rPr>
        <w:br/>
      </w:r>
      <w:r w:rsidRPr="00D815C5">
        <w:rPr>
          <w:b/>
          <w:color w:val="000000"/>
        </w:rPr>
        <w:t>Bölümde çalışan hemşirenin görev,</w:t>
      </w:r>
      <w:r w:rsidR="002C78EB" w:rsidRPr="00D815C5">
        <w:rPr>
          <w:b/>
          <w:color w:val="000000"/>
        </w:rPr>
        <w:t xml:space="preserve"> </w:t>
      </w:r>
      <w:r w:rsidRPr="00D815C5">
        <w:rPr>
          <w:b/>
          <w:color w:val="000000"/>
        </w:rPr>
        <w:t>yetki ve sorumlulukları;</w:t>
      </w:r>
      <w:r w:rsidRPr="00D815C5">
        <w:rPr>
          <w:color w:val="000000"/>
        </w:rPr>
        <w:br/>
        <w:t xml:space="preserve">-657 Devlet Memurları Kanunu </w:t>
      </w:r>
      <w:r w:rsidRPr="00D815C5">
        <w:rPr>
          <w:color w:val="000000"/>
        </w:rPr>
        <w:br/>
        <w:t xml:space="preserve">-4857 İş Kanunu </w:t>
      </w:r>
      <w:r w:rsidRPr="00D815C5">
        <w:rPr>
          <w:color w:val="000000"/>
        </w:rPr>
        <w:br/>
        <w:t>-Yataklı Tedavi Hizmetleri Yönetmeliği</w:t>
      </w:r>
      <w:r w:rsidRPr="00D815C5">
        <w:rPr>
          <w:color w:val="000000"/>
        </w:rPr>
        <w:br/>
        <w:t xml:space="preserve">-Hemşirelik Kanunu (2007) </w:t>
      </w:r>
      <w:r w:rsidRPr="00D815C5">
        <w:rPr>
          <w:color w:val="000000"/>
        </w:rPr>
        <w:br/>
        <w:t>-Hemşirelik Yönetmeliği (2010)</w:t>
      </w:r>
      <w:r w:rsidRPr="00D815C5">
        <w:rPr>
          <w:color w:val="000000"/>
        </w:rPr>
        <w:br/>
        <w:t>- Hemşirelik Yönetmeliğinde Değişiklik (2011)</w:t>
      </w:r>
      <w:r w:rsidRPr="00D815C5">
        <w:rPr>
          <w:color w:val="000000"/>
        </w:rPr>
        <w:br/>
        <w:t>-Kalite Koordinatörlüğü Dökümanları vs.</w:t>
      </w:r>
      <w:r w:rsidRPr="00D815C5">
        <w:rPr>
          <w:color w:val="000000"/>
        </w:rPr>
        <w:br/>
        <w:t>Hemşirelik  görev yetki ve sorumlulukları yukarıda belirtilen Kanun</w:t>
      </w:r>
      <w:r w:rsidR="00DA7C50" w:rsidRPr="00D815C5">
        <w:rPr>
          <w:color w:val="000000"/>
        </w:rPr>
        <w:t xml:space="preserve"> ve Yönetmeliklerle belirlenmiş </w:t>
      </w:r>
      <w:r w:rsidRPr="00D815C5">
        <w:rPr>
          <w:color w:val="000000"/>
        </w:rPr>
        <w:t>olup çalışırken bu kurallara r</w:t>
      </w:r>
      <w:r w:rsidR="00AA5E49">
        <w:rPr>
          <w:color w:val="000000"/>
        </w:rPr>
        <w:t xml:space="preserve">iayet etmeniz beklenmektedir. </w:t>
      </w:r>
    </w:p>
    <w:p w:rsidR="00AA5E49" w:rsidRPr="00AA5E49" w:rsidRDefault="00AA5E49" w:rsidP="00AA5E49">
      <w:pPr>
        <w:spacing w:after="0" w:line="276" w:lineRule="auto"/>
        <w:rPr>
          <w:rFonts w:ascii="Times New Roman" w:eastAsia="Times New Roman" w:hAnsi="Times New Roman" w:cs="Times New Roman"/>
          <w:sz w:val="24"/>
          <w:szCs w:val="24"/>
          <w:lang w:eastAsia="tr-TR"/>
        </w:rPr>
      </w:pPr>
      <w:r w:rsidRPr="00AA5E49">
        <w:rPr>
          <w:rFonts w:ascii="Times New Roman" w:eastAsia="Times New Roman" w:hAnsi="Times New Roman" w:cs="Times New Roman"/>
          <w:sz w:val="24"/>
          <w:szCs w:val="24"/>
          <w:lang w:eastAsia="tr-TR"/>
        </w:rPr>
        <w:t>İlgili yönetmelikte belirlenen meslek grupları ve sorumluluklarının başlıkları şu şekildedir:</w:t>
      </w:r>
    </w:p>
    <w:p w:rsidR="00AA5E49" w:rsidRPr="00AA5E49" w:rsidRDefault="00AA5E49" w:rsidP="00AA5E49">
      <w:pPr>
        <w:spacing w:after="0" w:line="276" w:lineRule="auto"/>
        <w:rPr>
          <w:rFonts w:ascii="Times New Roman" w:eastAsia="Times New Roman" w:hAnsi="Times New Roman" w:cs="Times New Roman"/>
          <w:b/>
          <w:sz w:val="24"/>
          <w:szCs w:val="24"/>
          <w:lang w:eastAsia="tr-TR"/>
        </w:rPr>
      </w:pPr>
      <w:r w:rsidRPr="00AA5E49">
        <w:rPr>
          <w:rFonts w:ascii="Times New Roman" w:eastAsia="Times New Roman" w:hAnsi="Times New Roman" w:cs="Times New Roman"/>
          <w:b/>
          <w:sz w:val="24"/>
          <w:szCs w:val="24"/>
          <w:lang w:eastAsia="tr-TR"/>
        </w:rPr>
        <w:t>Meslek Grupları :</w:t>
      </w:r>
    </w:p>
    <w:p w:rsidR="00AA5E49" w:rsidRPr="00AA5E49" w:rsidRDefault="00AA5E49" w:rsidP="003D56A9">
      <w:pPr>
        <w:pStyle w:val="ListeParagraf"/>
        <w:numPr>
          <w:ilvl w:val="0"/>
          <w:numId w:val="40"/>
        </w:numPr>
        <w:spacing w:line="276" w:lineRule="auto"/>
      </w:pPr>
      <w:r w:rsidRPr="00AA5E49">
        <w:t>Yoğun Bakım Hemşiresi</w:t>
      </w:r>
    </w:p>
    <w:p w:rsidR="00AA5E49" w:rsidRPr="00AA5E49" w:rsidRDefault="00AA5E49" w:rsidP="003D56A9">
      <w:pPr>
        <w:pStyle w:val="ListeParagraf"/>
        <w:numPr>
          <w:ilvl w:val="0"/>
          <w:numId w:val="40"/>
        </w:numPr>
        <w:spacing w:line="276" w:lineRule="auto"/>
      </w:pPr>
      <w:r w:rsidRPr="00AA5E49">
        <w:t>Acil Servis Hemşiresi</w:t>
      </w:r>
    </w:p>
    <w:p w:rsidR="00AA5E49" w:rsidRPr="00AA5E49" w:rsidRDefault="00AA5E49" w:rsidP="003D56A9">
      <w:pPr>
        <w:pStyle w:val="ListeParagraf"/>
        <w:numPr>
          <w:ilvl w:val="0"/>
          <w:numId w:val="40"/>
        </w:numPr>
        <w:spacing w:line="276" w:lineRule="auto"/>
      </w:pPr>
      <w:r w:rsidRPr="00AA5E49">
        <w:t>İç Hastalıkları Hemşireliği</w:t>
      </w:r>
    </w:p>
    <w:p w:rsidR="00AA5E49" w:rsidRPr="00AA5E49" w:rsidRDefault="00AA5E49" w:rsidP="003D56A9">
      <w:pPr>
        <w:pStyle w:val="ListeParagraf"/>
        <w:numPr>
          <w:ilvl w:val="1"/>
          <w:numId w:val="40"/>
        </w:numPr>
        <w:spacing w:line="276" w:lineRule="auto"/>
      </w:pPr>
      <w:r w:rsidRPr="00AA5E49">
        <w:t>Diyabet Eğitim Hemşiresi</w:t>
      </w:r>
    </w:p>
    <w:p w:rsidR="00AA5E49" w:rsidRPr="00AA5E49" w:rsidRDefault="00AA5E49" w:rsidP="003D56A9">
      <w:pPr>
        <w:pStyle w:val="ListeParagraf"/>
        <w:numPr>
          <w:ilvl w:val="1"/>
          <w:numId w:val="40"/>
        </w:numPr>
        <w:spacing w:line="276" w:lineRule="auto"/>
      </w:pPr>
      <w:r w:rsidRPr="00AA5E49">
        <w:t>Onkoloji Hemşiresi</w:t>
      </w:r>
    </w:p>
    <w:p w:rsidR="00AA5E49" w:rsidRPr="00AA5E49" w:rsidRDefault="00AA5E49" w:rsidP="003D56A9">
      <w:pPr>
        <w:pStyle w:val="ListeParagraf"/>
        <w:numPr>
          <w:ilvl w:val="1"/>
          <w:numId w:val="40"/>
        </w:numPr>
        <w:spacing w:line="276" w:lineRule="auto"/>
      </w:pPr>
      <w:r w:rsidRPr="00AA5E49">
        <w:t>Diyaliz Hemşiresi</w:t>
      </w:r>
    </w:p>
    <w:p w:rsidR="00AA5E49" w:rsidRPr="00AA5E49" w:rsidRDefault="00AA5E49" w:rsidP="003D56A9">
      <w:pPr>
        <w:pStyle w:val="ListeParagraf"/>
        <w:numPr>
          <w:ilvl w:val="1"/>
          <w:numId w:val="40"/>
        </w:numPr>
        <w:spacing w:line="276" w:lineRule="auto"/>
      </w:pPr>
      <w:r w:rsidRPr="00AA5E49">
        <w:t>Rehabilitasyon Hemşiresi</w:t>
      </w:r>
    </w:p>
    <w:p w:rsidR="00AA5E49" w:rsidRPr="00AA5E49" w:rsidRDefault="00AA5E49" w:rsidP="003D56A9">
      <w:pPr>
        <w:pStyle w:val="ListeParagraf"/>
        <w:numPr>
          <w:ilvl w:val="1"/>
          <w:numId w:val="40"/>
        </w:numPr>
        <w:spacing w:line="276" w:lineRule="auto"/>
      </w:pPr>
      <w:r w:rsidRPr="00AA5E49">
        <w:t>Endoskopi Hemşiresi</w:t>
      </w:r>
    </w:p>
    <w:p w:rsidR="00AA5E49" w:rsidRPr="00AA5E49" w:rsidRDefault="00AA5E49" w:rsidP="003D56A9">
      <w:pPr>
        <w:pStyle w:val="ListeParagraf"/>
        <w:numPr>
          <w:ilvl w:val="0"/>
          <w:numId w:val="40"/>
        </w:numPr>
        <w:spacing w:line="276" w:lineRule="auto"/>
      </w:pPr>
      <w:r w:rsidRPr="00AA5E49">
        <w:t>Cerrahi Hemşireliği</w:t>
      </w:r>
    </w:p>
    <w:p w:rsidR="00AA5E49" w:rsidRPr="00AA5E49" w:rsidRDefault="00AA5E49" w:rsidP="003D56A9">
      <w:pPr>
        <w:pStyle w:val="ListeParagraf"/>
        <w:numPr>
          <w:ilvl w:val="1"/>
          <w:numId w:val="40"/>
        </w:numPr>
        <w:spacing w:line="276" w:lineRule="auto"/>
      </w:pPr>
      <w:r w:rsidRPr="00AA5E49">
        <w:t>Ameliyathane Hemşiresi</w:t>
      </w:r>
    </w:p>
    <w:p w:rsidR="00AA5E49" w:rsidRPr="00AA5E49" w:rsidRDefault="00AA5E49" w:rsidP="003D56A9">
      <w:pPr>
        <w:pStyle w:val="ListeParagraf"/>
        <w:numPr>
          <w:ilvl w:val="1"/>
          <w:numId w:val="40"/>
        </w:numPr>
        <w:spacing w:line="276" w:lineRule="auto"/>
      </w:pPr>
      <w:r w:rsidRPr="00AA5E49">
        <w:t>Stoma ve Yara Bakım Hemşiresi</w:t>
      </w:r>
    </w:p>
    <w:p w:rsidR="00AA5E49" w:rsidRPr="00AA5E49" w:rsidRDefault="00AA5E49" w:rsidP="003D56A9">
      <w:pPr>
        <w:pStyle w:val="ListeParagraf"/>
        <w:numPr>
          <w:ilvl w:val="0"/>
          <w:numId w:val="40"/>
        </w:numPr>
        <w:spacing w:line="276" w:lineRule="auto"/>
      </w:pPr>
      <w:r w:rsidRPr="00AA5E49">
        <w:t>Ruh Sağlığı Ve Hastalıkları Hemşireliği</w:t>
      </w:r>
    </w:p>
    <w:p w:rsidR="00AA5E49" w:rsidRPr="00AA5E49" w:rsidRDefault="00AA5E49" w:rsidP="003D56A9">
      <w:pPr>
        <w:pStyle w:val="ListeParagraf"/>
        <w:numPr>
          <w:ilvl w:val="0"/>
          <w:numId w:val="40"/>
        </w:numPr>
        <w:spacing w:line="276" w:lineRule="auto"/>
      </w:pPr>
      <w:r w:rsidRPr="00AA5E49">
        <w:t>Çocuk Sağlığı Ve Hastalıkları Hemşireliği</w:t>
      </w:r>
    </w:p>
    <w:p w:rsidR="00AA5E49" w:rsidRPr="00AA5E49" w:rsidRDefault="00AA5E49" w:rsidP="00AA5E49">
      <w:pPr>
        <w:spacing w:after="0" w:line="276" w:lineRule="auto"/>
        <w:rPr>
          <w:rFonts w:ascii="Times New Roman" w:eastAsia="Times New Roman" w:hAnsi="Times New Roman" w:cs="Times New Roman"/>
          <w:b/>
          <w:sz w:val="24"/>
          <w:szCs w:val="24"/>
          <w:lang w:eastAsia="tr-TR"/>
        </w:rPr>
      </w:pPr>
      <w:r w:rsidRPr="00AA5E49">
        <w:rPr>
          <w:rFonts w:ascii="Times New Roman" w:eastAsia="Times New Roman" w:hAnsi="Times New Roman" w:cs="Times New Roman"/>
          <w:b/>
          <w:sz w:val="24"/>
          <w:szCs w:val="24"/>
          <w:lang w:eastAsia="tr-TR"/>
        </w:rPr>
        <w:t>Yönetmelikte Konu Başlıkları</w:t>
      </w:r>
    </w:p>
    <w:p w:rsidR="00AA5E49" w:rsidRPr="00AA5E49" w:rsidRDefault="00AA5E49" w:rsidP="003D56A9">
      <w:pPr>
        <w:pStyle w:val="ListeParagraf"/>
        <w:numPr>
          <w:ilvl w:val="0"/>
          <w:numId w:val="41"/>
        </w:numPr>
        <w:spacing w:line="276" w:lineRule="auto"/>
      </w:pPr>
      <w:r w:rsidRPr="00AA5E49">
        <w:t>Görev, Yetki ve Sorumlulukları</w:t>
      </w:r>
    </w:p>
    <w:p w:rsidR="00AA5E49" w:rsidRPr="00AA5E49" w:rsidRDefault="00AA5E49" w:rsidP="003D56A9">
      <w:pPr>
        <w:pStyle w:val="ListeParagraf"/>
        <w:numPr>
          <w:ilvl w:val="0"/>
          <w:numId w:val="41"/>
        </w:numPr>
        <w:spacing w:line="276" w:lineRule="auto"/>
      </w:pPr>
      <w:r w:rsidRPr="00AA5E49">
        <w:lastRenderedPageBreak/>
        <w:t>Hemşirelik Bakımı</w:t>
      </w:r>
    </w:p>
    <w:p w:rsidR="00AA5E49" w:rsidRPr="00AA5E49" w:rsidRDefault="00AA5E49" w:rsidP="003D56A9">
      <w:pPr>
        <w:pStyle w:val="ListeParagraf"/>
        <w:numPr>
          <w:ilvl w:val="0"/>
          <w:numId w:val="41"/>
        </w:numPr>
        <w:spacing w:line="276" w:lineRule="auto"/>
      </w:pPr>
      <w:r w:rsidRPr="00AA5E49">
        <w:t>Tıbbi Tanı ve Tedavi Planının Uygulanmasına Katılma</w:t>
      </w:r>
    </w:p>
    <w:p w:rsidR="00AA5E49" w:rsidRPr="00AA5E49" w:rsidRDefault="00AA5E49" w:rsidP="003D56A9">
      <w:pPr>
        <w:pStyle w:val="ListeParagraf"/>
        <w:numPr>
          <w:ilvl w:val="0"/>
          <w:numId w:val="41"/>
        </w:numPr>
        <w:spacing w:line="276" w:lineRule="auto"/>
      </w:pPr>
      <w:r w:rsidRPr="00AA5E49">
        <w:t>Eğitim ve Danışmanlık</w:t>
      </w:r>
    </w:p>
    <w:p w:rsidR="00AA5E49" w:rsidRPr="00AA5E49" w:rsidRDefault="00AA5E49" w:rsidP="003D56A9">
      <w:pPr>
        <w:pStyle w:val="ListeParagraf"/>
        <w:numPr>
          <w:ilvl w:val="0"/>
          <w:numId w:val="41"/>
        </w:numPr>
        <w:spacing w:line="276" w:lineRule="auto"/>
      </w:pPr>
      <w:r w:rsidRPr="00AA5E49">
        <w:t>Bölüm özelliklerine göre diğer konu başlıkları</w:t>
      </w:r>
    </w:p>
    <w:p w:rsidR="00BF0BFD" w:rsidRPr="00D815C5" w:rsidRDefault="00C967DD" w:rsidP="00AA5E49">
      <w:pPr>
        <w:spacing w:line="276"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b/>
          <w:color w:val="000000"/>
          <w:sz w:val="24"/>
          <w:szCs w:val="24"/>
          <w:lang w:eastAsia="tr-TR"/>
        </w:rPr>
        <w:t>UYULMASI GEREKEN GENEL DİSİPLİN KURALLARI</w:t>
      </w:r>
      <w:r w:rsidR="005A60FE" w:rsidRPr="00D815C5">
        <w:rPr>
          <w:rFonts w:ascii="Times New Roman" w:eastAsia="Times New Roman" w:hAnsi="Times New Roman" w:cs="Times New Roman"/>
          <w:color w:val="000000"/>
          <w:sz w:val="24"/>
          <w:szCs w:val="24"/>
          <w:lang w:eastAsia="tr-TR"/>
        </w:rPr>
        <w:br/>
      </w:r>
      <w:r w:rsidR="005A60FE" w:rsidRPr="00D815C5">
        <w:rPr>
          <w:rFonts w:ascii="Times New Roman" w:eastAsia="Times New Roman" w:hAnsi="Times New Roman" w:cs="Times New Roman"/>
          <w:color w:val="000000"/>
          <w:sz w:val="24"/>
          <w:szCs w:val="24"/>
          <w:lang w:eastAsia="tr-TR"/>
        </w:rPr>
        <w:br/>
        <w:t>Etik Kurallar;</w:t>
      </w:r>
      <w:r w:rsidRPr="00D815C5">
        <w:rPr>
          <w:rFonts w:ascii="Times New Roman" w:eastAsia="Times New Roman" w:hAnsi="Times New Roman" w:cs="Times New Roman"/>
          <w:color w:val="000000"/>
          <w:sz w:val="24"/>
          <w:szCs w:val="24"/>
          <w:lang w:eastAsia="tr-TR"/>
        </w:rPr>
        <w:br/>
        <w:t>Çalışma ortamında genel ahlak ve tıbb</w:t>
      </w:r>
      <w:r w:rsidR="005A60FE" w:rsidRPr="00D815C5">
        <w:rPr>
          <w:rFonts w:ascii="Times New Roman" w:eastAsia="Times New Roman" w:hAnsi="Times New Roman" w:cs="Times New Roman"/>
          <w:color w:val="000000"/>
          <w:sz w:val="24"/>
          <w:szCs w:val="24"/>
          <w:lang w:eastAsia="tr-TR"/>
        </w:rPr>
        <w:t>i etik kurallarına uyulmalıdır.</w:t>
      </w:r>
      <w:r w:rsidRPr="00D815C5">
        <w:rPr>
          <w:rFonts w:ascii="Times New Roman" w:eastAsia="Times New Roman" w:hAnsi="Times New Roman" w:cs="Times New Roman"/>
          <w:color w:val="000000"/>
          <w:sz w:val="24"/>
          <w:szCs w:val="24"/>
          <w:lang w:eastAsia="tr-TR"/>
        </w:rPr>
        <w:br/>
        <w:t>-Özer</w:t>
      </w:r>
      <w:r w:rsidR="005A60FE" w:rsidRPr="00D815C5">
        <w:rPr>
          <w:rFonts w:ascii="Times New Roman" w:eastAsia="Times New Roman" w:hAnsi="Times New Roman" w:cs="Times New Roman"/>
          <w:color w:val="000000"/>
          <w:sz w:val="24"/>
          <w:szCs w:val="24"/>
          <w:lang w:eastAsia="tr-TR"/>
        </w:rPr>
        <w:t xml:space="preserve">klik İlkesi </w:t>
      </w:r>
      <w:r w:rsidR="005A60FE" w:rsidRPr="00D815C5">
        <w:rPr>
          <w:rFonts w:ascii="Times New Roman" w:eastAsia="Times New Roman" w:hAnsi="Times New Roman" w:cs="Times New Roman"/>
          <w:color w:val="000000"/>
          <w:sz w:val="24"/>
          <w:szCs w:val="24"/>
          <w:lang w:eastAsia="tr-TR"/>
        </w:rPr>
        <w:br/>
        <w:t>-Dürüstlük İlkesi</w:t>
      </w:r>
      <w:r w:rsidR="005A60FE" w:rsidRPr="00D815C5">
        <w:rPr>
          <w:rFonts w:ascii="Times New Roman" w:eastAsia="Times New Roman" w:hAnsi="Times New Roman" w:cs="Times New Roman"/>
          <w:color w:val="000000"/>
          <w:sz w:val="24"/>
          <w:szCs w:val="24"/>
          <w:lang w:eastAsia="tr-TR"/>
        </w:rPr>
        <w:br/>
        <w:t xml:space="preserve">-Saygı İlkesi </w:t>
      </w:r>
      <w:r w:rsidRPr="00D815C5">
        <w:rPr>
          <w:rFonts w:ascii="Times New Roman" w:eastAsia="Times New Roman" w:hAnsi="Times New Roman" w:cs="Times New Roman"/>
          <w:color w:val="000000"/>
          <w:sz w:val="24"/>
          <w:szCs w:val="24"/>
          <w:lang w:eastAsia="tr-TR"/>
        </w:rPr>
        <w:br/>
        <w:t>-Yararlılık İlkesi (Zarar Vermeme,</w:t>
      </w:r>
      <w:r w:rsidR="002C78EB" w:rsidRPr="00D815C5">
        <w:rPr>
          <w:rFonts w:ascii="Times New Roman" w:eastAsia="Times New Roman" w:hAnsi="Times New Roman" w:cs="Times New Roman"/>
          <w:color w:val="000000"/>
          <w:sz w:val="24"/>
          <w:szCs w:val="24"/>
          <w:lang w:eastAsia="tr-TR"/>
        </w:rPr>
        <w:t xml:space="preserve"> </w:t>
      </w:r>
      <w:r w:rsidR="005A60FE" w:rsidRPr="00D815C5">
        <w:rPr>
          <w:rFonts w:ascii="Times New Roman" w:eastAsia="Times New Roman" w:hAnsi="Times New Roman" w:cs="Times New Roman"/>
          <w:color w:val="000000"/>
          <w:sz w:val="24"/>
          <w:szCs w:val="24"/>
          <w:lang w:eastAsia="tr-TR"/>
        </w:rPr>
        <w:t>Yarar Sağlama)</w:t>
      </w:r>
      <w:r w:rsidR="005A60FE" w:rsidRPr="00D815C5">
        <w:rPr>
          <w:rFonts w:ascii="Times New Roman" w:eastAsia="Times New Roman" w:hAnsi="Times New Roman" w:cs="Times New Roman"/>
          <w:color w:val="000000"/>
          <w:sz w:val="24"/>
          <w:szCs w:val="24"/>
          <w:lang w:eastAsia="tr-TR"/>
        </w:rPr>
        <w:br/>
        <w:t xml:space="preserve">-Eşitlik İlkesi </w:t>
      </w:r>
      <w:r w:rsidRPr="00D815C5">
        <w:rPr>
          <w:rFonts w:ascii="Times New Roman" w:eastAsia="Times New Roman" w:hAnsi="Times New Roman" w:cs="Times New Roman"/>
          <w:color w:val="000000"/>
          <w:sz w:val="24"/>
          <w:szCs w:val="24"/>
          <w:lang w:eastAsia="tr-TR"/>
        </w:rPr>
        <w:br/>
        <w:t>-Hakkaniy</w:t>
      </w:r>
      <w:r w:rsidR="005A60FE" w:rsidRPr="00D815C5">
        <w:rPr>
          <w:rFonts w:ascii="Times New Roman" w:eastAsia="Times New Roman" w:hAnsi="Times New Roman" w:cs="Times New Roman"/>
          <w:color w:val="000000"/>
          <w:sz w:val="24"/>
          <w:szCs w:val="24"/>
          <w:lang w:eastAsia="tr-TR"/>
        </w:rPr>
        <w:t>et ve Adalet İlkesini gözetmek.</w:t>
      </w:r>
    </w:p>
    <w:p w:rsidR="00C967DD" w:rsidRPr="00D815C5" w:rsidRDefault="00C967DD" w:rsidP="00BF0BFD">
      <w:pPr>
        <w:spacing w:line="276"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b/>
          <w:color w:val="000000"/>
          <w:sz w:val="24"/>
          <w:szCs w:val="24"/>
          <w:lang w:eastAsia="tr-TR"/>
        </w:rPr>
        <w:t>Kıyafet Kuralları;</w:t>
      </w: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color w:val="000000"/>
          <w:sz w:val="24"/>
          <w:szCs w:val="24"/>
          <w:lang w:eastAsia="tr-TR"/>
        </w:rPr>
        <w:br/>
        <w:t>-Devlet Memurları  Kılık-Kıyafet Yönetmeliğine uygun olarak davranmak zorunlu olup,</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çalışma süresi içinde prezantable olmaya özen gösterilmelidir.</w:t>
      </w: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color w:val="000000"/>
          <w:sz w:val="24"/>
          <w:szCs w:val="24"/>
          <w:lang w:eastAsia="tr-TR"/>
        </w:rPr>
        <w:br/>
        <w:t>-Hastanemizde  çalışan hemşirelerimizin isteği üzerine forma renginde değişiklik yapılmasına karar verilmiştir.</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Tüm  çalışanlarımızın katıldığı bir anket uygulaması sonucu aşağıdaki forma renklerine karar verilmiştir.</w:t>
      </w: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b/>
          <w:color w:val="000000"/>
          <w:sz w:val="24"/>
          <w:szCs w:val="24"/>
          <w:lang w:eastAsia="tr-TR"/>
        </w:rPr>
        <w:t>Servis Sorumlu Hemşireleri;</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Lac</w:t>
      </w:r>
      <w:r w:rsidR="002C78EB" w:rsidRPr="00D815C5">
        <w:rPr>
          <w:rFonts w:ascii="Times New Roman" w:eastAsia="Times New Roman" w:hAnsi="Times New Roman" w:cs="Times New Roman"/>
          <w:color w:val="000000"/>
          <w:sz w:val="24"/>
          <w:szCs w:val="24"/>
          <w:lang w:eastAsia="tr-TR"/>
        </w:rPr>
        <w:t>i</w:t>
      </w:r>
      <w:r w:rsidRPr="00D815C5">
        <w:rPr>
          <w:rFonts w:ascii="Times New Roman" w:eastAsia="Times New Roman" w:hAnsi="Times New Roman" w:cs="Times New Roman"/>
          <w:color w:val="000000"/>
          <w:sz w:val="24"/>
          <w:szCs w:val="24"/>
          <w:lang w:eastAsia="tr-TR"/>
        </w:rPr>
        <w:t>vert¸</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mürdüm rengi</w:t>
      </w:r>
    </w:p>
    <w:p w:rsidR="00C967DD" w:rsidRPr="00D815C5" w:rsidRDefault="00C967DD" w:rsidP="00BF0BFD">
      <w:pPr>
        <w:spacing w:line="276"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color w:val="000000"/>
          <w:sz w:val="24"/>
          <w:szCs w:val="24"/>
          <w:lang w:eastAsia="tr-TR"/>
        </w:rPr>
        <w:t>Servis Hemşireleri;</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Avcı Yeşili,</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bordo</w:t>
      </w:r>
    </w:p>
    <w:p w:rsidR="00BF0BFD" w:rsidRPr="00AA5E49" w:rsidRDefault="0096138D" w:rsidP="00BF0BFD">
      <w:pPr>
        <w:spacing w:line="276"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 xml:space="preserve">Çalışanların </w:t>
      </w:r>
      <w:r w:rsidR="00C967DD" w:rsidRPr="00D815C5">
        <w:rPr>
          <w:rFonts w:ascii="Times New Roman" w:eastAsia="Times New Roman" w:hAnsi="Times New Roman" w:cs="Times New Roman"/>
          <w:color w:val="000000"/>
          <w:sz w:val="24"/>
          <w:szCs w:val="24"/>
          <w:lang w:eastAsia="tr-TR"/>
        </w:rPr>
        <w:t>bu renklere riayet etmesi gerekmektedir.</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r>
      <w:r w:rsidR="00C967DD" w:rsidRPr="00AA5E49">
        <w:rPr>
          <w:rFonts w:ascii="Times New Roman" w:eastAsia="Times New Roman" w:hAnsi="Times New Roman" w:cs="Times New Roman"/>
          <w:b/>
          <w:color w:val="000000"/>
          <w:sz w:val="24"/>
          <w:szCs w:val="24"/>
          <w:lang w:eastAsia="tr-TR"/>
        </w:rPr>
        <w:t>Tanıtı</w:t>
      </w:r>
      <w:r w:rsidR="00D45B1A">
        <w:rPr>
          <w:rFonts w:ascii="Times New Roman" w:eastAsia="Times New Roman" w:hAnsi="Times New Roman" w:cs="Times New Roman"/>
          <w:b/>
          <w:color w:val="000000"/>
          <w:sz w:val="24"/>
          <w:szCs w:val="24"/>
          <w:lang w:eastAsia="tr-TR"/>
        </w:rPr>
        <w:t>cı</w:t>
      </w:r>
      <w:r w:rsidR="00C967DD" w:rsidRPr="00AA5E49">
        <w:rPr>
          <w:rFonts w:ascii="Times New Roman" w:eastAsia="Times New Roman" w:hAnsi="Times New Roman" w:cs="Times New Roman"/>
          <w:b/>
          <w:color w:val="000000"/>
          <w:sz w:val="24"/>
          <w:szCs w:val="24"/>
          <w:lang w:eastAsia="tr-TR"/>
        </w:rPr>
        <w:t xml:space="preserve"> Kimlik Kartı;</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t>-Üzerinde Ad-Soyadı-Unvan gibi bilgilerinizin kayıtlı olduğu kimlik kartlarınızı mesai sonuna kadar görünür bir şekilde taşıma zorunluluğunuz vardır.</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b/>
          <w:color w:val="000000"/>
          <w:sz w:val="24"/>
          <w:szCs w:val="24"/>
          <w:lang w:eastAsia="tr-TR"/>
        </w:rPr>
        <w:t>Personel Gizlilik Sözleşmesi;</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t>Personel Gizlilik Sözleşmesi işe girişlerde imzalanır ve personel dosyasında saklanmaktadır.</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t>Duyuru ve afişlerin ilan edilmesi; Her türlü ilan ve bilgi içeren afişler sadece idare izinle</w:t>
      </w:r>
      <w:r w:rsidR="002C78EB" w:rsidRPr="00D815C5">
        <w:rPr>
          <w:rFonts w:ascii="Times New Roman" w:eastAsia="Times New Roman" w:hAnsi="Times New Roman" w:cs="Times New Roman"/>
          <w:color w:val="000000"/>
          <w:sz w:val="24"/>
          <w:szCs w:val="24"/>
          <w:lang w:eastAsia="tr-TR"/>
        </w:rPr>
        <w:t xml:space="preserve"> uygun görülen yerlere asılabilm</w:t>
      </w:r>
      <w:r w:rsidR="00C967DD" w:rsidRPr="00D815C5">
        <w:rPr>
          <w:rFonts w:ascii="Times New Roman" w:eastAsia="Times New Roman" w:hAnsi="Times New Roman" w:cs="Times New Roman"/>
          <w:color w:val="000000"/>
          <w:sz w:val="24"/>
          <w:szCs w:val="24"/>
          <w:lang w:eastAsia="tr-TR"/>
        </w:rPr>
        <w:t>ektedir.</w:t>
      </w:r>
    </w:p>
    <w:p w:rsidR="00613D2A" w:rsidRPr="00613D2A" w:rsidRDefault="00613D2A" w:rsidP="00613D2A">
      <w:pPr>
        <w:jc w:val="both"/>
        <w:rPr>
          <w:rFonts w:ascii="Times New Roman" w:hAnsi="Times New Roman" w:cs="Times New Roman"/>
          <w:b/>
          <w:sz w:val="24"/>
          <w:szCs w:val="24"/>
        </w:rPr>
      </w:pPr>
      <w:r>
        <w:rPr>
          <w:rFonts w:ascii="Times New Roman" w:hAnsi="Times New Roman" w:cs="Times New Roman"/>
          <w:b/>
          <w:sz w:val="24"/>
          <w:szCs w:val="24"/>
        </w:rPr>
        <w:t>Nöbet Devir Protokolü;</w:t>
      </w:r>
    </w:p>
    <w:p w:rsidR="00613D2A" w:rsidRPr="00613D2A" w:rsidRDefault="00613D2A" w:rsidP="003D56A9">
      <w:pPr>
        <w:pStyle w:val="ListeParagraf"/>
        <w:numPr>
          <w:ilvl w:val="0"/>
          <w:numId w:val="42"/>
        </w:numPr>
        <w:jc w:val="both"/>
      </w:pPr>
      <w:r w:rsidRPr="00613D2A">
        <w:t>Hemşire nöbet saatinden en az 10 dakika önce formalı olarak çalışacağı birimde hazır bulunur.</w:t>
      </w:r>
    </w:p>
    <w:p w:rsidR="00613D2A" w:rsidRPr="00613D2A" w:rsidRDefault="00613D2A" w:rsidP="003D56A9">
      <w:pPr>
        <w:pStyle w:val="ListeParagraf"/>
        <w:numPr>
          <w:ilvl w:val="0"/>
          <w:numId w:val="42"/>
        </w:numPr>
        <w:jc w:val="both"/>
      </w:pPr>
      <w:r w:rsidRPr="00613D2A">
        <w:lastRenderedPageBreak/>
        <w:t>Acil durumlar dışında (hastalık, ölüm, kaza vs.) gecikme ve işe gelmeme durumunda en az 8 saat önceden birim sorumlusuna haber verilir.</w:t>
      </w:r>
    </w:p>
    <w:p w:rsidR="00613D2A" w:rsidRPr="00613D2A" w:rsidRDefault="00613D2A" w:rsidP="003D56A9">
      <w:pPr>
        <w:pStyle w:val="ListeParagraf"/>
        <w:numPr>
          <w:ilvl w:val="0"/>
          <w:numId w:val="42"/>
        </w:numPr>
        <w:jc w:val="both"/>
      </w:pPr>
      <w:r w:rsidRPr="00613D2A">
        <w:t>Sorumlu hemşire nöbeti tutabilecek kişiyi belirleyerek ilgili kişilere bilgi verir ve yeni nöbet listesini yaparak başhemşireliğe gönderir.</w:t>
      </w:r>
    </w:p>
    <w:p w:rsidR="00613D2A" w:rsidRPr="00613D2A" w:rsidRDefault="00613D2A" w:rsidP="003D56A9">
      <w:pPr>
        <w:pStyle w:val="ListeParagraf"/>
        <w:numPr>
          <w:ilvl w:val="0"/>
          <w:numId w:val="42"/>
        </w:numPr>
        <w:jc w:val="both"/>
      </w:pPr>
      <w:r w:rsidRPr="00613D2A">
        <w:t>Nöbeti teslim alacak hemşire gelmeden çalışmakta olan kişi servisi/bölümü terk edemez.</w:t>
      </w:r>
    </w:p>
    <w:p w:rsidR="00613D2A" w:rsidRPr="00613D2A" w:rsidRDefault="00613D2A" w:rsidP="003D56A9">
      <w:pPr>
        <w:pStyle w:val="ListeParagraf"/>
        <w:numPr>
          <w:ilvl w:val="0"/>
          <w:numId w:val="42"/>
        </w:numPr>
        <w:jc w:val="both"/>
      </w:pPr>
      <w:r w:rsidRPr="00613D2A">
        <w:t>Nöbeti teslim alacak çalışan vaktinde gelmediği takdirde, durum önce birim sorumlusuna birim sorumlusu da ilgili başhemşire yardımcısına bildirir. Gerekli tedbir alındıktan sonra nöbetini tamamlayan kişi ayrılabilir.</w:t>
      </w:r>
    </w:p>
    <w:p w:rsidR="00613D2A" w:rsidRPr="00613D2A" w:rsidRDefault="00613D2A" w:rsidP="003D56A9">
      <w:pPr>
        <w:pStyle w:val="ListeParagraf"/>
        <w:numPr>
          <w:ilvl w:val="0"/>
          <w:numId w:val="42"/>
        </w:numPr>
        <w:jc w:val="both"/>
      </w:pPr>
      <w:r w:rsidRPr="00613D2A">
        <w:t>Çalışanlar arasında nöbet değişimi yapılmak istendiğinde ilgili yönetici ile görüşülerek değişim nedeni ve zamanlarının onayı alınır.</w:t>
      </w:r>
    </w:p>
    <w:p w:rsidR="00613D2A" w:rsidRPr="00613D2A" w:rsidRDefault="00613D2A" w:rsidP="003D56A9">
      <w:pPr>
        <w:pStyle w:val="ListeParagraf"/>
        <w:numPr>
          <w:ilvl w:val="0"/>
          <w:numId w:val="42"/>
        </w:numPr>
        <w:jc w:val="both"/>
      </w:pPr>
      <w:r w:rsidRPr="00613D2A">
        <w:t>Hasta ile ilgili özel bilgiler deskte paylaşılır sonrasında tüm odalardaki hastalar gezilerek mutlaka hasta başında hastaya ait tüm kayıtlar (hemşire takip ve tedavisi, hastanın serumu, dren, sonda, aldığı çıkardığı takibi, yara bakımı, dikkat edilmesi gereken tüm bilgiler vs.) ile ilgili bilgilendirme yapılarak gerçekleşmelidir.</w:t>
      </w:r>
    </w:p>
    <w:p w:rsidR="00613D2A" w:rsidRPr="00613D2A" w:rsidRDefault="00613D2A" w:rsidP="003D56A9">
      <w:pPr>
        <w:pStyle w:val="ListeParagraf"/>
        <w:numPr>
          <w:ilvl w:val="0"/>
          <w:numId w:val="42"/>
        </w:numPr>
        <w:jc w:val="both"/>
      </w:pPr>
      <w:r w:rsidRPr="00613D2A">
        <w:t>Nöbet sırasında gelişen her türlü sorun hakkında sorumlu hemşireye bilgi verilir, gerektiğinde yazılı ve imzalı rapor tutulur.</w:t>
      </w:r>
    </w:p>
    <w:p w:rsidR="00613D2A" w:rsidRPr="00613D2A" w:rsidRDefault="00613D2A" w:rsidP="003D56A9">
      <w:pPr>
        <w:pStyle w:val="ListeParagraf"/>
        <w:numPr>
          <w:ilvl w:val="0"/>
          <w:numId w:val="42"/>
        </w:numPr>
        <w:jc w:val="both"/>
      </w:pPr>
      <w:r w:rsidRPr="00613D2A">
        <w:t>Hasta teslimi bittikten sonra; servisde bulunan ilaç demirbaş cihazlar(EKG, NST, Glikometre, infüzyon pompası vs.) mutlaka teslim alınmalıdır.</w:t>
      </w:r>
    </w:p>
    <w:p w:rsidR="00D45B1A" w:rsidRDefault="00613D2A" w:rsidP="003D56A9">
      <w:pPr>
        <w:pStyle w:val="ListeParagraf"/>
        <w:numPr>
          <w:ilvl w:val="0"/>
          <w:numId w:val="42"/>
        </w:numPr>
        <w:jc w:val="both"/>
      </w:pPr>
      <w:r w:rsidRPr="00D45B1A">
        <w:rPr>
          <w:b/>
        </w:rPr>
        <w:t>Süpervisör hemşire;</w:t>
      </w:r>
      <w:r w:rsidRPr="00613D2A">
        <w:t xml:space="preserve"> Hemşirelik Hizmetleri  Yöneticiliğine bağlı olarak çalışır. Nöbetlerde, haftasonları ve resmi tatillerde servis ve hasta viziti yaparak servis genel durumunu, hemşirelik bakımını denetler, değerlendirir, önerilerde bulunur ve gerektiğinde yazılı-sözlü rapor tutar. Hasta Bakımının sürekliliğini sağlamak ve bakım kalitesini artırmak için düzenli olarak vizitlerde bulunur.</w:t>
      </w:r>
      <w:r w:rsidR="00D45B1A">
        <w:t xml:space="preserve"> </w:t>
      </w:r>
      <w:r w:rsidRPr="00613D2A">
        <w:t xml:space="preserve">Nöbet süresinde yaşanan her türlü nöbet değişikliği ile ilgili planlama süpervisör hemşire tarafından yapılır. </w:t>
      </w:r>
    </w:p>
    <w:p w:rsidR="00613D2A" w:rsidRDefault="00613D2A" w:rsidP="00B31F10">
      <w:pPr>
        <w:jc w:val="both"/>
        <w:rPr>
          <w:rFonts w:ascii="Times New Roman" w:hAnsi="Times New Roman" w:cs="Times New Roman"/>
          <w:b/>
          <w:sz w:val="24"/>
          <w:szCs w:val="24"/>
        </w:rPr>
      </w:pPr>
    </w:p>
    <w:p w:rsidR="00F458A8" w:rsidRPr="00D815C5" w:rsidRDefault="001505EC" w:rsidP="00B31F10">
      <w:pPr>
        <w:jc w:val="both"/>
        <w:rPr>
          <w:rFonts w:ascii="Times New Roman" w:hAnsi="Times New Roman" w:cs="Times New Roman"/>
          <w:b/>
          <w:sz w:val="24"/>
          <w:szCs w:val="24"/>
        </w:rPr>
      </w:pPr>
      <w:r w:rsidRPr="00D815C5">
        <w:rPr>
          <w:rFonts w:ascii="Times New Roman" w:hAnsi="Times New Roman" w:cs="Times New Roman"/>
          <w:b/>
          <w:sz w:val="24"/>
          <w:szCs w:val="24"/>
        </w:rPr>
        <w:t>HASTA KABULÜ</w:t>
      </w:r>
    </w:p>
    <w:p w:rsidR="006F5D24" w:rsidRPr="00D815C5" w:rsidRDefault="00F458A8" w:rsidP="00B31F10">
      <w:pPr>
        <w:jc w:val="both"/>
        <w:rPr>
          <w:rFonts w:ascii="Times New Roman" w:hAnsi="Times New Roman" w:cs="Times New Roman"/>
          <w:sz w:val="24"/>
          <w:szCs w:val="24"/>
        </w:rPr>
      </w:pPr>
      <w:r w:rsidRPr="00D815C5">
        <w:rPr>
          <w:rFonts w:ascii="Times New Roman" w:hAnsi="Times New Roman" w:cs="Times New Roman"/>
          <w:sz w:val="24"/>
          <w:szCs w:val="24"/>
        </w:rPr>
        <w:t xml:space="preserve">Yatan hastalar için ortak kullanılan takip, tedavi ve bilgi formları hasta yatış işlemleri sırasında sekreterlik tarafından hazırlanarak, hasta dosyası oluşturulur. Standartlara uygun olarak yatışına karar verilen her hastayı hemşire karşılar ve kliniğe kabulünü yapar. </w:t>
      </w:r>
    </w:p>
    <w:p w:rsidR="00F458A8" w:rsidRPr="00D815C5" w:rsidRDefault="006F5D24" w:rsidP="00B31F10">
      <w:pPr>
        <w:jc w:val="both"/>
        <w:rPr>
          <w:rFonts w:ascii="Times New Roman" w:hAnsi="Times New Roman" w:cs="Times New Roman"/>
          <w:sz w:val="24"/>
          <w:szCs w:val="24"/>
        </w:rPr>
      </w:pPr>
      <w:r w:rsidRPr="00D815C5">
        <w:rPr>
          <w:rFonts w:ascii="Times New Roman" w:hAnsi="Times New Roman" w:cs="Times New Roman"/>
          <w:sz w:val="24"/>
          <w:szCs w:val="24"/>
        </w:rPr>
        <w:t xml:space="preserve">Hemşire hastadan aldığı bilgilerle hasta dosyası (hasta kabul formu , hemşire gözlem , sıvı izlem, düşme riski, nutrisyon formu, ağrı skalası formu, bakım planı formları) doldurur. </w:t>
      </w:r>
      <w:r w:rsidR="00F458A8" w:rsidRPr="00D815C5">
        <w:rPr>
          <w:rFonts w:ascii="Times New Roman" w:hAnsi="Times New Roman" w:cs="Times New Roman"/>
          <w:sz w:val="24"/>
          <w:szCs w:val="24"/>
        </w:rPr>
        <w:t xml:space="preserve"> </w:t>
      </w:r>
    </w:p>
    <w:p w:rsidR="00FA2772" w:rsidRPr="00D815C5" w:rsidRDefault="00FA2772" w:rsidP="00B31F10">
      <w:pPr>
        <w:spacing w:after="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Servis hemşiresi hastanın başlangıç vital bulgularını kabul yaparken alır.</w:t>
      </w:r>
    </w:p>
    <w:p w:rsidR="00B31F10" w:rsidRPr="00D815C5" w:rsidRDefault="00FA2772" w:rsidP="00B31F10">
      <w:pPr>
        <w:spacing w:after="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Kabulü yapan hemşire tarafından hastanın kullandığı ilaçlarını servis doktoruna bildirir, servis doktoru hastanın uygun gördüğü tedaviyi order eder ve hemşire tarafı</w:t>
      </w:r>
      <w:r w:rsidR="00B31F10" w:rsidRPr="00D815C5">
        <w:rPr>
          <w:rFonts w:ascii="Times New Roman" w:eastAsia="Times New Roman" w:hAnsi="Times New Roman" w:cs="Times New Roman"/>
          <w:sz w:val="24"/>
          <w:szCs w:val="24"/>
          <w:lang w:eastAsia="tr-TR"/>
        </w:rPr>
        <w:t>ndan hasta tedavisine başlanır.</w:t>
      </w:r>
    </w:p>
    <w:p w:rsidR="00101299" w:rsidRDefault="0019157C" w:rsidP="00101299">
      <w:pPr>
        <w:jc w:val="both"/>
        <w:rPr>
          <w:rFonts w:ascii="Times New Roman" w:hAnsi="Times New Roman" w:cs="Times New Roman"/>
          <w:sz w:val="24"/>
          <w:szCs w:val="24"/>
        </w:rPr>
      </w:pPr>
      <w:r w:rsidRPr="00D815C5">
        <w:rPr>
          <w:rFonts w:ascii="Times New Roman" w:hAnsi="Times New Roman" w:cs="Times New Roman"/>
          <w:sz w:val="24"/>
          <w:szCs w:val="24"/>
        </w:rPr>
        <w:t xml:space="preserve">Klinik hemşiresi tarafından kabul edilen hasta veya yakınına;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Personel Tanıtımı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Servis ve Odasının Tanıtımı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Kahvaltı ve Yemek Saatleri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Hasta Hakları ve sorumlukları</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Hasta ve Hasta Yakınının Uyması Gereken Kurallar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lastRenderedPageBreak/>
        <w:t xml:space="preserve">• Ziyaret Saatleri ve Kuralları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Tuvalet Ve Banyo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Hasta Odasında Bulunan Yatak, Etejer, Dolap, vb.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Hekim –Hemşire Vizit Saatleri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Hemşire Çağrı Sistemi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Telefon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Atıkların Ayrıştırılması ve Çöp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Acil Çıkışların Gösterilmesi(Tahliye Alanlarının Tanıtılması) </w:t>
      </w:r>
    </w:p>
    <w:p w:rsidR="003462FD" w:rsidRPr="00613D2A" w:rsidRDefault="00101299" w:rsidP="00613D2A">
      <w:pPr>
        <w:jc w:val="both"/>
        <w:rPr>
          <w:rFonts w:ascii="Times New Roman" w:hAnsi="Times New Roman" w:cs="Times New Roman"/>
          <w:sz w:val="24"/>
          <w:szCs w:val="24"/>
        </w:rPr>
      </w:pPr>
      <w:r w:rsidRPr="00101299">
        <w:rPr>
          <w:rFonts w:ascii="Times New Roman" w:hAnsi="Times New Roman" w:cs="Times New Roman"/>
          <w:sz w:val="24"/>
          <w:szCs w:val="24"/>
        </w:rPr>
        <w:t xml:space="preserve">• Hasta ve Yakınına Dilek İstek Şikayet Bildirmeleri </w:t>
      </w:r>
      <w:r w:rsidR="0019157C" w:rsidRPr="00D815C5">
        <w:rPr>
          <w:rFonts w:ascii="Times New Roman" w:hAnsi="Times New Roman" w:cs="Times New Roman"/>
          <w:sz w:val="24"/>
          <w:szCs w:val="24"/>
        </w:rPr>
        <w:t xml:space="preserve">konularında </w:t>
      </w:r>
      <w:r w:rsidR="006E700B" w:rsidRPr="00D815C5">
        <w:rPr>
          <w:rFonts w:ascii="Times New Roman" w:hAnsi="Times New Roman" w:cs="Times New Roman"/>
          <w:sz w:val="24"/>
          <w:szCs w:val="24"/>
        </w:rPr>
        <w:t>kabul eğitimleri ve bakımları verilerek sisteme kaydedilir imzası</w:t>
      </w:r>
      <w:r w:rsidR="0045190F" w:rsidRPr="00D815C5">
        <w:rPr>
          <w:rFonts w:ascii="Times New Roman" w:hAnsi="Times New Roman" w:cs="Times New Roman"/>
          <w:sz w:val="24"/>
          <w:szCs w:val="24"/>
        </w:rPr>
        <w:t xml:space="preserve"> alınır</w:t>
      </w:r>
      <w:r w:rsidR="00EF6668">
        <w:rPr>
          <w:rFonts w:ascii="Times New Roman" w:hAnsi="Times New Roman" w:cs="Times New Roman"/>
          <w:sz w:val="24"/>
          <w:szCs w:val="24"/>
        </w:rPr>
        <w:t>.</w:t>
      </w:r>
    </w:p>
    <w:p w:rsidR="006F5D24" w:rsidRPr="00B85A6C" w:rsidRDefault="006F5D24" w:rsidP="00C916E0">
      <w:pPr>
        <w:jc w:val="both"/>
        <w:rPr>
          <w:rFonts w:ascii="Times New Roman" w:hAnsi="Times New Roman" w:cs="Times New Roman"/>
          <w:b/>
          <w:sz w:val="24"/>
          <w:szCs w:val="24"/>
        </w:rPr>
      </w:pPr>
      <w:r w:rsidRPr="00B85A6C">
        <w:rPr>
          <w:rFonts w:ascii="Times New Roman" w:hAnsi="Times New Roman" w:cs="Times New Roman"/>
          <w:b/>
          <w:sz w:val="24"/>
          <w:szCs w:val="24"/>
        </w:rPr>
        <w:t>HASTA KİMLİK BİLEKLİĞİ UYGULAMA VE KİMLİK DOĞRULAMA</w:t>
      </w:r>
    </w:p>
    <w:p w:rsidR="001F55F0" w:rsidRDefault="001F55F0" w:rsidP="00C916E0">
      <w:pPr>
        <w:pStyle w:val="ListeParagraf"/>
        <w:numPr>
          <w:ilvl w:val="0"/>
          <w:numId w:val="36"/>
        </w:numPr>
        <w:spacing w:line="276" w:lineRule="auto"/>
        <w:jc w:val="both"/>
      </w:pPr>
      <w:r>
        <w:t>Poliklinikte poliklinik sekreteri tarafından yatış işlemi yapılan hastalara poliklinik sekreteri tarafından kol bandı takılır, servis sekreterlerine yönlendirilir. Servis sekreteri tarafından yatış işlemleri kontrol edilir. Acil serviste olup yatış endikasyonu olan her hastaya kol bandı sekreter tarafından çıkarılıp, acil hemşiresi tarafından takılır.</w:t>
      </w:r>
    </w:p>
    <w:p w:rsidR="001F55F0" w:rsidRDefault="001F55F0" w:rsidP="00C916E0">
      <w:pPr>
        <w:pStyle w:val="ListeParagraf"/>
        <w:numPr>
          <w:ilvl w:val="0"/>
          <w:numId w:val="36"/>
        </w:numPr>
        <w:spacing w:line="276" w:lineRule="auto"/>
        <w:jc w:val="both"/>
      </w:pPr>
      <w:r>
        <w:t xml:space="preserve">Kol bandında kişinin adı-soyadı, klinik adı, protokol numarası, doğum tarihi (gün–ay–yıl) bilgileri yer alır. </w:t>
      </w:r>
    </w:p>
    <w:p w:rsidR="001F55F0" w:rsidRDefault="001F55F0" w:rsidP="00C916E0">
      <w:pPr>
        <w:pStyle w:val="ListeParagraf"/>
        <w:numPr>
          <w:ilvl w:val="0"/>
          <w:numId w:val="36"/>
        </w:numPr>
        <w:spacing w:line="276" w:lineRule="auto"/>
        <w:jc w:val="both"/>
      </w:pPr>
      <w:r>
        <w:t>Yatışı yapılan her hasta için beyaz renkli kol bandı, takılır. Eğer hastanın alerjik bir durumu söz konusu ise kırmızı renkli kol bandı servis hemşiresi/acil hemşiresi tarafından takılır ya da değiştirilir.</w:t>
      </w:r>
    </w:p>
    <w:p w:rsidR="001F55F0" w:rsidRDefault="001F55F0" w:rsidP="00C916E0">
      <w:pPr>
        <w:pStyle w:val="ListeParagraf"/>
        <w:numPr>
          <w:ilvl w:val="0"/>
          <w:numId w:val="36"/>
        </w:numPr>
        <w:spacing w:line="276" w:lineRule="auto"/>
        <w:jc w:val="both"/>
      </w:pPr>
      <w:r>
        <w:t xml:space="preserve">Kadın doğum servisine veya doğumhaneye doğum yapmak üzere yatışı yapılan gebelere sekreter tarafından beyaz kol bandı takılır. Eğer alerjik durum söz konusu ise servis hemşiresi tarafından hastanın kol bandı kırmızı kol bandı ile değiştirilir. Gebenin doğum yapması durumunda aynı seri numaralı pembe/ mavi renkli anne-bebek kol bandı hemşire tarafından takılır.  </w:t>
      </w:r>
    </w:p>
    <w:p w:rsidR="001F55F0" w:rsidRPr="001F55F0" w:rsidRDefault="001F55F0" w:rsidP="00C916E0">
      <w:pPr>
        <w:pStyle w:val="ListeParagraf"/>
        <w:numPr>
          <w:ilvl w:val="0"/>
          <w:numId w:val="36"/>
        </w:numPr>
        <w:jc w:val="both"/>
      </w:pPr>
      <w:r w:rsidRPr="001F55F0">
        <w:t xml:space="preserve">Çoğul gebelikler de (ikiz, üçüz, vb.) anneye bebek sayısı kadar kol bandı takılır. </w:t>
      </w:r>
    </w:p>
    <w:p w:rsidR="001F55F0" w:rsidRDefault="007244AD" w:rsidP="00C916E0">
      <w:pPr>
        <w:pStyle w:val="ListeParagraf"/>
        <w:numPr>
          <w:ilvl w:val="0"/>
          <w:numId w:val="36"/>
        </w:numPr>
        <w:jc w:val="both"/>
      </w:pPr>
      <w:r w:rsidRPr="007244AD">
        <w:t>Bebeğin kol bandında anne adı ve soyadı, bebeğin doğum tarihi (gün, ay, yıl), anne veya bebeğin protokol numarası bulunur.</w:t>
      </w:r>
    </w:p>
    <w:p w:rsidR="0045190F" w:rsidRPr="00D815C5" w:rsidRDefault="006F5D24" w:rsidP="00C916E0">
      <w:pPr>
        <w:pStyle w:val="ListeParagraf"/>
        <w:numPr>
          <w:ilvl w:val="0"/>
          <w:numId w:val="36"/>
        </w:numPr>
        <w:spacing w:line="276" w:lineRule="auto"/>
        <w:jc w:val="both"/>
      </w:pPr>
      <w:r w:rsidRPr="00D815C5">
        <w:t xml:space="preserve">Tanı ve tedavi için yapılacak tüm işlemlerde (numune alma, tedavi uygulama, tetkik yapma, takip, ameliyathaneye transfer vb) kimlik doğrulaması yapılır. </w:t>
      </w:r>
    </w:p>
    <w:p w:rsidR="0045190F" w:rsidRPr="00D815C5" w:rsidRDefault="006F5D24" w:rsidP="00C916E0">
      <w:pPr>
        <w:pStyle w:val="ListeParagraf"/>
        <w:numPr>
          <w:ilvl w:val="0"/>
          <w:numId w:val="36"/>
        </w:numPr>
        <w:spacing w:line="276" w:lineRule="auto"/>
        <w:jc w:val="both"/>
      </w:pPr>
      <w:r w:rsidRPr="00D815C5">
        <w:t xml:space="preserve">Çalışanlara Hasta kimlik bilekliği kullanımı ve hasta kimliğini doğrulaması konusunda eğitim yapılır. </w:t>
      </w:r>
    </w:p>
    <w:p w:rsidR="00F458A8" w:rsidRPr="00D815C5" w:rsidRDefault="006F5D24" w:rsidP="00C916E0">
      <w:pPr>
        <w:pStyle w:val="ListeParagraf"/>
        <w:numPr>
          <w:ilvl w:val="0"/>
          <w:numId w:val="36"/>
        </w:numPr>
        <w:spacing w:line="276" w:lineRule="auto"/>
        <w:jc w:val="both"/>
        <w:rPr>
          <w:b/>
        </w:rPr>
      </w:pPr>
      <w:r w:rsidRPr="00D815C5">
        <w:t>Kimlik bilekliğindeki bilgilerin silinmesi, barkodun çıkması vb sebeplerle bilgilerin okunamaması durumunda kimlik bilekliği yenilenir</w:t>
      </w:r>
    </w:p>
    <w:p w:rsidR="0045190F" w:rsidRDefault="00F458A8" w:rsidP="00C916E0">
      <w:pPr>
        <w:pStyle w:val="ListeParagraf"/>
        <w:numPr>
          <w:ilvl w:val="0"/>
          <w:numId w:val="36"/>
        </w:numPr>
        <w:spacing w:line="276" w:lineRule="auto"/>
        <w:jc w:val="both"/>
      </w:pPr>
      <w:r w:rsidRPr="00D815C5">
        <w:t>Hastalara uygulanan; tetkik ve tedaviler sırasında, girişimsel işlemler ve kan transfüzyonu öncesinde hasta kimlik bilgileri mutlaka doğrulanmalıdır.</w:t>
      </w:r>
    </w:p>
    <w:p w:rsidR="00051285" w:rsidRPr="00D815C5" w:rsidRDefault="00051285" w:rsidP="00C916E0">
      <w:pPr>
        <w:pStyle w:val="ListeParagraf"/>
        <w:numPr>
          <w:ilvl w:val="0"/>
          <w:numId w:val="36"/>
        </w:numPr>
        <w:jc w:val="both"/>
      </w:pPr>
      <w:r w:rsidRPr="00051285">
        <w:t xml:space="preserve">Ex olan hastanın ölüm sonrası bakımı verilerek kol bandı çıkarılmadan morga gönderilir. </w:t>
      </w:r>
    </w:p>
    <w:p w:rsidR="00432567" w:rsidRDefault="00F458A8" w:rsidP="00C916E0">
      <w:pPr>
        <w:pStyle w:val="ListeParagraf"/>
        <w:numPr>
          <w:ilvl w:val="0"/>
          <w:numId w:val="36"/>
        </w:numPr>
        <w:spacing w:line="276" w:lineRule="auto"/>
        <w:jc w:val="both"/>
      </w:pPr>
      <w:r w:rsidRPr="00D815C5">
        <w:lastRenderedPageBreak/>
        <w:t>İşlemin yanlış hastaya uygulanmasının, kol bandı ile ilgili önlemlerin dikkate alınmamasının sorumluluğu sağlık personeline aittir.</w:t>
      </w:r>
    </w:p>
    <w:p w:rsidR="007244AD" w:rsidRPr="007244AD" w:rsidRDefault="007244AD" w:rsidP="007244AD">
      <w:pPr>
        <w:pStyle w:val="ListeParagraf"/>
        <w:spacing w:line="276" w:lineRule="auto"/>
        <w:jc w:val="both"/>
      </w:pPr>
    </w:p>
    <w:p w:rsidR="00A273E4" w:rsidRPr="00D815C5" w:rsidRDefault="00A273E4" w:rsidP="00A273E4">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HEMŞİRELİK SÜREÇ BİLGİLERİ</w:t>
      </w:r>
    </w:p>
    <w:p w:rsidR="00A273E4" w:rsidRDefault="00A273E4" w:rsidP="00A273E4">
      <w:pPr>
        <w:spacing w:line="276" w:lineRule="auto"/>
        <w:jc w:val="both"/>
        <w:rPr>
          <w:rFonts w:ascii="Times New Roman" w:hAnsi="Times New Roman" w:cs="Times New Roman"/>
          <w:b/>
          <w:sz w:val="24"/>
          <w:szCs w:val="24"/>
        </w:rPr>
      </w:pPr>
      <w:r w:rsidRPr="00D815C5">
        <w:rPr>
          <w:rFonts w:ascii="Times New Roman" w:hAnsi="Times New Roman" w:cs="Times New Roman"/>
          <w:sz w:val="24"/>
          <w:szCs w:val="24"/>
        </w:rPr>
        <w:t>Hastaya yapılacak tüm hemşirelik uygulamaları ve hemşirelik süreçleri hakkında hasta/ hasta yakınına bilgilendirme yapılır. Uygulama yapılmadan önce, hasta ve yakını uygulamaya yönelik, yapacak hemşire tarafından bizzat bilgilendirilerek, hastanın onayı doğrultusunda uygulama gerçekleştirilmelidir. Sonrasında gelişebilecek durumlar hakkında ve yapılacak bakım ve takipler de anlatılmalıdır.</w:t>
      </w:r>
    </w:p>
    <w:p w:rsidR="00E65F92" w:rsidRDefault="00782860" w:rsidP="00B31F10">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HEMŞİRE HASTA BAKIM PLANI</w:t>
      </w:r>
    </w:p>
    <w:p w:rsidR="00F10218" w:rsidRPr="00F10218" w:rsidRDefault="00F10218" w:rsidP="00F10218">
      <w:pPr>
        <w:spacing w:line="276" w:lineRule="auto"/>
        <w:rPr>
          <w:rFonts w:ascii="Times New Roman" w:hAnsi="Times New Roman" w:cs="Times New Roman"/>
          <w:sz w:val="24"/>
          <w:szCs w:val="24"/>
        </w:rPr>
      </w:pPr>
      <w:r w:rsidRPr="00F10218">
        <w:rPr>
          <w:rFonts w:ascii="Times New Roman" w:hAnsi="Times New Roman" w:cs="Times New Roman"/>
          <w:sz w:val="24"/>
          <w:szCs w:val="24"/>
        </w:rPr>
        <w:t>Bi</w:t>
      </w:r>
      <w:r>
        <w:rPr>
          <w:rFonts w:ascii="Times New Roman" w:hAnsi="Times New Roman" w:cs="Times New Roman"/>
          <w:sz w:val="24"/>
          <w:szCs w:val="24"/>
        </w:rPr>
        <w:t xml:space="preserve">r sağlık kurumunun temel amacı “Hasta Bakımı”dır. </w:t>
      </w:r>
      <w:r w:rsidRPr="00F10218">
        <w:rPr>
          <w:rFonts w:ascii="Times New Roman" w:hAnsi="Times New Roman" w:cs="Times New Roman"/>
          <w:sz w:val="24"/>
          <w:szCs w:val="24"/>
        </w:rPr>
        <w:t>Hast</w:t>
      </w:r>
      <w:r w:rsidR="00EB7641">
        <w:rPr>
          <w:rFonts w:ascii="Times New Roman" w:hAnsi="Times New Roman" w:cs="Times New Roman"/>
          <w:sz w:val="24"/>
          <w:szCs w:val="24"/>
        </w:rPr>
        <w:t>alara uygulanacak iyi bir hasta bakımı; iyileşmenin çabuklaşmasını, k</w:t>
      </w:r>
      <w:r w:rsidRPr="00F10218">
        <w:rPr>
          <w:rFonts w:ascii="Times New Roman" w:hAnsi="Times New Roman" w:cs="Times New Roman"/>
          <w:sz w:val="24"/>
          <w:szCs w:val="24"/>
        </w:rPr>
        <w:t>omplikasyonların önlenmesini</w:t>
      </w:r>
      <w:r w:rsidR="00EB7641">
        <w:rPr>
          <w:rFonts w:ascii="Times New Roman" w:hAnsi="Times New Roman" w:cs="Times New Roman"/>
          <w:sz w:val="24"/>
          <w:szCs w:val="24"/>
        </w:rPr>
        <w:t>, hasta yaş</w:t>
      </w:r>
      <w:r w:rsidRPr="00F10218">
        <w:rPr>
          <w:rFonts w:ascii="Times New Roman" w:hAnsi="Times New Roman" w:cs="Times New Roman"/>
          <w:sz w:val="24"/>
          <w:szCs w:val="24"/>
        </w:rPr>
        <w:t>amının canlılık kazanmasını sağlar</w:t>
      </w:r>
      <w:r w:rsidR="00EB7641">
        <w:rPr>
          <w:rFonts w:ascii="Times New Roman" w:hAnsi="Times New Roman" w:cs="Times New Roman"/>
          <w:sz w:val="24"/>
          <w:szCs w:val="24"/>
        </w:rPr>
        <w:t>.</w:t>
      </w:r>
    </w:p>
    <w:p w:rsidR="002F518F" w:rsidRPr="00D815C5" w:rsidRDefault="002F518F" w:rsidP="00B31F10">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 kliniğe ya</w:t>
      </w:r>
      <w:r w:rsidR="00B31F10" w:rsidRPr="00D815C5">
        <w:rPr>
          <w:rFonts w:ascii="Times New Roman" w:hAnsi="Times New Roman" w:cs="Times New Roman"/>
          <w:sz w:val="24"/>
          <w:szCs w:val="24"/>
        </w:rPr>
        <w:t>t</w:t>
      </w:r>
      <w:r w:rsidRPr="00D815C5">
        <w:rPr>
          <w:rFonts w:ascii="Times New Roman" w:hAnsi="Times New Roman" w:cs="Times New Roman"/>
          <w:sz w:val="24"/>
          <w:szCs w:val="24"/>
        </w:rPr>
        <w:t>tığı andan itibaren hemşire tarafından değerlendirilerek uygun bakım planı oluşturulur ve sisoft webden girişi yapılır.</w:t>
      </w:r>
    </w:p>
    <w:p w:rsidR="002F518F" w:rsidRPr="00D815C5" w:rsidRDefault="002F518F" w:rsidP="00B31F10">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Hemşirelik </w:t>
      </w:r>
      <w:r w:rsidR="0085218B">
        <w:rPr>
          <w:rFonts w:ascii="Times New Roman" w:hAnsi="Times New Roman" w:cs="Times New Roman"/>
          <w:sz w:val="24"/>
          <w:szCs w:val="24"/>
        </w:rPr>
        <w:t>hizmetler yöneticiliğinin</w:t>
      </w:r>
      <w:r w:rsidRPr="00D815C5">
        <w:rPr>
          <w:rFonts w:ascii="Times New Roman" w:hAnsi="Times New Roman" w:cs="Times New Roman"/>
          <w:sz w:val="24"/>
          <w:szCs w:val="24"/>
        </w:rPr>
        <w:t xml:space="preserve"> ortak olarak hazırladığı bakım planları doğrultusunda  hastaya bakım verilerek takip edilir. </w:t>
      </w:r>
      <w:r w:rsidR="00EB7641">
        <w:rPr>
          <w:rFonts w:ascii="Times New Roman" w:hAnsi="Times New Roman" w:cs="Times New Roman"/>
          <w:sz w:val="24"/>
          <w:szCs w:val="24"/>
        </w:rPr>
        <w:t>Has</w:t>
      </w:r>
      <w:r w:rsidR="00EB7641" w:rsidRPr="00EB7641">
        <w:rPr>
          <w:rFonts w:ascii="Times New Roman" w:hAnsi="Times New Roman" w:cs="Times New Roman"/>
          <w:sz w:val="24"/>
          <w:szCs w:val="24"/>
        </w:rPr>
        <w:t>ta bak</w:t>
      </w:r>
      <w:r w:rsidR="00EB7641">
        <w:rPr>
          <w:rFonts w:ascii="Times New Roman" w:hAnsi="Times New Roman" w:cs="Times New Roman"/>
          <w:sz w:val="24"/>
          <w:szCs w:val="24"/>
        </w:rPr>
        <w:t>ımının uygulanmasında temel yaklaş</w:t>
      </w:r>
      <w:r w:rsidR="00EB7641" w:rsidRPr="00EB7641">
        <w:rPr>
          <w:rFonts w:ascii="Times New Roman" w:hAnsi="Times New Roman" w:cs="Times New Roman"/>
          <w:sz w:val="24"/>
          <w:szCs w:val="24"/>
        </w:rPr>
        <w:t>ım, “he</w:t>
      </w:r>
      <w:r w:rsidR="00EB7641">
        <w:rPr>
          <w:rFonts w:ascii="Times New Roman" w:hAnsi="Times New Roman" w:cs="Times New Roman"/>
          <w:sz w:val="24"/>
          <w:szCs w:val="24"/>
        </w:rPr>
        <w:t>r hastanın özgün olduğu” ve “ba</w:t>
      </w:r>
      <w:r w:rsidR="00EB7641" w:rsidRPr="00EB7641">
        <w:rPr>
          <w:rFonts w:ascii="Times New Roman" w:hAnsi="Times New Roman" w:cs="Times New Roman"/>
          <w:sz w:val="24"/>
          <w:szCs w:val="24"/>
        </w:rPr>
        <w:t>kımın has</w:t>
      </w:r>
      <w:r w:rsidR="00EB7641">
        <w:rPr>
          <w:rFonts w:ascii="Times New Roman" w:hAnsi="Times New Roman" w:cs="Times New Roman"/>
          <w:sz w:val="24"/>
          <w:szCs w:val="24"/>
        </w:rPr>
        <w:t>taya özgü olması” gerektiğidir.</w:t>
      </w:r>
    </w:p>
    <w:p w:rsidR="0085218B" w:rsidRDefault="0085218B" w:rsidP="003D56A9">
      <w:pPr>
        <w:pStyle w:val="ListeParagraf"/>
        <w:numPr>
          <w:ilvl w:val="0"/>
          <w:numId w:val="42"/>
        </w:numPr>
        <w:jc w:val="both"/>
      </w:pPr>
      <w:r w:rsidRPr="00613D2A">
        <w:t xml:space="preserve">Bakım  Süreci; hastanın tüm bakımlarını yapmak (göz bakımı, perine bakımı, katater bakım, bası yarası vs.)bütüncül yaklaşmak hemşirenin görev tanımları içerisindedir. Dekibüt bakımı,foley katater bakımı, ağız bakımı vs. gibi bakım talimatlarına </w:t>
      </w:r>
      <w:r>
        <w:t xml:space="preserve">hbys </w:t>
      </w:r>
      <w:r w:rsidRPr="00613D2A">
        <w:t xml:space="preserve">kalite </w:t>
      </w:r>
      <w:r>
        <w:t>dökümanları</w:t>
      </w:r>
      <w:r w:rsidRPr="00613D2A">
        <w:t xml:space="preserve"> sisteminden ulaşılabilmektedir. Bu talimatları düzenli aralıklarla okumanız ve bu talimatlar doğrultusunda bakım vermeniz gerekmektedir.</w:t>
      </w:r>
    </w:p>
    <w:p w:rsidR="004B6759" w:rsidRPr="004B6759" w:rsidRDefault="004B6759" w:rsidP="004B6759">
      <w:pPr>
        <w:pStyle w:val="ListeParagraf"/>
        <w:jc w:val="both"/>
      </w:pPr>
    </w:p>
    <w:p w:rsidR="00E65F92" w:rsidRPr="00D815C5" w:rsidRDefault="00E65F92" w:rsidP="00B31F10">
      <w:pPr>
        <w:spacing w:line="276" w:lineRule="auto"/>
        <w:rPr>
          <w:rFonts w:ascii="Times New Roman" w:hAnsi="Times New Roman" w:cs="Times New Roman"/>
          <w:b/>
          <w:noProof/>
          <w:sz w:val="24"/>
          <w:szCs w:val="24"/>
          <w:lang w:eastAsia="tr-TR"/>
        </w:rPr>
      </w:pPr>
      <w:r w:rsidRPr="00D815C5">
        <w:rPr>
          <w:rFonts w:ascii="Times New Roman" w:hAnsi="Times New Roman" w:cs="Times New Roman"/>
          <w:sz w:val="24"/>
          <w:szCs w:val="24"/>
        </w:rPr>
        <w:lastRenderedPageBreak/>
        <w:t>Aşağıda hasta bakım planı örnekleri verilmiştir.</w:t>
      </w:r>
      <w:r w:rsidR="00AA3335" w:rsidRPr="00D815C5">
        <w:rPr>
          <w:rFonts w:ascii="Times New Roman" w:hAnsi="Times New Roman" w:cs="Times New Roman"/>
          <w:b/>
          <w:noProof/>
          <w:sz w:val="24"/>
          <w:szCs w:val="24"/>
          <w:lang w:eastAsia="tr-TR"/>
        </w:rPr>
        <w:t xml:space="preserve"> </w:t>
      </w:r>
      <w:r w:rsidR="00A273E4" w:rsidRPr="00D815C5">
        <w:rPr>
          <w:b/>
          <w:noProof/>
          <w:sz w:val="24"/>
          <w:szCs w:val="24"/>
          <w:lang w:eastAsia="tr-TR"/>
        </w:rPr>
        <w:drawing>
          <wp:inline distT="0" distB="0" distL="0" distR="0" wp14:anchorId="50EFF011" wp14:editId="1FD9A2E8">
            <wp:extent cx="5600700" cy="4076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49CAF.tmp"/>
                    <pic:cNvPicPr/>
                  </pic:nvPicPr>
                  <pic:blipFill rotWithShape="1">
                    <a:blip r:embed="rId11">
                      <a:extLst>
                        <a:ext uri="{28A0092B-C50C-407E-A947-70E740481C1C}">
                          <a14:useLocalDpi xmlns:a14="http://schemas.microsoft.com/office/drawing/2010/main" val="0"/>
                        </a:ext>
                      </a:extLst>
                    </a:blip>
                    <a:srcRect l="33730" t="13743" r="36067" b="5074"/>
                    <a:stretch/>
                  </pic:blipFill>
                  <pic:spPr bwMode="auto">
                    <a:xfrm>
                      <a:off x="0" y="0"/>
                      <a:ext cx="5600700" cy="4076700"/>
                    </a:xfrm>
                    <a:prstGeom prst="rect">
                      <a:avLst/>
                    </a:prstGeom>
                    <a:ln>
                      <a:noFill/>
                    </a:ln>
                    <a:extLst>
                      <a:ext uri="{53640926-AAD7-44D8-BBD7-CCE9431645EC}">
                        <a14:shadowObscured xmlns:a14="http://schemas.microsoft.com/office/drawing/2010/main"/>
                      </a:ext>
                    </a:extLst>
                  </pic:spPr>
                </pic:pic>
              </a:graphicData>
            </a:graphic>
          </wp:inline>
        </w:drawing>
      </w:r>
    </w:p>
    <w:p w:rsidR="00AA3335" w:rsidRPr="00D815C5" w:rsidRDefault="00AA3335" w:rsidP="00F458A8">
      <w:pPr>
        <w:rPr>
          <w:sz w:val="24"/>
          <w:szCs w:val="24"/>
        </w:rPr>
      </w:pPr>
    </w:p>
    <w:p w:rsidR="00AA3335" w:rsidRPr="00D815C5" w:rsidRDefault="00AA3335" w:rsidP="00F458A8">
      <w:pPr>
        <w:rPr>
          <w:sz w:val="24"/>
          <w:szCs w:val="24"/>
        </w:rPr>
      </w:pPr>
    </w:p>
    <w:p w:rsidR="00AA3335" w:rsidRPr="00D815C5" w:rsidRDefault="00AA3335" w:rsidP="003462FD">
      <w:pPr>
        <w:spacing w:line="276" w:lineRule="auto"/>
        <w:rPr>
          <w:rFonts w:ascii="Times New Roman" w:hAnsi="Times New Roman" w:cs="Times New Roman"/>
          <w:sz w:val="24"/>
          <w:szCs w:val="24"/>
        </w:rPr>
      </w:pPr>
      <w:r w:rsidRPr="00D815C5">
        <w:rPr>
          <w:rFonts w:ascii="Times New Roman" w:hAnsi="Times New Roman" w:cs="Times New Roman"/>
          <w:noProof/>
          <w:sz w:val="24"/>
          <w:szCs w:val="24"/>
          <w:lang w:eastAsia="tr-TR"/>
        </w:rPr>
        <w:drawing>
          <wp:inline distT="0" distB="0" distL="0" distR="0">
            <wp:extent cx="5727700" cy="3286125"/>
            <wp:effectExtent l="0" t="0" r="635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4AF6E.tmp"/>
                    <pic:cNvPicPr/>
                  </pic:nvPicPr>
                  <pic:blipFill rotWithShape="1">
                    <a:blip r:embed="rId12">
                      <a:extLst>
                        <a:ext uri="{28A0092B-C50C-407E-A947-70E740481C1C}">
                          <a14:useLocalDpi xmlns:a14="http://schemas.microsoft.com/office/drawing/2010/main" val="0"/>
                        </a:ext>
                      </a:extLst>
                    </a:blip>
                    <a:srcRect l="34612" t="15764" r="35185" b="5416"/>
                    <a:stretch/>
                  </pic:blipFill>
                  <pic:spPr bwMode="auto">
                    <a:xfrm>
                      <a:off x="0" y="0"/>
                      <a:ext cx="5727700" cy="3286125"/>
                    </a:xfrm>
                    <a:prstGeom prst="rect">
                      <a:avLst/>
                    </a:prstGeom>
                    <a:ln>
                      <a:noFill/>
                    </a:ln>
                    <a:extLst>
                      <a:ext uri="{53640926-AAD7-44D8-BBD7-CCE9431645EC}">
                        <a14:shadowObscured xmlns:a14="http://schemas.microsoft.com/office/drawing/2010/main"/>
                      </a:ext>
                    </a:extLst>
                  </pic:spPr>
                </pic:pic>
              </a:graphicData>
            </a:graphic>
          </wp:inline>
        </w:drawing>
      </w:r>
    </w:p>
    <w:p w:rsidR="00AA3335" w:rsidRPr="00D815C5" w:rsidRDefault="00AA3335" w:rsidP="003462FD">
      <w:pPr>
        <w:spacing w:line="276" w:lineRule="auto"/>
        <w:rPr>
          <w:rFonts w:ascii="Times New Roman" w:hAnsi="Times New Roman" w:cs="Times New Roman"/>
          <w:sz w:val="24"/>
          <w:szCs w:val="24"/>
        </w:rPr>
      </w:pPr>
      <w:r w:rsidRPr="00D815C5">
        <w:rPr>
          <w:rFonts w:ascii="Times New Roman" w:hAnsi="Times New Roman" w:cs="Times New Roman"/>
          <w:sz w:val="24"/>
          <w:szCs w:val="24"/>
        </w:rPr>
        <w:t>Bakım planı doğrultusunda yapılan uygulama sonuçları değerlendirilmeli ve bakım planına kaydedilmelidir. Nöbet değişimlerinde bakım planına yönelik teslim yapılmalıdır.</w:t>
      </w:r>
    </w:p>
    <w:p w:rsidR="00B31F10" w:rsidRPr="00D815C5" w:rsidRDefault="00B31F10" w:rsidP="003462FD">
      <w:pPr>
        <w:jc w:val="both"/>
        <w:rPr>
          <w:rFonts w:ascii="Times New Roman" w:hAnsi="Times New Roman" w:cs="Times New Roman"/>
          <w:sz w:val="24"/>
          <w:szCs w:val="24"/>
        </w:rPr>
      </w:pPr>
      <w:r w:rsidRPr="00D815C5">
        <w:rPr>
          <w:rFonts w:ascii="Times New Roman" w:hAnsi="Times New Roman" w:cs="Times New Roman"/>
          <w:sz w:val="24"/>
          <w:szCs w:val="24"/>
        </w:rPr>
        <w:lastRenderedPageBreak/>
        <w:t>Hastanemizde yenidoğan hastalar için kullanılan bakım planları da uygulanmaktadır.</w:t>
      </w:r>
    </w:p>
    <w:p w:rsidR="00AA3335" w:rsidRPr="00D815C5" w:rsidRDefault="00DE2067" w:rsidP="00F458A8">
      <w:pPr>
        <w:rPr>
          <w:sz w:val="24"/>
          <w:szCs w:val="24"/>
        </w:rPr>
      </w:pPr>
      <w:r w:rsidRPr="00D815C5">
        <w:rPr>
          <w:noProof/>
          <w:sz w:val="24"/>
          <w:szCs w:val="24"/>
          <w:lang w:eastAsia="tr-TR"/>
        </w:rPr>
        <w:drawing>
          <wp:inline distT="0" distB="0" distL="0" distR="0">
            <wp:extent cx="5588000" cy="40767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492B2.tmp"/>
                    <pic:cNvPicPr/>
                  </pic:nvPicPr>
                  <pic:blipFill rotWithShape="1">
                    <a:blip r:embed="rId13">
                      <a:extLst>
                        <a:ext uri="{28A0092B-C50C-407E-A947-70E740481C1C}">
                          <a14:useLocalDpi xmlns:a14="http://schemas.microsoft.com/office/drawing/2010/main" val="0"/>
                        </a:ext>
                      </a:extLst>
                    </a:blip>
                    <a:srcRect l="34392" t="15360" r="35185" b="3394"/>
                    <a:stretch/>
                  </pic:blipFill>
                  <pic:spPr bwMode="auto">
                    <a:xfrm>
                      <a:off x="0" y="0"/>
                      <a:ext cx="5588000" cy="4076700"/>
                    </a:xfrm>
                    <a:prstGeom prst="rect">
                      <a:avLst/>
                    </a:prstGeom>
                    <a:ln>
                      <a:noFill/>
                    </a:ln>
                    <a:extLst>
                      <a:ext uri="{53640926-AAD7-44D8-BBD7-CCE9431645EC}">
                        <a14:shadowObscured xmlns:a14="http://schemas.microsoft.com/office/drawing/2010/main"/>
                      </a:ext>
                    </a:extLst>
                  </pic:spPr>
                </pic:pic>
              </a:graphicData>
            </a:graphic>
          </wp:inline>
        </w:drawing>
      </w:r>
    </w:p>
    <w:p w:rsidR="004B6759" w:rsidRDefault="004B6759" w:rsidP="00F458A8">
      <w:pPr>
        <w:rPr>
          <w:b/>
          <w:sz w:val="24"/>
          <w:szCs w:val="24"/>
        </w:rPr>
      </w:pPr>
    </w:p>
    <w:p w:rsidR="004B6759" w:rsidRDefault="004B6759" w:rsidP="00F458A8">
      <w:pPr>
        <w:rPr>
          <w:rFonts w:ascii="Times New Roman" w:hAnsi="Times New Roman" w:cs="Times New Roman"/>
          <w:b/>
          <w:sz w:val="24"/>
          <w:szCs w:val="24"/>
        </w:rPr>
      </w:pPr>
    </w:p>
    <w:p w:rsidR="00E65F92" w:rsidRPr="004B6759" w:rsidRDefault="004B6759" w:rsidP="00F458A8">
      <w:pPr>
        <w:rPr>
          <w:rFonts w:ascii="Times New Roman" w:hAnsi="Times New Roman" w:cs="Times New Roman"/>
          <w:b/>
          <w:sz w:val="24"/>
          <w:szCs w:val="24"/>
        </w:rPr>
      </w:pPr>
      <w:r w:rsidRPr="004B6759">
        <w:rPr>
          <w:rFonts w:ascii="Times New Roman" w:hAnsi="Times New Roman" w:cs="Times New Roman"/>
          <w:b/>
          <w:sz w:val="24"/>
          <w:szCs w:val="24"/>
        </w:rPr>
        <w:t>BESLENME (NÜTRİSYON) DEĞERLENDİRMESİ</w:t>
      </w:r>
    </w:p>
    <w:p w:rsidR="004B6759" w:rsidRPr="004B6759" w:rsidRDefault="004B6759" w:rsidP="003D56A9">
      <w:pPr>
        <w:numPr>
          <w:ilvl w:val="0"/>
          <w:numId w:val="45"/>
        </w:numPr>
        <w:spacing w:after="0" w:line="240" w:lineRule="auto"/>
        <w:jc w:val="both"/>
        <w:rPr>
          <w:rFonts w:ascii="Times New Roman" w:eastAsia="Times New Roman" w:hAnsi="Times New Roman" w:cs="Times New Roman"/>
          <w:sz w:val="24"/>
          <w:szCs w:val="24"/>
          <w:lang w:eastAsia="tr-TR"/>
        </w:rPr>
      </w:pPr>
      <w:r w:rsidRPr="004B6759">
        <w:rPr>
          <w:rFonts w:ascii="Times New Roman" w:eastAsia="Times New Roman" w:hAnsi="Times New Roman" w:cs="Times New Roman"/>
          <w:sz w:val="24"/>
          <w:szCs w:val="24"/>
          <w:lang w:eastAsia="tr-TR"/>
        </w:rPr>
        <w:t xml:space="preserve">Yatan bütün hastaların nütrüsyon değerlendirilmesi </w:t>
      </w:r>
      <w:r>
        <w:rPr>
          <w:rFonts w:ascii="Times New Roman" w:eastAsia="Times New Roman" w:hAnsi="Times New Roman" w:cs="Times New Roman"/>
          <w:sz w:val="24"/>
          <w:szCs w:val="24"/>
          <w:lang w:eastAsia="tr-TR"/>
        </w:rPr>
        <w:t xml:space="preserve">hbys üzerinden </w:t>
      </w:r>
      <w:r w:rsidRPr="004B6759">
        <w:rPr>
          <w:rFonts w:ascii="Times New Roman" w:eastAsia="Times New Roman" w:hAnsi="Times New Roman" w:cs="Times New Roman"/>
          <w:sz w:val="24"/>
          <w:szCs w:val="24"/>
          <w:lang w:eastAsia="tr-TR"/>
        </w:rPr>
        <w:t xml:space="preserve">hemşire tarafından yapılır. </w:t>
      </w:r>
    </w:p>
    <w:p w:rsidR="004B6759" w:rsidRPr="004B6759" w:rsidRDefault="004B6759" w:rsidP="003D56A9">
      <w:pPr>
        <w:numPr>
          <w:ilvl w:val="0"/>
          <w:numId w:val="45"/>
        </w:numPr>
        <w:spacing w:after="0" w:line="240" w:lineRule="auto"/>
        <w:jc w:val="both"/>
        <w:rPr>
          <w:rFonts w:ascii="Times New Roman" w:eastAsia="Times New Roman" w:hAnsi="Times New Roman" w:cs="Times New Roman"/>
          <w:sz w:val="24"/>
          <w:szCs w:val="24"/>
          <w:lang w:eastAsia="tr-TR"/>
        </w:rPr>
      </w:pPr>
      <w:r w:rsidRPr="004B6759">
        <w:rPr>
          <w:rFonts w:ascii="Times New Roman" w:eastAsia="Times New Roman" w:hAnsi="Times New Roman" w:cs="Times New Roman"/>
          <w:sz w:val="24"/>
          <w:szCs w:val="24"/>
          <w:lang w:eastAsia="tr-TR"/>
        </w:rPr>
        <w:t xml:space="preserve">Beslenmesi yetersiz olan hastalar klinik doktoru ve hemşiresi tarafından değerlendirilerek nütrüsyon birimi ile iş birliği ile </w:t>
      </w:r>
      <w:r w:rsidRPr="004B6759">
        <w:rPr>
          <w:rFonts w:ascii="Times New Roman,Bold" w:eastAsia="Times New Roman" w:hAnsi="Times New Roman,Bold" w:cs="Times New Roman,Bold"/>
          <w:b/>
          <w:bCs/>
          <w:lang w:eastAsia="tr-TR"/>
        </w:rPr>
        <w:t>CÜH.KYS.TL.</w:t>
      </w:r>
      <w:r w:rsidRPr="004B6759">
        <w:rPr>
          <w:rFonts w:ascii="Times New Roman" w:eastAsia="Times New Roman" w:hAnsi="Times New Roman" w:cs="Times New Roman"/>
          <w:b/>
          <w:bCs/>
          <w:lang w:eastAsia="tr-TR"/>
        </w:rPr>
        <w:t>52-04</w:t>
      </w:r>
      <w:r w:rsidRPr="004B6759">
        <w:rPr>
          <w:rFonts w:ascii="Times New Roman" w:eastAsia="Times New Roman" w:hAnsi="Times New Roman" w:cs="Times New Roman"/>
          <w:sz w:val="24"/>
          <w:szCs w:val="24"/>
          <w:lang w:eastAsia="tr-TR"/>
        </w:rPr>
        <w:t>.</w:t>
      </w:r>
      <w:r w:rsidRPr="004B6759">
        <w:rPr>
          <w:rFonts w:ascii="Times New Roman,Bold" w:eastAsia="Times New Roman" w:hAnsi="Times New Roman,Bold" w:cs="Times New Roman,Bold"/>
          <w:b/>
          <w:bCs/>
          <w:sz w:val="20"/>
          <w:szCs w:val="20"/>
          <w:lang w:eastAsia="tr-TR"/>
        </w:rPr>
        <w:t xml:space="preserve"> NÜTRİSYON DESTEĞİ TALİMATI ‘na göre </w:t>
      </w:r>
      <w:r w:rsidRPr="004B6759">
        <w:rPr>
          <w:rFonts w:ascii="Times New Roman" w:eastAsia="Times New Roman" w:hAnsi="Times New Roman" w:cs="Times New Roman"/>
          <w:sz w:val="24"/>
          <w:szCs w:val="24"/>
          <w:lang w:eastAsia="tr-TR"/>
        </w:rPr>
        <w:t xml:space="preserve"> uygun olan enteral veya paranteral  beslenme ürünü başlatılır.</w:t>
      </w:r>
    </w:p>
    <w:p w:rsidR="0085218B" w:rsidRDefault="0085218B" w:rsidP="003462FD">
      <w:pPr>
        <w:spacing w:line="276" w:lineRule="auto"/>
        <w:rPr>
          <w:rFonts w:ascii="Times New Roman" w:hAnsi="Times New Roman" w:cs="Times New Roman"/>
          <w:b/>
          <w:sz w:val="24"/>
          <w:szCs w:val="24"/>
        </w:rPr>
      </w:pPr>
    </w:p>
    <w:p w:rsidR="00264FBE" w:rsidRPr="00D815C5" w:rsidRDefault="00264FBE" w:rsidP="003462FD">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AMELİYAT ÖNCESİ YAPILAN HAZIRLIKLAR</w:t>
      </w:r>
      <w:r w:rsidR="00242D4D">
        <w:rPr>
          <w:rFonts w:ascii="Times New Roman" w:hAnsi="Times New Roman" w:cs="Times New Roman"/>
          <w:b/>
          <w:sz w:val="24"/>
          <w:szCs w:val="24"/>
        </w:rPr>
        <w:t xml:space="preserve"> ve AMELİYAT SONRASI HASTA TAKİBİ</w:t>
      </w:r>
    </w:p>
    <w:p w:rsidR="00250381" w:rsidRPr="00250381" w:rsidRDefault="00250381" w:rsidP="00250381">
      <w:pPr>
        <w:spacing w:after="0" w:line="240" w:lineRule="auto"/>
        <w:jc w:val="both"/>
        <w:rPr>
          <w:rFonts w:ascii="Times New Roman" w:eastAsia="Times New Roman" w:hAnsi="Times New Roman" w:cs="Times New Roman"/>
          <w:sz w:val="24"/>
          <w:szCs w:val="24"/>
          <w:lang w:eastAsia="tr-TR"/>
        </w:rPr>
      </w:pPr>
      <w:r w:rsidRPr="00220FBB">
        <w:rPr>
          <w:rFonts w:ascii="Times New Roman" w:eastAsia="Times New Roman" w:hAnsi="Times New Roman" w:cs="Times New Roman"/>
          <w:sz w:val="24"/>
          <w:szCs w:val="24"/>
          <w:lang w:eastAsia="tr-TR"/>
        </w:rPr>
        <w:t>Ameliyata karar verilen hastalara anestezi hekimi tarafından CÜH.KYS.FR. 31.07 PREOPERATİF DEĞERLENDİRME FORMU kullanılarak hastanın anestezi muayenesi yapılır.</w:t>
      </w:r>
    </w:p>
    <w:p w:rsidR="00DE2067" w:rsidRPr="00D815C5" w:rsidRDefault="00250381" w:rsidP="003462FD">
      <w:pPr>
        <w:spacing w:line="276" w:lineRule="auto"/>
        <w:jc w:val="both"/>
        <w:rPr>
          <w:rFonts w:ascii="Times New Roman" w:hAnsi="Times New Roman" w:cs="Times New Roman"/>
          <w:sz w:val="24"/>
          <w:szCs w:val="24"/>
        </w:rPr>
      </w:pPr>
      <w:r>
        <w:rPr>
          <w:rFonts w:ascii="Times New Roman" w:hAnsi="Times New Roman" w:cs="Times New Roman"/>
          <w:sz w:val="24"/>
          <w:szCs w:val="24"/>
        </w:rPr>
        <w:t>Ameliyat öncesi hasta</w:t>
      </w:r>
      <w:r w:rsidR="00727482" w:rsidRPr="00D815C5">
        <w:rPr>
          <w:rFonts w:ascii="Times New Roman" w:hAnsi="Times New Roman" w:cs="Times New Roman"/>
          <w:sz w:val="24"/>
          <w:szCs w:val="24"/>
        </w:rPr>
        <w:t>; fiziksel, psikolojik, medikal ve yasal olarak hazırlanır. ‘’preoperatif hasta hazırlama</w:t>
      </w:r>
      <w:r w:rsidR="009F03D0" w:rsidRPr="00D815C5">
        <w:rPr>
          <w:rFonts w:ascii="Times New Roman" w:hAnsi="Times New Roman" w:cs="Times New Roman"/>
          <w:sz w:val="24"/>
          <w:szCs w:val="24"/>
        </w:rPr>
        <w:t xml:space="preserve">-postoperatif hasta </w:t>
      </w:r>
      <w:r w:rsidR="00727482" w:rsidRPr="00D815C5">
        <w:rPr>
          <w:rFonts w:ascii="Times New Roman" w:hAnsi="Times New Roman" w:cs="Times New Roman"/>
          <w:sz w:val="24"/>
          <w:szCs w:val="24"/>
        </w:rPr>
        <w:t>Takip Formu’’ doldurulur, yapılan hazırlıkları yapan kişi ile yapıldığı saat kaydedilir ve yapan hemşire tarafından imzalanır.</w:t>
      </w:r>
    </w:p>
    <w:p w:rsidR="00250381" w:rsidRPr="00250381" w:rsidRDefault="009F03D0" w:rsidP="00250381">
      <w:pPr>
        <w:spacing w:after="0" w:line="240" w:lineRule="auto"/>
        <w:jc w:val="both"/>
        <w:rPr>
          <w:rFonts w:ascii="Times New Roman" w:eastAsia="Times New Roman" w:hAnsi="Times New Roman" w:cs="Times New Roman"/>
          <w:sz w:val="24"/>
          <w:szCs w:val="24"/>
          <w:lang w:eastAsia="tr-TR"/>
        </w:rPr>
      </w:pPr>
      <w:r w:rsidRPr="00D815C5">
        <w:rPr>
          <w:rFonts w:ascii="Times New Roman" w:hAnsi="Times New Roman" w:cs="Times New Roman"/>
          <w:sz w:val="24"/>
          <w:szCs w:val="24"/>
        </w:rPr>
        <w:t xml:space="preserve">Hastanın ameliyat öncesi fiziksel (giysi ve takılarının çıkarılması, ameliyat gömleği giydirilmesi vb) ve medikal hazırlıkları (damar yolu açılması, tetkiklerinin yaptırılması, </w:t>
      </w:r>
      <w:r w:rsidRPr="00D815C5">
        <w:rPr>
          <w:rFonts w:ascii="Times New Roman" w:hAnsi="Times New Roman" w:cs="Times New Roman"/>
          <w:sz w:val="24"/>
          <w:szCs w:val="24"/>
        </w:rPr>
        <w:lastRenderedPageBreak/>
        <w:t>sonuçlarının takibi ve dosyaya eklenmesi, lavman vb) klinik hemşirelerin sorumluluğudur. Tüm yatan hastaların bilgilendirilmesi ve güler yüzlü bilinçli hizmet yaklaşımı ile psikolojik olarak ameliyata hazırlık aşamasında yardımcı olacaktır. Ameliyat öncesi hastanın onam formlarının (genel, işleme özel, anestezi, kan ürünü transfüzyonu vb) varlığı ve imzaların kontrolünün yapılması, eksiklerin tamamlanması gereklidir. Ameliyathaneye hasta teslim edilmeden kontrol edilerek hasta bilinçli iken tamamlanması yasal hazırlık aşamasıdır.</w:t>
      </w:r>
      <w:r w:rsidR="00250381" w:rsidRPr="00250381">
        <w:rPr>
          <w:rFonts w:ascii="Times New Roman" w:eastAsia="Times New Roman" w:hAnsi="Times New Roman" w:cs="Times New Roman"/>
          <w:sz w:val="24"/>
          <w:szCs w:val="24"/>
          <w:lang w:eastAsia="tr-TR"/>
        </w:rPr>
        <w:t xml:space="preserve"> </w:t>
      </w:r>
      <w:r w:rsidR="00250381" w:rsidRPr="00220FBB">
        <w:rPr>
          <w:rFonts w:ascii="Times New Roman" w:eastAsia="Times New Roman" w:hAnsi="Times New Roman" w:cs="Times New Roman"/>
          <w:sz w:val="24"/>
          <w:szCs w:val="24"/>
          <w:lang w:eastAsia="tr-TR"/>
        </w:rPr>
        <w:t>Kliniğe yatırılan hastanın ameliyat öncesi hazırlığı klinik hemşiresi tarafından CÜH.KYS.TL. 03.01 PREOPERATİF BAKIM TALİMATI’na göre  yapılır</w:t>
      </w:r>
      <w:r w:rsidR="00250381" w:rsidRPr="00220FBB">
        <w:rPr>
          <w:rFonts w:ascii="Times New Roman" w:eastAsia="Times New Roman" w:hAnsi="Times New Roman" w:cs="Times New Roman"/>
          <w:b/>
          <w:sz w:val="24"/>
          <w:szCs w:val="24"/>
          <w:lang w:eastAsia="tr-TR"/>
        </w:rPr>
        <w:t>.</w:t>
      </w:r>
    </w:p>
    <w:p w:rsidR="00250381" w:rsidRPr="00220FBB" w:rsidRDefault="00250381" w:rsidP="00250381">
      <w:pPr>
        <w:spacing w:after="0" w:line="240" w:lineRule="auto"/>
        <w:jc w:val="both"/>
        <w:rPr>
          <w:rFonts w:ascii="Times New Roman" w:eastAsia="Times New Roman" w:hAnsi="Times New Roman" w:cs="Times New Roman"/>
          <w:sz w:val="24"/>
          <w:szCs w:val="24"/>
          <w:lang w:eastAsia="tr-TR"/>
        </w:rPr>
      </w:pPr>
      <w:r w:rsidRPr="00220FBB">
        <w:rPr>
          <w:rFonts w:ascii="Times New Roman" w:eastAsia="Times New Roman" w:hAnsi="Times New Roman" w:cs="Times New Roman"/>
          <w:sz w:val="24"/>
          <w:szCs w:val="24"/>
          <w:lang w:eastAsia="tr-TR"/>
        </w:rPr>
        <w:t>Ameliyat öncesi</w:t>
      </w:r>
      <w:r>
        <w:rPr>
          <w:rFonts w:ascii="Times New Roman" w:eastAsia="Times New Roman" w:hAnsi="Times New Roman" w:cs="Times New Roman"/>
          <w:sz w:val="24"/>
          <w:szCs w:val="24"/>
          <w:lang w:eastAsia="tr-TR"/>
        </w:rPr>
        <w:t xml:space="preserve"> </w:t>
      </w:r>
      <w:r w:rsidRPr="00D815C5">
        <w:rPr>
          <w:rFonts w:ascii="Times New Roman" w:hAnsi="Times New Roman" w:cs="Times New Roman"/>
          <w:sz w:val="24"/>
          <w:szCs w:val="24"/>
        </w:rPr>
        <w:t>Preoperatif hasta hazırlık formu</w:t>
      </w:r>
      <w:r>
        <w:rPr>
          <w:rFonts w:ascii="Times New Roman" w:hAnsi="Times New Roman" w:cs="Times New Roman"/>
          <w:sz w:val="24"/>
          <w:szCs w:val="24"/>
        </w:rPr>
        <w:t xml:space="preserve"> ve</w:t>
      </w:r>
      <w:r w:rsidRPr="00220FBB">
        <w:rPr>
          <w:rFonts w:ascii="Times New Roman" w:eastAsia="Times New Roman" w:hAnsi="Times New Roman" w:cs="Times New Roman"/>
          <w:b/>
          <w:sz w:val="24"/>
          <w:szCs w:val="24"/>
          <w:lang w:eastAsia="tr-TR"/>
        </w:rPr>
        <w:t xml:space="preserve"> </w:t>
      </w:r>
      <w:r w:rsidRPr="00220FBB">
        <w:rPr>
          <w:rFonts w:ascii="Times New Roman" w:eastAsia="Times New Roman" w:hAnsi="Times New Roman" w:cs="Times New Roman"/>
          <w:sz w:val="24"/>
          <w:szCs w:val="24"/>
          <w:lang w:eastAsia="tr-TR"/>
        </w:rPr>
        <w:t xml:space="preserve">CÜH.KYS.FR. 31.11 GÜVENLİ CERRAHİ KONTROL LİSTESİ </w:t>
      </w:r>
      <w:r w:rsidRPr="00D815C5">
        <w:rPr>
          <w:rFonts w:ascii="Times New Roman" w:hAnsi="Times New Roman" w:cs="Times New Roman"/>
          <w:sz w:val="24"/>
          <w:szCs w:val="24"/>
        </w:rPr>
        <w:t xml:space="preserve">‘klinikten ayrılmadan önce’ kısmındaki ilgili alanı </w:t>
      </w:r>
      <w:r w:rsidRPr="00220FBB">
        <w:rPr>
          <w:rFonts w:ascii="Times New Roman" w:eastAsia="Times New Roman" w:hAnsi="Times New Roman" w:cs="Times New Roman"/>
          <w:sz w:val="24"/>
          <w:szCs w:val="24"/>
          <w:lang w:eastAsia="tr-TR"/>
        </w:rPr>
        <w:t>servis hemşiresi ve hekimi tarafından doldurulur ve imzalanır. Hastanın taraf işaretlemesi CÜH.KYS.TL. 02.13 TARAF İŞARETLEME TALİMATI’na göre  hekimi tarafından yapılır. Daha sonra hasta ameliyathane taşıma personeli tarafından ameliyathaneye CÜH.KYS.TL. 03.355 GÜVENLİ HASTA TRANSFER TALİMATI’na göre teslim edilir.</w:t>
      </w:r>
    </w:p>
    <w:p w:rsidR="00250381" w:rsidRPr="00220FBB" w:rsidRDefault="00250381" w:rsidP="00242D4D">
      <w:pPr>
        <w:spacing w:after="0" w:line="240" w:lineRule="auto"/>
        <w:jc w:val="both"/>
        <w:rPr>
          <w:rFonts w:ascii="Times New Roman" w:eastAsia="Times New Roman" w:hAnsi="Times New Roman" w:cs="Times New Roman"/>
          <w:sz w:val="24"/>
          <w:szCs w:val="24"/>
          <w:lang w:eastAsia="tr-TR"/>
        </w:rPr>
      </w:pPr>
    </w:p>
    <w:p w:rsidR="00242D4D" w:rsidRPr="00220FBB" w:rsidRDefault="00242D4D" w:rsidP="00242D4D">
      <w:pPr>
        <w:spacing w:after="0" w:line="240" w:lineRule="auto"/>
        <w:jc w:val="both"/>
        <w:rPr>
          <w:rFonts w:ascii="Times New Roman" w:eastAsia="Times New Roman" w:hAnsi="Times New Roman" w:cs="Times New Roman"/>
          <w:sz w:val="24"/>
          <w:szCs w:val="24"/>
          <w:lang w:eastAsia="tr-TR"/>
        </w:rPr>
      </w:pPr>
      <w:r w:rsidRPr="00220FBB">
        <w:rPr>
          <w:rFonts w:ascii="Times New Roman" w:eastAsia="Times New Roman" w:hAnsi="Times New Roman" w:cs="Times New Roman"/>
          <w:sz w:val="24"/>
          <w:szCs w:val="24"/>
          <w:lang w:eastAsia="tr-TR"/>
        </w:rPr>
        <w:t>Hasta  ameliyata gittikten sonra CÜH. KYS. KP.03.01 YOĞUN BAKIM HASTA KABUL HİZMET VE KALİTE PLANI’na göre yerine mi yoğun bakıma mı alınacağı ekip tarafın dan belirlenir. Yeri belirlendikten sonra ilgili yere servis personeli tarafından post op yatağı hazırlanır. Hasta CÜH.KYS.TL.03.02 POSTOPERATİF HASTA BAKIM TALİMATI ‘na göre kliniğe kabul edilir.</w:t>
      </w:r>
    </w:p>
    <w:p w:rsidR="00242D4D" w:rsidRPr="00220FBB" w:rsidRDefault="00242D4D" w:rsidP="00242D4D">
      <w:pPr>
        <w:spacing w:after="0" w:line="240" w:lineRule="auto"/>
        <w:jc w:val="both"/>
        <w:rPr>
          <w:rFonts w:ascii="Times New Roman" w:eastAsia="Times New Roman" w:hAnsi="Times New Roman" w:cs="Times New Roman"/>
          <w:sz w:val="24"/>
          <w:szCs w:val="24"/>
          <w:lang w:eastAsia="tr-TR"/>
        </w:rPr>
      </w:pPr>
      <w:r w:rsidRPr="00220FBB">
        <w:rPr>
          <w:rFonts w:ascii="Times New Roman" w:eastAsia="Times New Roman" w:hAnsi="Times New Roman" w:cs="Times New Roman"/>
          <w:sz w:val="24"/>
          <w:szCs w:val="24"/>
          <w:lang w:eastAsia="tr-TR"/>
        </w:rPr>
        <w:t>Hastanın durumu hekim ve hemşiresi tarafından değerlendirilir. Ameliyat sonrası hekim tarafından verilen order servis hemşiresi tarafından uygulanır.</w:t>
      </w:r>
    </w:p>
    <w:p w:rsidR="009F03D0" w:rsidRPr="00D815C5" w:rsidRDefault="009F03D0" w:rsidP="003462FD">
      <w:pPr>
        <w:spacing w:line="276" w:lineRule="auto"/>
        <w:jc w:val="both"/>
        <w:rPr>
          <w:rFonts w:ascii="Times New Roman" w:hAnsi="Times New Roman" w:cs="Times New Roman"/>
          <w:sz w:val="24"/>
          <w:szCs w:val="24"/>
        </w:rPr>
      </w:pPr>
    </w:p>
    <w:p w:rsidR="00F1705E" w:rsidRPr="00D815C5" w:rsidRDefault="009F03D0" w:rsidP="003462FD">
      <w:pPr>
        <w:spacing w:line="276" w:lineRule="auto"/>
        <w:jc w:val="both"/>
        <w:rPr>
          <w:rFonts w:ascii="Times New Roman" w:hAnsi="Times New Roman" w:cs="Times New Roman"/>
          <w:b/>
          <w:sz w:val="24"/>
          <w:szCs w:val="24"/>
        </w:rPr>
      </w:pPr>
      <w:r w:rsidRPr="00D815C5">
        <w:rPr>
          <w:rFonts w:ascii="Times New Roman" w:hAnsi="Times New Roman" w:cs="Times New Roman"/>
          <w:b/>
          <w:noProof/>
          <w:sz w:val="24"/>
          <w:szCs w:val="24"/>
          <w:lang w:eastAsia="tr-TR"/>
        </w:rPr>
        <w:lastRenderedPageBreak/>
        <w:drawing>
          <wp:inline distT="0" distB="0" distL="0" distR="0" wp14:anchorId="040ED596" wp14:editId="48248155">
            <wp:extent cx="2790825" cy="53530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485AF.tmp"/>
                    <pic:cNvPicPr/>
                  </pic:nvPicPr>
                  <pic:blipFill rotWithShape="1">
                    <a:blip r:embed="rId14">
                      <a:extLst>
                        <a:ext uri="{28A0092B-C50C-407E-A947-70E740481C1C}">
                          <a14:useLocalDpi xmlns:a14="http://schemas.microsoft.com/office/drawing/2010/main" val="0"/>
                        </a:ext>
                      </a:extLst>
                    </a:blip>
                    <a:srcRect l="34171" t="15764" r="34744" b="2991"/>
                    <a:stretch/>
                  </pic:blipFill>
                  <pic:spPr bwMode="auto">
                    <a:xfrm>
                      <a:off x="0" y="0"/>
                      <a:ext cx="2790825" cy="5353050"/>
                    </a:xfrm>
                    <a:prstGeom prst="rect">
                      <a:avLst/>
                    </a:prstGeom>
                    <a:ln>
                      <a:noFill/>
                    </a:ln>
                    <a:extLst>
                      <a:ext uri="{53640926-AAD7-44D8-BBD7-CCE9431645EC}">
                        <a14:shadowObscured xmlns:a14="http://schemas.microsoft.com/office/drawing/2010/main"/>
                      </a:ext>
                    </a:extLst>
                  </pic:spPr>
                </pic:pic>
              </a:graphicData>
            </a:graphic>
          </wp:inline>
        </w:drawing>
      </w:r>
      <w:r w:rsidRPr="00D815C5">
        <w:rPr>
          <w:rFonts w:ascii="Times New Roman" w:hAnsi="Times New Roman" w:cs="Times New Roman"/>
          <w:b/>
          <w:noProof/>
          <w:sz w:val="24"/>
          <w:szCs w:val="24"/>
          <w:lang w:eastAsia="tr-TR"/>
        </w:rPr>
        <w:drawing>
          <wp:inline distT="0" distB="0" distL="0" distR="0">
            <wp:extent cx="2847975" cy="52673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4B343.tmp"/>
                    <pic:cNvPicPr/>
                  </pic:nvPicPr>
                  <pic:blipFill rotWithShape="1">
                    <a:blip r:embed="rId15">
                      <a:extLst>
                        <a:ext uri="{28A0092B-C50C-407E-A947-70E740481C1C}">
                          <a14:useLocalDpi xmlns:a14="http://schemas.microsoft.com/office/drawing/2010/main" val="0"/>
                        </a:ext>
                      </a:extLst>
                    </a:blip>
                    <a:srcRect l="33248" t="17642" r="30947" b="4044"/>
                    <a:stretch/>
                  </pic:blipFill>
                  <pic:spPr bwMode="auto">
                    <a:xfrm>
                      <a:off x="0" y="0"/>
                      <a:ext cx="2847975" cy="5267325"/>
                    </a:xfrm>
                    <a:prstGeom prst="rect">
                      <a:avLst/>
                    </a:prstGeom>
                    <a:ln>
                      <a:noFill/>
                    </a:ln>
                    <a:extLst>
                      <a:ext uri="{53640926-AAD7-44D8-BBD7-CCE9431645EC}">
                        <a14:shadowObscured xmlns:a14="http://schemas.microsoft.com/office/drawing/2010/main"/>
                      </a:ext>
                    </a:extLst>
                  </pic:spPr>
                </pic:pic>
              </a:graphicData>
            </a:graphic>
          </wp:inline>
        </w:drawing>
      </w:r>
    </w:p>
    <w:p w:rsidR="00264FBE" w:rsidRPr="00D815C5" w:rsidRDefault="00264FBE" w:rsidP="003462FD">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CERRAHİ GÜVENLİK</w:t>
      </w:r>
    </w:p>
    <w:p w:rsidR="00D02A73" w:rsidRPr="00D815C5" w:rsidRDefault="00F1705E" w:rsidP="003462FD">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Ameliyat olacak hastalarda cerrahi güvenlik; preop dönemde, operasyon sırasında ve postop dönemde yapılan uygulamalar bütünü ile sağlanır. Hastanın evde başlayan hazırlığı, klinikteki hazırlıklar, sterilizasyon işlemleri, ameliyata ve hastaya özel risklere yönelik tedbirler, operasyon tekniği, anestezi uygulamaları, ameliyat sonrası uygulamalar ile hastaya tıbbi uygulama, takip ve bakım yapan tüm sağlık çalışanlarının uygulama bilgi, tecrübesi ile gösterdiği dikkat ve özenin bütünüyle cerrahi işlem güvenli ve başarını sağlar.</w:t>
      </w:r>
    </w:p>
    <w:p w:rsidR="00C62D21" w:rsidRPr="009F28B4" w:rsidRDefault="006C491D" w:rsidP="009F28B4">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‘’Güvenli Cerrahi Kontrol Listesi’’ nin 4 (1.klinikten ayrılmadan önce, 2.Anestezi verilmeden önce, 3.Ameliyat kesisinden önce, 4.Ameliyattan çıkmadan önce) bölümü ilgili sorumlular tarafından doldurulur. Preop hasta hazırlıkları yapıldıktan sonra; ‘’Güvenli Cerrahi Kontrol Listesi’’nin ‘’Klinikten Ayrılmadan Önce’’ki kısmı klinik hemşiresi tarafın doldurulmalıdır.</w:t>
      </w: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3462FD" w:rsidRPr="009F28B4" w:rsidRDefault="00D46A52" w:rsidP="007244AD">
      <w:pPr>
        <w:tabs>
          <w:tab w:val="left" w:pos="-5812"/>
        </w:tabs>
        <w:spacing w:after="0" w:line="276" w:lineRule="auto"/>
        <w:ind w:left="76" w:right="-284"/>
        <w:jc w:val="both"/>
        <w:rPr>
          <w:rFonts w:ascii="Times New Roman" w:hAnsi="Times New Roman" w:cs="Times New Roman"/>
          <w:sz w:val="24"/>
          <w:szCs w:val="24"/>
        </w:rPr>
      </w:pPr>
      <w:r w:rsidRPr="009F28B4">
        <w:rPr>
          <w:rFonts w:ascii="Times New Roman" w:hAnsi="Times New Roman" w:cs="Times New Roman"/>
          <w:sz w:val="24"/>
          <w:szCs w:val="24"/>
        </w:rPr>
        <w:lastRenderedPageBreak/>
        <w:t>CÜH. KYS. FR.31-11 Güvenli Cerrahi Kontrol Listesi</w:t>
      </w:r>
    </w:p>
    <w:p w:rsidR="007244AD" w:rsidRDefault="007244AD" w:rsidP="007244AD">
      <w:pPr>
        <w:tabs>
          <w:tab w:val="left" w:pos="-5812"/>
        </w:tabs>
        <w:spacing w:after="0" w:line="276" w:lineRule="auto"/>
        <w:ind w:left="76" w:right="-284"/>
        <w:jc w:val="both"/>
        <w:rPr>
          <w:sz w:val="24"/>
          <w:szCs w:val="24"/>
        </w:rPr>
      </w:pPr>
      <w:r>
        <w:rPr>
          <w:noProof/>
          <w:sz w:val="24"/>
          <w:szCs w:val="24"/>
          <w:lang w:eastAsia="tr-TR"/>
        </w:rPr>
        <w:drawing>
          <wp:inline distT="0" distB="0" distL="0" distR="0">
            <wp:extent cx="5581650" cy="28765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83139.tmp"/>
                    <pic:cNvPicPr/>
                  </pic:nvPicPr>
                  <pic:blipFill rotWithShape="1">
                    <a:blip r:embed="rId16">
                      <a:extLst>
                        <a:ext uri="{28A0092B-C50C-407E-A947-70E740481C1C}">
                          <a14:useLocalDpi xmlns:a14="http://schemas.microsoft.com/office/drawing/2010/main" val="0"/>
                        </a:ext>
                      </a:extLst>
                    </a:blip>
                    <a:srcRect l="20502" t="17886" r="21461" b="7235"/>
                    <a:stretch/>
                  </pic:blipFill>
                  <pic:spPr bwMode="auto">
                    <a:xfrm>
                      <a:off x="0" y="0"/>
                      <a:ext cx="5581650" cy="2876550"/>
                    </a:xfrm>
                    <a:prstGeom prst="rect">
                      <a:avLst/>
                    </a:prstGeom>
                    <a:ln>
                      <a:noFill/>
                    </a:ln>
                    <a:extLst>
                      <a:ext uri="{53640926-AAD7-44D8-BBD7-CCE9431645EC}">
                        <a14:shadowObscured xmlns:a14="http://schemas.microsoft.com/office/drawing/2010/main"/>
                      </a:ext>
                    </a:extLst>
                  </pic:spPr>
                </pic:pic>
              </a:graphicData>
            </a:graphic>
          </wp:inline>
        </w:drawing>
      </w:r>
    </w:p>
    <w:p w:rsidR="007244AD" w:rsidRPr="00D815C5" w:rsidRDefault="007244AD" w:rsidP="007244AD">
      <w:pPr>
        <w:tabs>
          <w:tab w:val="left" w:pos="-5812"/>
        </w:tabs>
        <w:spacing w:after="0" w:line="276" w:lineRule="auto"/>
        <w:ind w:right="-284"/>
        <w:jc w:val="both"/>
        <w:rPr>
          <w:b/>
          <w:sz w:val="24"/>
          <w:szCs w:val="24"/>
        </w:rPr>
      </w:pPr>
    </w:p>
    <w:p w:rsidR="009F28B4" w:rsidRPr="00104EA4" w:rsidRDefault="007244AD" w:rsidP="00104EA4">
      <w:pPr>
        <w:rPr>
          <w:b/>
          <w:sz w:val="24"/>
          <w:szCs w:val="24"/>
        </w:rPr>
      </w:pPr>
      <w:r>
        <w:rPr>
          <w:b/>
          <w:noProof/>
          <w:sz w:val="24"/>
          <w:szCs w:val="24"/>
          <w:lang w:eastAsia="tr-TR"/>
        </w:rPr>
        <w:drawing>
          <wp:inline distT="0" distB="0" distL="0" distR="0">
            <wp:extent cx="5619750" cy="28765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8A086.tmp"/>
                    <pic:cNvPicPr/>
                  </pic:nvPicPr>
                  <pic:blipFill rotWithShape="1">
                    <a:blip r:embed="rId17">
                      <a:extLst>
                        <a:ext uri="{28A0092B-C50C-407E-A947-70E740481C1C}">
                          <a14:useLocalDpi xmlns:a14="http://schemas.microsoft.com/office/drawing/2010/main" val="0"/>
                        </a:ext>
                      </a:extLst>
                    </a:blip>
                    <a:srcRect l="20172" t="20312" r="21296" b="6628"/>
                    <a:stretch/>
                  </pic:blipFill>
                  <pic:spPr bwMode="auto">
                    <a:xfrm>
                      <a:off x="0" y="0"/>
                      <a:ext cx="5619750" cy="2876550"/>
                    </a:xfrm>
                    <a:prstGeom prst="rect">
                      <a:avLst/>
                    </a:prstGeom>
                    <a:ln>
                      <a:noFill/>
                    </a:ln>
                    <a:extLst>
                      <a:ext uri="{53640926-AAD7-44D8-BBD7-CCE9431645EC}">
                        <a14:shadowObscured xmlns:a14="http://schemas.microsoft.com/office/drawing/2010/main"/>
                      </a:ext>
                    </a:extLst>
                  </pic:spPr>
                </pic:pic>
              </a:graphicData>
            </a:graphic>
          </wp:inline>
        </w:drawing>
      </w: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264FBE" w:rsidRPr="001505EC" w:rsidRDefault="00264FBE" w:rsidP="00F458A8">
      <w:pPr>
        <w:rPr>
          <w:rFonts w:ascii="Times New Roman" w:hAnsi="Times New Roman" w:cs="Times New Roman"/>
          <w:b/>
          <w:sz w:val="24"/>
          <w:szCs w:val="24"/>
        </w:rPr>
      </w:pPr>
      <w:r w:rsidRPr="001505EC">
        <w:rPr>
          <w:rFonts w:ascii="Times New Roman" w:hAnsi="Times New Roman" w:cs="Times New Roman"/>
          <w:b/>
          <w:sz w:val="24"/>
          <w:szCs w:val="24"/>
        </w:rPr>
        <w:lastRenderedPageBreak/>
        <w:t>BUZDOLABI VE ORTAM SICAKLIK TAKİBİ</w:t>
      </w:r>
    </w:p>
    <w:p w:rsidR="00CF2D4C" w:rsidRPr="00CF2D4C" w:rsidRDefault="006C491D" w:rsidP="00CF2D4C">
      <w:pPr>
        <w:numPr>
          <w:ilvl w:val="1"/>
          <w:numId w:val="1"/>
        </w:numPr>
        <w:tabs>
          <w:tab w:val="clear" w:pos="360"/>
        </w:tabs>
        <w:spacing w:before="120" w:after="0" w:line="240" w:lineRule="auto"/>
        <w:ind w:left="567" w:hanging="567"/>
        <w:jc w:val="both"/>
        <w:rPr>
          <w:rFonts w:ascii="Times New Roman" w:eastAsia="Times New Roman" w:hAnsi="Times New Roman" w:cs="Times New Roman"/>
          <w:lang w:eastAsia="tr-TR"/>
        </w:rPr>
      </w:pPr>
      <w:r w:rsidRPr="00D815C5">
        <w:rPr>
          <w:rFonts w:ascii="Times New Roman" w:hAnsi="Times New Roman" w:cs="Times New Roman"/>
          <w:sz w:val="24"/>
          <w:szCs w:val="24"/>
        </w:rPr>
        <w:t>Birimlerde içinde ilaç bulunan buzdolapla</w:t>
      </w:r>
      <w:r w:rsidR="006E700B" w:rsidRPr="00D815C5">
        <w:rPr>
          <w:rFonts w:ascii="Times New Roman" w:hAnsi="Times New Roman" w:cs="Times New Roman"/>
          <w:sz w:val="24"/>
          <w:szCs w:val="24"/>
        </w:rPr>
        <w:t xml:space="preserve">rının </w:t>
      </w:r>
      <w:r w:rsidR="00CF2D4C" w:rsidRPr="00CF2D4C">
        <w:rPr>
          <w:rFonts w:ascii="Times New Roman" w:eastAsia="Times New Roman" w:hAnsi="Times New Roman" w:cs="Times New Roman"/>
          <w:lang w:eastAsia="tr-TR"/>
        </w:rPr>
        <w:t xml:space="preserve">Isı ölçüm değeri belirlendikten sonra günde iki kez değerlendirilerek “Buzdolabı Isı Takip Çizelgesine” kayıt edilir. </w:t>
      </w:r>
    </w:p>
    <w:p w:rsidR="00CF2D4C" w:rsidRPr="00CF2D4C" w:rsidRDefault="00CF2D4C" w:rsidP="00CF2D4C">
      <w:pPr>
        <w:numPr>
          <w:ilvl w:val="1"/>
          <w:numId w:val="1"/>
        </w:numPr>
        <w:spacing w:before="120" w:after="0" w:line="240" w:lineRule="auto"/>
        <w:ind w:left="567" w:hanging="567"/>
        <w:jc w:val="both"/>
        <w:rPr>
          <w:rFonts w:ascii="Times New Roman" w:eastAsia="Times New Roman" w:hAnsi="Times New Roman" w:cs="Times New Roman"/>
          <w:lang w:eastAsia="tr-TR"/>
        </w:rPr>
      </w:pPr>
      <w:r w:rsidRPr="00CF2D4C">
        <w:rPr>
          <w:rFonts w:ascii="Times New Roman" w:eastAsia="Times New Roman" w:hAnsi="Times New Roman" w:cs="Times New Roman"/>
          <w:lang w:eastAsia="tr-TR"/>
        </w:rPr>
        <w:t>Sıcaklık değerleri normal değer aralığı dışında ise ilgili birimlere bilgi verilir.</w:t>
      </w:r>
      <w:r w:rsidRPr="00CF2D4C">
        <w:rPr>
          <w:rFonts w:ascii="Times New Roman" w:hAnsi="Times New Roman" w:cs="Times New Roman"/>
          <w:sz w:val="24"/>
          <w:szCs w:val="24"/>
        </w:rPr>
        <w:t xml:space="preserve"> </w:t>
      </w:r>
      <w:r w:rsidR="00A60B90">
        <w:rPr>
          <w:rFonts w:ascii="Times New Roman" w:hAnsi="Times New Roman" w:cs="Times New Roman"/>
          <w:sz w:val="24"/>
          <w:szCs w:val="24"/>
        </w:rPr>
        <w:t>(</w:t>
      </w:r>
      <w:r>
        <w:rPr>
          <w:rFonts w:ascii="Times New Roman" w:hAnsi="Times New Roman" w:cs="Times New Roman"/>
          <w:sz w:val="24"/>
          <w:szCs w:val="24"/>
        </w:rPr>
        <w:t>CÜH.KYS.TL.03.328 – BUZDOLABI ISI ÖLÇER KULLANMA TALİMATI</w:t>
      </w:r>
      <w:r w:rsidR="00A60B90">
        <w:rPr>
          <w:rFonts w:ascii="Times New Roman" w:hAnsi="Times New Roman" w:cs="Times New Roman"/>
          <w:sz w:val="24"/>
          <w:szCs w:val="24"/>
        </w:rPr>
        <w:t>)</w:t>
      </w:r>
    </w:p>
    <w:p w:rsidR="006C491D" w:rsidRPr="00D815C5" w:rsidRDefault="006C491D" w:rsidP="003462FD">
      <w:pPr>
        <w:spacing w:line="276" w:lineRule="auto"/>
        <w:jc w:val="both"/>
        <w:rPr>
          <w:rFonts w:ascii="Times New Roman" w:hAnsi="Times New Roman" w:cs="Times New Roman"/>
          <w:sz w:val="24"/>
          <w:szCs w:val="24"/>
        </w:rPr>
      </w:pPr>
    </w:p>
    <w:p w:rsidR="0045432B" w:rsidRPr="00D815C5" w:rsidRDefault="00242D4D" w:rsidP="00636062">
      <w:pPr>
        <w:spacing w:before="120" w:after="0" w:line="276" w:lineRule="auto"/>
        <w:ind w:left="360"/>
        <w:rPr>
          <w:sz w:val="24"/>
          <w:szCs w:val="24"/>
        </w:rPr>
      </w:pPr>
      <w:r>
        <w:rPr>
          <w:noProof/>
          <w:sz w:val="24"/>
          <w:szCs w:val="24"/>
          <w:lang w:eastAsia="tr-TR"/>
        </w:rPr>
        <w:drawing>
          <wp:inline distT="0" distB="0" distL="0" distR="0">
            <wp:extent cx="5419725" cy="272415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8BC83.tmp"/>
                    <pic:cNvPicPr/>
                  </pic:nvPicPr>
                  <pic:blipFill rotWithShape="1">
                    <a:blip r:embed="rId18">
                      <a:extLst>
                        <a:ext uri="{28A0092B-C50C-407E-A947-70E740481C1C}">
                          <a14:useLocalDpi xmlns:a14="http://schemas.microsoft.com/office/drawing/2010/main" val="0"/>
                        </a:ext>
                      </a:extLst>
                    </a:blip>
                    <a:srcRect l="33730" t="15764" r="34524" b="4507"/>
                    <a:stretch/>
                  </pic:blipFill>
                  <pic:spPr bwMode="auto">
                    <a:xfrm>
                      <a:off x="0" y="0"/>
                      <a:ext cx="5419725" cy="2724150"/>
                    </a:xfrm>
                    <a:prstGeom prst="rect">
                      <a:avLst/>
                    </a:prstGeom>
                    <a:ln>
                      <a:noFill/>
                    </a:ln>
                    <a:extLst>
                      <a:ext uri="{53640926-AAD7-44D8-BBD7-CCE9431645EC}">
                        <a14:shadowObscured xmlns:a14="http://schemas.microsoft.com/office/drawing/2010/main"/>
                      </a:ext>
                    </a:extLst>
                  </pic:spPr>
                </pic:pic>
              </a:graphicData>
            </a:graphic>
          </wp:inline>
        </w:drawing>
      </w:r>
    </w:p>
    <w:p w:rsidR="00FF610F" w:rsidRDefault="002B6EF0" w:rsidP="0045190F">
      <w:pPr>
        <w:spacing w:before="120" w:after="0" w:line="276" w:lineRule="auto"/>
        <w:ind w:left="360"/>
        <w:jc w:val="both"/>
        <w:rPr>
          <w:rFonts w:ascii="Times New Roman" w:hAnsi="Times New Roman" w:cs="Times New Roman"/>
          <w:sz w:val="24"/>
          <w:szCs w:val="24"/>
        </w:rPr>
      </w:pPr>
      <w:r>
        <w:rPr>
          <w:rFonts w:ascii="Times New Roman" w:hAnsi="Times New Roman" w:cs="Times New Roman"/>
          <w:sz w:val="24"/>
          <w:szCs w:val="24"/>
        </w:rPr>
        <w:t>Ortam sıcaklık</w:t>
      </w:r>
      <w:r w:rsidR="00E451CF" w:rsidRPr="00D815C5">
        <w:rPr>
          <w:rFonts w:ascii="Times New Roman" w:hAnsi="Times New Roman" w:cs="Times New Roman"/>
          <w:sz w:val="24"/>
          <w:szCs w:val="24"/>
        </w:rPr>
        <w:t xml:space="preserve"> takibi ya</w:t>
      </w:r>
      <w:r w:rsidR="006E700B" w:rsidRPr="00D815C5">
        <w:rPr>
          <w:rFonts w:ascii="Times New Roman" w:hAnsi="Times New Roman" w:cs="Times New Roman"/>
          <w:sz w:val="24"/>
          <w:szCs w:val="24"/>
        </w:rPr>
        <w:t>pan çalışan ısı</w:t>
      </w:r>
      <w:r w:rsidR="005B36D4" w:rsidRPr="00D815C5">
        <w:rPr>
          <w:rFonts w:ascii="Times New Roman" w:hAnsi="Times New Roman" w:cs="Times New Roman"/>
          <w:sz w:val="24"/>
          <w:szCs w:val="24"/>
        </w:rPr>
        <w:t xml:space="preserve"> ve nem</w:t>
      </w:r>
      <w:r w:rsidR="006E700B" w:rsidRPr="00D815C5">
        <w:rPr>
          <w:rFonts w:ascii="Times New Roman" w:hAnsi="Times New Roman" w:cs="Times New Roman"/>
          <w:sz w:val="24"/>
          <w:szCs w:val="24"/>
        </w:rPr>
        <w:t xml:space="preserve"> </w:t>
      </w:r>
      <w:r w:rsidR="00E451CF" w:rsidRPr="00D815C5">
        <w:rPr>
          <w:rFonts w:ascii="Times New Roman" w:hAnsi="Times New Roman" w:cs="Times New Roman"/>
          <w:sz w:val="24"/>
          <w:szCs w:val="24"/>
        </w:rPr>
        <w:t xml:space="preserve"> ölçer cihazındaki değerleri </w:t>
      </w:r>
      <w:r w:rsidR="001F55F0">
        <w:rPr>
          <w:rFonts w:ascii="Times New Roman" w:hAnsi="Times New Roman" w:cs="Times New Roman"/>
          <w:sz w:val="24"/>
          <w:szCs w:val="24"/>
        </w:rPr>
        <w:t xml:space="preserve">günde 2 defa olarak CÜH.KYS.FR.02.03 Isı Nem Takip Çizelgesine </w:t>
      </w:r>
      <w:r w:rsidR="00E451CF" w:rsidRPr="00D815C5">
        <w:rPr>
          <w:rFonts w:ascii="Times New Roman" w:hAnsi="Times New Roman" w:cs="Times New Roman"/>
          <w:sz w:val="24"/>
          <w:szCs w:val="24"/>
        </w:rPr>
        <w:t>kaydeder</w:t>
      </w:r>
      <w:r w:rsidR="001F55F0">
        <w:rPr>
          <w:rFonts w:ascii="Times New Roman" w:hAnsi="Times New Roman" w:cs="Times New Roman"/>
          <w:sz w:val="24"/>
          <w:szCs w:val="24"/>
        </w:rPr>
        <w:t xml:space="preserve"> ve imzalar</w:t>
      </w:r>
      <w:r w:rsidR="00E451CF" w:rsidRPr="00D815C5">
        <w:rPr>
          <w:rFonts w:ascii="Times New Roman" w:hAnsi="Times New Roman" w:cs="Times New Roman"/>
          <w:sz w:val="24"/>
          <w:szCs w:val="24"/>
        </w:rPr>
        <w:t>. Birimde olması gereken ısı</w:t>
      </w:r>
      <w:r w:rsidR="005B36D4" w:rsidRPr="00D815C5">
        <w:rPr>
          <w:rFonts w:ascii="Times New Roman" w:hAnsi="Times New Roman" w:cs="Times New Roman"/>
          <w:sz w:val="24"/>
          <w:szCs w:val="24"/>
        </w:rPr>
        <w:t xml:space="preserve"> ve nem </w:t>
      </w:r>
      <w:r w:rsidR="00E451CF" w:rsidRPr="00D815C5">
        <w:rPr>
          <w:rFonts w:ascii="Times New Roman" w:hAnsi="Times New Roman" w:cs="Times New Roman"/>
          <w:sz w:val="24"/>
          <w:szCs w:val="24"/>
        </w:rPr>
        <w:t xml:space="preserve"> değerinden sapma varsa, teknik servis ile iletişime geçer, ısı</w:t>
      </w:r>
      <w:r w:rsidR="005B36D4" w:rsidRPr="00D815C5">
        <w:rPr>
          <w:rFonts w:ascii="Times New Roman" w:hAnsi="Times New Roman" w:cs="Times New Roman"/>
          <w:sz w:val="24"/>
          <w:szCs w:val="24"/>
        </w:rPr>
        <w:t xml:space="preserve"> ve nem</w:t>
      </w:r>
      <w:r w:rsidR="00E451CF" w:rsidRPr="00D815C5">
        <w:rPr>
          <w:rFonts w:ascii="Times New Roman" w:hAnsi="Times New Roman" w:cs="Times New Roman"/>
          <w:sz w:val="24"/>
          <w:szCs w:val="24"/>
        </w:rPr>
        <w:t xml:space="preserve"> değ</w:t>
      </w:r>
      <w:r w:rsidR="006E700B" w:rsidRPr="00D815C5">
        <w:rPr>
          <w:rFonts w:ascii="Times New Roman" w:hAnsi="Times New Roman" w:cs="Times New Roman"/>
          <w:sz w:val="24"/>
          <w:szCs w:val="24"/>
        </w:rPr>
        <w:t>erinin olması gereken ısı</w:t>
      </w:r>
      <w:r w:rsidR="00E451CF" w:rsidRPr="00D815C5">
        <w:rPr>
          <w:rFonts w:ascii="Times New Roman" w:hAnsi="Times New Roman" w:cs="Times New Roman"/>
          <w:sz w:val="24"/>
          <w:szCs w:val="24"/>
        </w:rPr>
        <w:t xml:space="preserve"> düzeyine ulaşması için gereken iyileştirme çalışmaları (ortamın havalandırılması, klima kont</w:t>
      </w:r>
      <w:r w:rsidR="006E700B" w:rsidRPr="00D815C5">
        <w:rPr>
          <w:rFonts w:ascii="Times New Roman" w:hAnsi="Times New Roman" w:cs="Times New Roman"/>
          <w:sz w:val="24"/>
          <w:szCs w:val="24"/>
        </w:rPr>
        <w:t>rolü, soğutucu ayarları, ısı</w:t>
      </w:r>
      <w:r w:rsidR="005B36D4" w:rsidRPr="00D815C5">
        <w:rPr>
          <w:rFonts w:ascii="Times New Roman" w:hAnsi="Times New Roman" w:cs="Times New Roman"/>
          <w:sz w:val="24"/>
          <w:szCs w:val="24"/>
        </w:rPr>
        <w:t xml:space="preserve"> ve nem</w:t>
      </w:r>
      <w:r w:rsidR="00E451CF" w:rsidRPr="00D815C5">
        <w:rPr>
          <w:rFonts w:ascii="Times New Roman" w:hAnsi="Times New Roman" w:cs="Times New Roman"/>
          <w:sz w:val="24"/>
          <w:szCs w:val="24"/>
        </w:rPr>
        <w:t xml:space="preserve"> ölçer çalışma ve kalibrasyon kontrolü vb) yapılır.</w:t>
      </w:r>
      <w:r w:rsidR="00CF2D4C">
        <w:rPr>
          <w:rFonts w:ascii="Times New Roman" w:hAnsi="Times New Roman" w:cs="Times New Roman"/>
          <w:sz w:val="24"/>
          <w:szCs w:val="24"/>
        </w:rPr>
        <w:t xml:space="preserve"> </w:t>
      </w:r>
      <w:r w:rsidR="00A60B90">
        <w:rPr>
          <w:rFonts w:ascii="Times New Roman" w:hAnsi="Times New Roman" w:cs="Times New Roman"/>
          <w:sz w:val="24"/>
          <w:szCs w:val="24"/>
        </w:rPr>
        <w:t>(</w:t>
      </w:r>
      <w:r w:rsidR="00CF2D4C">
        <w:rPr>
          <w:rFonts w:ascii="Times New Roman" w:hAnsi="Times New Roman" w:cs="Times New Roman"/>
          <w:sz w:val="24"/>
          <w:szCs w:val="24"/>
        </w:rPr>
        <w:t>CÜH.KYS.TL.03.360- ISI NEM ÖLÇER CİHAZI KULLANIM TALİMATI</w:t>
      </w:r>
      <w:r w:rsidR="00A60B90">
        <w:rPr>
          <w:rFonts w:ascii="Times New Roman" w:hAnsi="Times New Roman" w:cs="Times New Roman"/>
          <w:sz w:val="24"/>
          <w:szCs w:val="24"/>
        </w:rPr>
        <w:t>)</w:t>
      </w:r>
    </w:p>
    <w:p w:rsidR="003A39D9" w:rsidRPr="00D815C5" w:rsidRDefault="003A39D9" w:rsidP="0045190F">
      <w:pPr>
        <w:spacing w:before="120" w:after="0" w:line="276" w:lineRule="auto"/>
        <w:ind w:left="360"/>
        <w:jc w:val="both"/>
        <w:rPr>
          <w:rFonts w:ascii="Times New Roman" w:hAnsi="Times New Roman" w:cs="Times New Roman"/>
          <w:sz w:val="24"/>
          <w:szCs w:val="24"/>
        </w:rPr>
      </w:pPr>
    </w:p>
    <w:p w:rsidR="00FF610F" w:rsidRPr="00D815C5" w:rsidRDefault="00E451CF" w:rsidP="003462FD">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HBTC KULLANIMI</w:t>
      </w:r>
      <w:r w:rsidR="00FF610F" w:rsidRPr="00D815C5">
        <w:rPr>
          <w:rFonts w:ascii="Times New Roman" w:hAnsi="Times New Roman" w:cs="Times New Roman"/>
          <w:b/>
          <w:sz w:val="24"/>
          <w:szCs w:val="24"/>
        </w:rPr>
        <w:t>(HASTA BAŞI TEST CİHAZI)</w:t>
      </w:r>
    </w:p>
    <w:p w:rsidR="003A39D9" w:rsidRDefault="003A39D9" w:rsidP="003A39D9">
      <w:pPr>
        <w:pStyle w:val="ListeParagraf"/>
        <w:numPr>
          <w:ilvl w:val="0"/>
          <w:numId w:val="32"/>
        </w:numPr>
        <w:spacing w:line="276" w:lineRule="auto"/>
        <w:jc w:val="both"/>
      </w:pPr>
      <w:r>
        <w:t xml:space="preserve">HBTC: Glukometre; yataklı servisler, Acil servis ve bazı polikliniklerde; kan gazı cihazı, Yenidoğan  Yoğun Bakım ünitesinde kullanılmaktadır. </w:t>
      </w:r>
    </w:p>
    <w:p w:rsidR="003A39D9" w:rsidRDefault="003A39D9" w:rsidP="003A39D9">
      <w:pPr>
        <w:pStyle w:val="ListeParagraf"/>
        <w:numPr>
          <w:ilvl w:val="0"/>
          <w:numId w:val="32"/>
        </w:numPr>
        <w:spacing w:line="276" w:lineRule="auto"/>
        <w:jc w:val="both"/>
      </w:pPr>
      <w:r>
        <w:t xml:space="preserve">HBTC temizlik ve bakımı birimlerde, birim HBTC sorumluları tarafından yapılır. </w:t>
      </w:r>
    </w:p>
    <w:p w:rsidR="003A39D9" w:rsidRDefault="003A39D9" w:rsidP="003A39D9">
      <w:pPr>
        <w:pStyle w:val="ListeParagraf"/>
        <w:numPr>
          <w:ilvl w:val="0"/>
          <w:numId w:val="32"/>
        </w:numPr>
        <w:spacing w:line="276" w:lineRule="auto"/>
        <w:jc w:val="both"/>
      </w:pPr>
      <w:r>
        <w:t xml:space="preserve">Glukometrelerin kalite kontrol eşlik kan çalışmaları, 15 günde bir veya ayda bir Biyokimya Laboratuvarında Biyokimya Laboratuvarı HBTC sorumlusu ve firma elemanı tarafından yapılır. Kan gazı cihazının kalibrasyonu otomatik olarak cihaz tarafından her gün yapılıyor olup kalite kontrol çalışması her gün yapılır. Sonuçlar Biyokimya laboratuvarında bulunan cihaz kontrol dosyasında saklanır. Hasta sonuçlarına ve cihazın durumuna göre kontrol okutma sıklığı Biyokimya Uzmanı tarafından değiştirilebilir. </w:t>
      </w:r>
    </w:p>
    <w:p w:rsidR="003A39D9" w:rsidRDefault="003A39D9" w:rsidP="003A39D9">
      <w:pPr>
        <w:pStyle w:val="ListeParagraf"/>
        <w:numPr>
          <w:ilvl w:val="0"/>
          <w:numId w:val="32"/>
        </w:numPr>
        <w:spacing w:line="276" w:lineRule="auto"/>
        <w:jc w:val="both"/>
      </w:pPr>
      <w:r>
        <w:t>HBTC envanteri laboratuvar HBTC takip sorumlusu tarafından kayıt altına alınır.</w:t>
      </w:r>
    </w:p>
    <w:p w:rsidR="00FF610F" w:rsidRPr="00D815C5" w:rsidRDefault="00FF610F" w:rsidP="003A39D9">
      <w:pPr>
        <w:pStyle w:val="ListeParagraf"/>
        <w:numPr>
          <w:ilvl w:val="0"/>
          <w:numId w:val="32"/>
        </w:numPr>
        <w:spacing w:line="276" w:lineRule="auto"/>
        <w:jc w:val="both"/>
      </w:pPr>
      <w:r w:rsidRPr="00D815C5">
        <w:t>Doğrulama sonucunda çıkabilecek yanlış sonuçlarda düzeltici</w:t>
      </w:r>
      <w:r w:rsidR="003A39D9">
        <w:t xml:space="preserve"> önleyici</w:t>
      </w:r>
      <w:r w:rsidRPr="00D815C5">
        <w:t xml:space="preserve"> faaliyet başlatı</w:t>
      </w:r>
      <w:r w:rsidR="003A39D9">
        <w:t>lı</w:t>
      </w:r>
      <w:r w:rsidRPr="00D815C5">
        <w:t>r</w:t>
      </w:r>
      <w:r w:rsidR="003A39D9">
        <w:t>.</w:t>
      </w:r>
      <w:r w:rsidR="003A39D9" w:rsidRPr="003A39D9">
        <w:t xml:space="preserve"> </w:t>
      </w:r>
      <w:r w:rsidR="003A39D9" w:rsidRPr="00FF664D">
        <w:t>Uygunsuz cihazların yeni cihaz ile değişimi sağlanır.</w:t>
      </w:r>
    </w:p>
    <w:p w:rsidR="00FF610F" w:rsidRPr="00D815C5" w:rsidRDefault="00FF610F" w:rsidP="003A39D9">
      <w:pPr>
        <w:pStyle w:val="ListeParagraf"/>
        <w:numPr>
          <w:ilvl w:val="0"/>
          <w:numId w:val="32"/>
        </w:numPr>
        <w:spacing w:line="276" w:lineRule="auto"/>
        <w:jc w:val="both"/>
      </w:pPr>
      <w:r w:rsidRPr="00D815C5">
        <w:lastRenderedPageBreak/>
        <w:t xml:space="preserve">HBTC  nı  kullanacak  çalışanlara  </w:t>
      </w:r>
      <w:r w:rsidR="003A39D9" w:rsidRPr="00FF664D">
        <w:t xml:space="preserve">doğrulama sonuçlarının değerlendirilmesi, cihazın temizliği ve bakımı hakkında kullanıcılara, firma yetkilileri ve gerektiğinde laboratuvar HBTC sorumlusu tarafından eğitim verilir.   </w:t>
      </w:r>
    </w:p>
    <w:p w:rsidR="00FF610F" w:rsidRPr="00D815C5" w:rsidRDefault="00FF610F" w:rsidP="003A39D9">
      <w:pPr>
        <w:pStyle w:val="ListeParagraf"/>
        <w:numPr>
          <w:ilvl w:val="0"/>
          <w:numId w:val="32"/>
        </w:numPr>
        <w:spacing w:line="276" w:lineRule="auto"/>
        <w:jc w:val="both"/>
      </w:pPr>
      <w:r w:rsidRPr="00D815C5">
        <w:t>HBTC da çalışılmış olan tüm test sonuçları hasta dosyasına kaydedilir.</w:t>
      </w:r>
    </w:p>
    <w:p w:rsidR="003A39D9" w:rsidRDefault="003A39D9" w:rsidP="001D2741">
      <w:pPr>
        <w:spacing w:after="0" w:line="240" w:lineRule="auto"/>
        <w:jc w:val="both"/>
        <w:rPr>
          <w:rFonts w:ascii="Times New Roman" w:eastAsia="Times New Roman" w:hAnsi="Times New Roman" w:cs="Times New Roman"/>
          <w:b/>
          <w:sz w:val="24"/>
          <w:szCs w:val="24"/>
          <w:lang w:eastAsia="tr-TR"/>
        </w:rPr>
      </w:pPr>
    </w:p>
    <w:p w:rsidR="003A39D9" w:rsidRDefault="003A39D9" w:rsidP="001D2741">
      <w:pPr>
        <w:spacing w:after="0" w:line="240" w:lineRule="auto"/>
        <w:jc w:val="both"/>
        <w:rPr>
          <w:rFonts w:ascii="Times New Roman" w:eastAsia="Times New Roman" w:hAnsi="Times New Roman" w:cs="Times New Roman"/>
          <w:b/>
          <w:sz w:val="24"/>
          <w:szCs w:val="24"/>
          <w:lang w:eastAsia="tr-TR"/>
        </w:rPr>
      </w:pPr>
    </w:p>
    <w:p w:rsidR="001D2741" w:rsidRPr="001D2741" w:rsidRDefault="001D2741" w:rsidP="001D2741">
      <w:pPr>
        <w:spacing w:after="0" w:line="240" w:lineRule="auto"/>
        <w:jc w:val="both"/>
        <w:rPr>
          <w:rFonts w:ascii="Times New Roman" w:eastAsia="Times New Roman" w:hAnsi="Times New Roman" w:cs="Times New Roman"/>
          <w:b/>
          <w:sz w:val="24"/>
          <w:szCs w:val="24"/>
          <w:lang w:eastAsia="tr-TR"/>
        </w:rPr>
      </w:pPr>
      <w:r w:rsidRPr="001D2741">
        <w:rPr>
          <w:rFonts w:ascii="Times New Roman" w:eastAsia="Times New Roman" w:hAnsi="Times New Roman" w:cs="Times New Roman"/>
          <w:b/>
          <w:sz w:val="24"/>
          <w:szCs w:val="24"/>
          <w:lang w:eastAsia="tr-TR"/>
        </w:rPr>
        <w:t>TIBBİ CİHAZ BAKIM VE KALİBRASYONU</w:t>
      </w:r>
    </w:p>
    <w:p w:rsidR="001D2741" w:rsidRPr="000212F8" w:rsidRDefault="000212F8"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Biyomedikal biriminde</w:t>
      </w:r>
      <w:r w:rsidR="001D2741" w:rsidRPr="000212F8">
        <w:rPr>
          <w:rFonts w:ascii="Times New Roman" w:eastAsia="Times New Roman" w:hAnsi="Times New Roman" w:cs="Times New Roman"/>
          <w:sz w:val="24"/>
          <w:szCs w:val="24"/>
          <w:lang w:eastAsia="tr-TR"/>
        </w:rPr>
        <w:t xml:space="preserve"> tıbbi cihazların bölüm bazlı kalibrasyon</w:t>
      </w:r>
      <w:r w:rsidR="00206D36">
        <w:rPr>
          <w:rFonts w:ascii="Times New Roman" w:eastAsia="Times New Roman" w:hAnsi="Times New Roman" w:cs="Times New Roman"/>
          <w:sz w:val="24"/>
          <w:szCs w:val="24"/>
          <w:lang w:eastAsia="tr-TR"/>
        </w:rPr>
        <w:t xml:space="preserve"> planları bulunur ve kalibrasyonu yapılacak cihazlar servislerden duyuru yapılarak istenir.</w:t>
      </w:r>
    </w:p>
    <w:p w:rsidR="001D2741" w:rsidRPr="000212F8" w:rsidRDefault="001D2741"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 xml:space="preserve">Genel olarak her yıl </w:t>
      </w:r>
      <w:r w:rsidR="000212F8" w:rsidRPr="000212F8">
        <w:rPr>
          <w:rFonts w:ascii="Times New Roman" w:eastAsia="Times New Roman" w:hAnsi="Times New Roman" w:cs="Times New Roman"/>
          <w:sz w:val="24"/>
          <w:szCs w:val="24"/>
          <w:lang w:eastAsia="tr-TR"/>
        </w:rPr>
        <w:t xml:space="preserve">ekim- aralık ayları arasında yılda 1 kez </w:t>
      </w:r>
      <w:r w:rsidRPr="000212F8">
        <w:rPr>
          <w:rFonts w:ascii="Times New Roman" w:eastAsia="Times New Roman" w:hAnsi="Times New Roman" w:cs="Times New Roman"/>
          <w:sz w:val="24"/>
          <w:szCs w:val="24"/>
          <w:lang w:eastAsia="tr-TR"/>
        </w:rPr>
        <w:t xml:space="preserve">kalibrasyonlar ilgili firma tarafından yapılır. </w:t>
      </w:r>
    </w:p>
    <w:p w:rsidR="001D2741" w:rsidRPr="000212F8" w:rsidRDefault="001D2741"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 xml:space="preserve">Tıbbi cihazların kalibrasyon sertifikaları hazırlanır ve cihazların üzerine kalibrasyon etiketi yapıştırılır. </w:t>
      </w:r>
      <w:r w:rsidR="000212F8" w:rsidRPr="000212F8">
        <w:rPr>
          <w:rFonts w:ascii="Times New Roman" w:eastAsia="Times New Roman" w:hAnsi="Times New Roman" w:cs="Times New Roman"/>
          <w:sz w:val="24"/>
          <w:szCs w:val="24"/>
          <w:lang w:eastAsia="tr-TR"/>
        </w:rPr>
        <w:t>Yeşil</w:t>
      </w:r>
      <w:r w:rsidR="000212F8">
        <w:rPr>
          <w:rFonts w:ascii="Times New Roman" w:eastAsia="Times New Roman" w:hAnsi="Times New Roman" w:cs="Times New Roman"/>
          <w:sz w:val="24"/>
          <w:szCs w:val="24"/>
          <w:lang w:eastAsia="tr-TR"/>
        </w:rPr>
        <w:t xml:space="preserve"> renkli </w:t>
      </w:r>
      <w:r w:rsidR="000212F8" w:rsidRPr="000212F8">
        <w:rPr>
          <w:rFonts w:ascii="Times New Roman" w:eastAsia="Times New Roman" w:hAnsi="Times New Roman" w:cs="Times New Roman"/>
          <w:sz w:val="24"/>
          <w:szCs w:val="24"/>
          <w:lang w:eastAsia="tr-TR"/>
        </w:rPr>
        <w:t xml:space="preserve"> etiket </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kullanılabilir</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 sarı</w:t>
      </w:r>
      <w:r w:rsidR="000212F8">
        <w:rPr>
          <w:rFonts w:ascii="Times New Roman" w:eastAsia="Times New Roman" w:hAnsi="Times New Roman" w:cs="Times New Roman"/>
          <w:sz w:val="24"/>
          <w:szCs w:val="24"/>
          <w:lang w:eastAsia="tr-TR"/>
        </w:rPr>
        <w:t xml:space="preserve"> renkli</w:t>
      </w:r>
      <w:r w:rsidR="000212F8" w:rsidRPr="000212F8">
        <w:rPr>
          <w:rFonts w:ascii="Times New Roman" w:eastAsia="Times New Roman" w:hAnsi="Times New Roman" w:cs="Times New Roman"/>
          <w:sz w:val="24"/>
          <w:szCs w:val="24"/>
          <w:lang w:eastAsia="tr-TR"/>
        </w:rPr>
        <w:t xml:space="preserve"> etiket </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kısmi kullanılabilir</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 xml:space="preserve">, kırmızı </w:t>
      </w:r>
      <w:r w:rsidR="000212F8">
        <w:rPr>
          <w:rFonts w:ascii="Times New Roman" w:eastAsia="Times New Roman" w:hAnsi="Times New Roman" w:cs="Times New Roman"/>
          <w:sz w:val="24"/>
          <w:szCs w:val="24"/>
          <w:lang w:eastAsia="tr-TR"/>
        </w:rPr>
        <w:t xml:space="preserve">renkli </w:t>
      </w:r>
      <w:r w:rsidR="000212F8" w:rsidRPr="000212F8">
        <w:rPr>
          <w:rFonts w:ascii="Times New Roman" w:eastAsia="Times New Roman" w:hAnsi="Times New Roman" w:cs="Times New Roman"/>
          <w:sz w:val="24"/>
          <w:szCs w:val="24"/>
          <w:lang w:eastAsia="tr-TR"/>
        </w:rPr>
        <w:t xml:space="preserve">etiket </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kullanıma uygun değildir</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 xml:space="preserve"> anlamı taşır. </w:t>
      </w:r>
      <w:r w:rsidR="00B12648">
        <w:rPr>
          <w:rFonts w:ascii="Times New Roman" w:eastAsia="Times New Roman" w:hAnsi="Times New Roman" w:cs="Times New Roman"/>
          <w:sz w:val="24"/>
          <w:szCs w:val="24"/>
          <w:lang w:eastAsia="tr-TR"/>
        </w:rPr>
        <w:t>Kalibrasyon gerektirmeyen cihazlar için “kalibrasyon gerektirmez” etiketi yapıştırılır.</w:t>
      </w:r>
    </w:p>
    <w:p w:rsidR="000212F8" w:rsidRPr="000212F8" w:rsidRDefault="000212F8"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Biyomedikal birimi kalibrasyon yapıldığına dair servis sorumlu hemşiresinden imza alır.</w:t>
      </w:r>
    </w:p>
    <w:p w:rsidR="000A71E9" w:rsidRPr="000A71E9" w:rsidRDefault="000A71E9" w:rsidP="000A71E9">
      <w:pPr>
        <w:spacing w:after="0" w:line="240" w:lineRule="auto"/>
        <w:jc w:val="both"/>
        <w:rPr>
          <w:rFonts w:ascii="Times New Roman" w:eastAsia="Times New Roman" w:hAnsi="Times New Roman" w:cs="Times New Roman"/>
          <w:color w:val="FF0000"/>
          <w:sz w:val="24"/>
          <w:szCs w:val="24"/>
          <w:lang w:eastAsia="tr-TR"/>
        </w:rPr>
      </w:pPr>
    </w:p>
    <w:p w:rsidR="00FA7EE2" w:rsidRPr="00D815C5" w:rsidRDefault="00FA7EE2" w:rsidP="003E1148">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GÜVENLİ İLAÇ UYGULAMA İLAÇ GÜVENLİĞİ</w:t>
      </w:r>
    </w:p>
    <w:p w:rsidR="00201820" w:rsidRDefault="00201820" w:rsidP="00201820">
      <w:pPr>
        <w:spacing w:after="0"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sz w:val="24"/>
          <w:szCs w:val="24"/>
          <w:lang w:eastAsia="tr-TR"/>
        </w:rPr>
        <w:t>İLAÇ GÜVENLİĞİ</w:t>
      </w:r>
    </w:p>
    <w:p w:rsidR="00A35F4B" w:rsidRPr="00A35F4B" w:rsidRDefault="00A35F4B" w:rsidP="00A35F4B">
      <w:pPr>
        <w:spacing w:after="0"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w:t>
      </w:r>
      <w:r w:rsidRPr="00A35F4B">
        <w:rPr>
          <w:rFonts w:ascii="Times New Roman" w:eastAsia="Times New Roman" w:hAnsi="Times New Roman" w:cs="Times New Roman"/>
          <w:sz w:val="24"/>
          <w:szCs w:val="24"/>
          <w:lang w:eastAsia="tr-TR"/>
        </w:rPr>
        <w:t>laç Güvenliğinin Amacı</w:t>
      </w:r>
      <w:r>
        <w:rPr>
          <w:rFonts w:ascii="Times New Roman" w:eastAsia="Times New Roman" w:hAnsi="Times New Roman" w:cs="Times New Roman"/>
          <w:sz w:val="24"/>
          <w:szCs w:val="24"/>
          <w:lang w:eastAsia="tr-TR"/>
        </w:rPr>
        <w:t>; Hasta güvenliğini sağlamak, çalışan güvenliğini sağlamak, ü</w:t>
      </w:r>
      <w:r w:rsidRPr="00A35F4B">
        <w:rPr>
          <w:rFonts w:ascii="Times New Roman" w:eastAsia="Times New Roman" w:hAnsi="Times New Roman" w:cs="Times New Roman"/>
          <w:sz w:val="24"/>
          <w:szCs w:val="24"/>
          <w:lang w:eastAsia="tr-TR"/>
        </w:rPr>
        <w:t>lke genelinde ortak bir</w:t>
      </w:r>
      <w:r>
        <w:rPr>
          <w:rFonts w:ascii="Times New Roman" w:eastAsia="Times New Roman" w:hAnsi="Times New Roman" w:cs="Times New Roman"/>
          <w:sz w:val="24"/>
          <w:szCs w:val="24"/>
          <w:lang w:eastAsia="tr-TR"/>
        </w:rPr>
        <w:t xml:space="preserve"> dil oluşturmak, s</w:t>
      </w:r>
      <w:r w:rsidRPr="00A35F4B">
        <w:rPr>
          <w:rFonts w:ascii="Times New Roman" w:eastAsia="Times New Roman" w:hAnsi="Times New Roman" w:cs="Times New Roman"/>
          <w:sz w:val="24"/>
          <w:szCs w:val="24"/>
          <w:lang w:eastAsia="tr-TR"/>
        </w:rPr>
        <w:t>tandardizasyonu sağlamaktır.</w:t>
      </w:r>
    </w:p>
    <w:p w:rsidR="00E267CA" w:rsidRPr="00D815C5" w:rsidRDefault="00E267CA" w:rsidP="00E267CA">
      <w:p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Hemşire/ebe/sağlık memurunun güvenli ilaç uygulaması için, hasta adına düzenlenmiş ilaç kartı ile çalışılması önemlidir.</w:t>
      </w:r>
    </w:p>
    <w:p w:rsidR="00E267CA" w:rsidRPr="00D815C5" w:rsidRDefault="00E267CA" w:rsidP="00E267CA">
      <w:pPr>
        <w:numPr>
          <w:ilvl w:val="1"/>
          <w:numId w:val="1"/>
        </w:numPr>
        <w:tabs>
          <w:tab w:val="left"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Her kartın üzerinde hastanın;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Adı- soyadı,</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İlacın adı,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İlacın şekli (ampul, tb, suppozituvar vb.)</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İlacın dozu,</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Verilme saatleri,</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İlacın veriliş yolu,</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İlacın veriliş süresi yazmalıdır.</w:t>
      </w:r>
    </w:p>
    <w:p w:rsidR="00E267CA" w:rsidRPr="00D815C5" w:rsidRDefault="00E267CA" w:rsidP="00E267CA">
      <w:pPr>
        <w:numPr>
          <w:ilvl w:val="1"/>
          <w:numId w:val="1"/>
        </w:numPr>
        <w:tabs>
          <w:tab w:val="left"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Doktor istemi ile ilaç kartları karşılaştırılır.</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hasta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ilaç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Doğru doz</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zaman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uygulama yolu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ilaç şekli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Doğru kayıt</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Doğru etki, ilkelerine uymalıdır</w:t>
      </w:r>
    </w:p>
    <w:p w:rsidR="00E267CA" w:rsidRPr="00D815C5" w:rsidRDefault="00E267CA" w:rsidP="00E267CA">
      <w:pPr>
        <w:numPr>
          <w:ilvl w:val="1"/>
          <w:numId w:val="1"/>
        </w:numPr>
        <w:tabs>
          <w:tab w:val="num"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İlacın hazırlanacağı odanın sakin, düzenli ve yeterince aydınlanmış olması gerekir. </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İlaç kapları kişiye özel hazırlanmalıdır. Kaplarda hastaların kimlik tanımlayıcı bilgileri olmalıdır.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lastRenderedPageBreak/>
        <w:t>İlaç kartları her hastaya özel olarak hazırlanmalıdır.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Tüm ilaç uygulamalarından önce ve sonra eller yıkanmalıdır.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Uygulama hatalarına sebebiyet vermemek için ilaç hazırlama işlemi ilacı uygulayacak hemşire/ebe/sağlık memuru tarafından yapılmalı, başkasının hazırladığı ilaç hastaya uygulanmamalıdır.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İlaçların kontaminasyonunu önlemek için ilaçlar kendi ambalajından çıkarılmadan ilaç kabına konulur. </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İlaç kaplarının temiz olmasına özen gösterilir. Sıvı ilaçlar, ölçekli aparat/kadeh/enjektör ile dozajı doğru ayarlamak için göz hizasında hazırlanır.</w:t>
      </w:r>
    </w:p>
    <w:p w:rsidR="006F1574" w:rsidRPr="00D815C5" w:rsidRDefault="00E267CA" w:rsidP="00E267CA">
      <w:pPr>
        <w:numPr>
          <w:ilvl w:val="1"/>
          <w:numId w:val="1"/>
        </w:numPr>
        <w:tabs>
          <w:tab w:val="num"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Her ilaç hazırlamada ilaçların son kullanma tarihine bakılması önemlidir. Tarihi geçen, rengi, kokusu,    görünümü değişen ilaçlar kullanılmamalıdır.</w:t>
      </w:r>
    </w:p>
    <w:p w:rsidR="003E5EB9" w:rsidRPr="00D815C5" w:rsidRDefault="003E5EB9" w:rsidP="003E5EB9">
      <w:pPr>
        <w:numPr>
          <w:ilvl w:val="1"/>
          <w:numId w:val="1"/>
        </w:numPr>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Hastanın kimliği kesin olarak belirlenmeden ilaç verilmemelidir.</w:t>
      </w:r>
    </w:p>
    <w:p w:rsidR="000A71E9" w:rsidRPr="00CF2D4C" w:rsidRDefault="003E5EB9" w:rsidP="006F1574">
      <w:pPr>
        <w:numPr>
          <w:ilvl w:val="1"/>
          <w:numId w:val="1"/>
        </w:numPr>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Hasta başında hemşire gözlem ve ilaç kartlarının eşitliği kontrol edilir ve ilaçlar uygulanırken ilaç doğruluğu son kez kontrol edilir.</w:t>
      </w:r>
    </w:p>
    <w:p w:rsidR="006F1574" w:rsidRPr="00D815C5" w:rsidRDefault="006F1574" w:rsidP="006F1574">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Order alma ve uygulama</w:t>
      </w:r>
    </w:p>
    <w:p w:rsidR="006F1574" w:rsidRPr="00D815C5" w:rsidRDefault="006F1574" w:rsidP="006F1574">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Hastanın servise kabulünden sonra ilgili hekim hasta otomasyonunda hastanın tedavisini planlar.</w:t>
      </w:r>
      <w:r w:rsidR="00751438" w:rsidRPr="00D815C5">
        <w:rPr>
          <w:rFonts w:ascii="Times New Roman" w:hAnsi="Times New Roman" w:cs="Times New Roman"/>
          <w:sz w:val="24"/>
          <w:szCs w:val="24"/>
        </w:rPr>
        <w:t xml:space="preserve"> Hemşire hastanın tedavi planını</w:t>
      </w:r>
      <w:r w:rsidRPr="00D815C5">
        <w:rPr>
          <w:rFonts w:ascii="Times New Roman" w:hAnsi="Times New Roman" w:cs="Times New Roman"/>
          <w:sz w:val="24"/>
          <w:szCs w:val="24"/>
        </w:rPr>
        <w:t xml:space="preserve"> </w:t>
      </w:r>
      <w:r w:rsidR="00751438" w:rsidRPr="00D815C5">
        <w:rPr>
          <w:rFonts w:ascii="Times New Roman" w:hAnsi="Times New Roman" w:cs="Times New Roman"/>
          <w:sz w:val="24"/>
          <w:szCs w:val="24"/>
        </w:rPr>
        <w:t>“</w:t>
      </w:r>
      <w:r w:rsidRPr="00D815C5">
        <w:rPr>
          <w:rFonts w:ascii="Times New Roman" w:hAnsi="Times New Roman" w:cs="Times New Roman"/>
          <w:sz w:val="24"/>
          <w:szCs w:val="24"/>
        </w:rPr>
        <w:t xml:space="preserve">CÜH.KYS.TL.03-343-E- </w:t>
      </w:r>
      <w:r w:rsidR="00751438" w:rsidRPr="00D815C5">
        <w:rPr>
          <w:rFonts w:ascii="Times New Roman" w:hAnsi="Times New Roman" w:cs="Times New Roman"/>
          <w:sz w:val="24"/>
          <w:szCs w:val="24"/>
        </w:rPr>
        <w:t>Order İstemi Alma Talimatı“ na göre alı</w:t>
      </w:r>
      <w:r w:rsidRPr="00D815C5">
        <w:rPr>
          <w:rFonts w:ascii="Times New Roman" w:hAnsi="Times New Roman" w:cs="Times New Roman"/>
          <w:sz w:val="24"/>
          <w:szCs w:val="24"/>
        </w:rPr>
        <w:t>r.</w:t>
      </w:r>
    </w:p>
    <w:p w:rsidR="00751438" w:rsidRPr="00D815C5" w:rsidRDefault="00751438" w:rsidP="00751438">
      <w:pPr>
        <w:spacing w:after="0" w:line="360" w:lineRule="auto"/>
        <w:ind w:right="-285"/>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Hasta order planında sol kısımda bulunan doktor kaşe ve imza kısmı ilgili doktor tarafından, sağ kısımda bulunan hemşire kaşe ve imza kısmı, orderı çıkaran hemşire tarafından kaşelendikten sonra hemşire gözlem formu olarak kullanılır. Tarih kısmı gün gün doldurulmalıdır. </w:t>
      </w:r>
    </w:p>
    <w:p w:rsidR="00751438" w:rsidRPr="00D815C5" w:rsidRDefault="00751438" w:rsidP="00751438">
      <w:pPr>
        <w:spacing w:after="0" w:line="360" w:lineRule="auto"/>
        <w:ind w:right="-285"/>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Hasta order planlama 24 saatlik hemşire gözlem formu olarak kullanılmalı ve  günlük çıkarılmalıdır. Cv olarak yazılan ilaçlarda da hekimin imza ve kaşesi bulunmalıdır.</w:t>
      </w:r>
      <w:r w:rsidR="000B074A" w:rsidRPr="000B074A">
        <w:t xml:space="preserve"> </w:t>
      </w:r>
      <w:r w:rsidR="000B074A" w:rsidRPr="000B074A">
        <w:rPr>
          <w:rFonts w:ascii="Times New Roman" w:hAnsi="Times New Roman" w:cs="Times New Roman"/>
          <w:sz w:val="24"/>
          <w:szCs w:val="24"/>
        </w:rPr>
        <w:t>Tedavi planında simgeler, semboller ve kısaltmalar kullanılmamalıdır.</w:t>
      </w:r>
    </w:p>
    <w:p w:rsidR="00751438" w:rsidRPr="00D815C5" w:rsidRDefault="00751438" w:rsidP="00751438">
      <w:pPr>
        <w:pStyle w:val="Balk2"/>
        <w:spacing w:line="276" w:lineRule="auto"/>
        <w:jc w:val="both"/>
      </w:pPr>
      <w:bookmarkStart w:id="1" w:name="_Toc504856068"/>
      <w:bookmarkStart w:id="2" w:name="_Toc504858157"/>
      <w:bookmarkStart w:id="3" w:name="_Toc504942824"/>
      <w:bookmarkStart w:id="4" w:name="_Toc504943856"/>
      <w:bookmarkStart w:id="5" w:name="_Toc504944825"/>
      <w:bookmarkStart w:id="6" w:name="_Toc504945148"/>
      <w:r w:rsidRPr="00D815C5">
        <w:t xml:space="preserve">Sözel </w:t>
      </w:r>
      <w:bookmarkEnd w:id="1"/>
      <w:bookmarkEnd w:id="2"/>
      <w:bookmarkEnd w:id="3"/>
      <w:bookmarkEnd w:id="4"/>
      <w:bookmarkEnd w:id="5"/>
      <w:bookmarkEnd w:id="6"/>
      <w:r w:rsidRPr="00D815C5">
        <w:t>order</w:t>
      </w:r>
    </w:p>
    <w:p w:rsidR="0057551C" w:rsidRPr="00282945" w:rsidRDefault="003E5EB9" w:rsidP="00282945">
      <w:pPr>
        <w:numPr>
          <w:ilvl w:val="1"/>
          <w:numId w:val="1"/>
        </w:numPr>
        <w:tabs>
          <w:tab w:val="clear" w:pos="360"/>
          <w:tab w:val="left" w:pos="567"/>
        </w:tabs>
        <w:spacing w:after="0" w:line="360" w:lineRule="auto"/>
        <w:ind w:left="567" w:hanging="567"/>
        <w:jc w:val="both"/>
        <w:rPr>
          <w:rFonts w:ascii="Times New Roman" w:eastAsia="Times New Roman" w:hAnsi="Times New Roman" w:cs="Times New Roman"/>
          <w:b/>
          <w:i/>
          <w:lang w:eastAsia="tr-TR"/>
        </w:rPr>
      </w:pPr>
      <w:r w:rsidRPr="00D815C5">
        <w:rPr>
          <w:rFonts w:ascii="Times New Roman" w:eastAsia="Times New Roman" w:hAnsi="Times New Roman" w:cs="Times New Roman"/>
          <w:b/>
          <w:bCs/>
          <w:sz w:val="24"/>
          <w:szCs w:val="24"/>
          <w:lang w:eastAsia="tr-TR"/>
        </w:rPr>
        <w:tab/>
      </w:r>
      <w:r w:rsidRPr="000B074A">
        <w:rPr>
          <w:rFonts w:ascii="Times New Roman" w:eastAsia="Times New Roman" w:hAnsi="Times New Roman" w:cs="Times New Roman"/>
          <w:bCs/>
          <w:sz w:val="24"/>
          <w:szCs w:val="24"/>
          <w:lang w:eastAsia="tr-TR"/>
        </w:rPr>
        <w:t>Sözlü order alınmamalıdır. Ancak hastanın genel durumunun bozulması, acil durum, CPR (Kardiyopulmoner Resüstasyon), klinik asistanın ameliyathane\acil ünitede olması gibi istem verilmesini engelleyen durumlarda sözel ya da telefonla order alınabilir. Ancak durum hemşire gözlem formuna doktor adı, soyadı ilaç\tedavi \uygulama gerekçesiyle saati kayıt edilerek istem uygulanır. Telefonla sözel istem alınması durumunda 24 saat içerisinde yazılı hale getirilmelidir.</w:t>
      </w:r>
      <w:r w:rsidR="00282945">
        <w:rPr>
          <w:rFonts w:ascii="Times New Roman" w:eastAsia="Times New Roman" w:hAnsi="Times New Roman" w:cs="Times New Roman"/>
          <w:bCs/>
          <w:sz w:val="24"/>
          <w:szCs w:val="24"/>
          <w:lang w:eastAsia="tr-TR"/>
        </w:rPr>
        <w:t xml:space="preserve"> </w:t>
      </w:r>
      <w:r w:rsidR="00282945" w:rsidRPr="00282945">
        <w:rPr>
          <w:rFonts w:ascii="Times New Roman" w:eastAsia="Times New Roman" w:hAnsi="Times New Roman" w:cs="Times New Roman"/>
          <w:b/>
          <w:i/>
          <w:lang w:eastAsia="tr-TR"/>
        </w:rPr>
        <w:t>Kemoterapi ilaçları, yüksek riskli ilaçlar, narkotik ilaçlar ve psikotrop ilaçların uygulanması esnasında sözel istem alınmaz.</w:t>
      </w:r>
    </w:p>
    <w:p w:rsidR="0057551C" w:rsidRPr="00D815C5" w:rsidRDefault="0057551C" w:rsidP="00201820">
      <w:pPr>
        <w:spacing w:after="0"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sz w:val="24"/>
          <w:szCs w:val="24"/>
          <w:lang w:eastAsia="tr-TR"/>
        </w:rPr>
        <w:t>Servislerde bulunan ilaçlar;</w:t>
      </w:r>
    </w:p>
    <w:p w:rsidR="00C1560E" w:rsidRPr="00D815C5" w:rsidRDefault="00C1560E" w:rsidP="00873B0E">
      <w:pPr>
        <w:pStyle w:val="ListeParagraf"/>
        <w:numPr>
          <w:ilvl w:val="0"/>
          <w:numId w:val="25"/>
        </w:numPr>
        <w:spacing w:line="360" w:lineRule="auto"/>
        <w:jc w:val="both"/>
      </w:pPr>
      <w:r w:rsidRPr="00D815C5">
        <w:t>Hasta adına eczaneden gelen ilaçlar hasta için ayrılan kısma yerleştirilir. Stoplanan ilaçlar hasta adına eczaneye iade edilir.</w:t>
      </w:r>
    </w:p>
    <w:p w:rsidR="00C1560E" w:rsidRPr="00D815C5" w:rsidRDefault="00C1560E" w:rsidP="00873B0E">
      <w:pPr>
        <w:pStyle w:val="ListeParagraf"/>
        <w:numPr>
          <w:ilvl w:val="0"/>
          <w:numId w:val="25"/>
        </w:numPr>
        <w:spacing w:line="360" w:lineRule="auto"/>
        <w:jc w:val="both"/>
      </w:pPr>
      <w:r w:rsidRPr="00D815C5">
        <w:lastRenderedPageBreak/>
        <w:t>Hastaların ilaç istemleri hekim tarafından günlük yapılır. Tatil zamanlarında tatil süresi ne kadarsa o kadar gün istem yapılır.</w:t>
      </w:r>
    </w:p>
    <w:p w:rsidR="00C1560E" w:rsidRPr="00D815C5" w:rsidRDefault="00C1560E" w:rsidP="00873B0E">
      <w:pPr>
        <w:pStyle w:val="ListeParagraf"/>
        <w:numPr>
          <w:ilvl w:val="0"/>
          <w:numId w:val="25"/>
        </w:numPr>
        <w:spacing w:line="360" w:lineRule="auto"/>
        <w:jc w:val="both"/>
      </w:pPr>
      <w:r w:rsidRPr="00D815C5">
        <w:t>Malzemeler hafta içi merkezi depodan hafta sonu ameliyathane deposundan istek yapılır.</w:t>
      </w:r>
    </w:p>
    <w:p w:rsidR="00C1560E" w:rsidRPr="00D815C5" w:rsidRDefault="00C1560E" w:rsidP="00873B0E">
      <w:pPr>
        <w:pStyle w:val="ListeParagraf"/>
        <w:numPr>
          <w:ilvl w:val="0"/>
          <w:numId w:val="25"/>
        </w:numPr>
        <w:spacing w:line="360" w:lineRule="auto"/>
        <w:jc w:val="both"/>
      </w:pPr>
      <w:r w:rsidRPr="00D815C5">
        <w:t>Hafta sonu ve tatillerde taburcu olan ex olan hastaların ilaç ve malzeme iadeleri nöbetçi hemşire tarafından CÜH.KYS.FR.05-09 TIBBİ MALZEME DEPOSU İADE FORMU CÜH.KYS.FR.20-05 İLAÇ İADE FORMU’ları kullanılarak iadeler yapılır.</w:t>
      </w:r>
    </w:p>
    <w:p w:rsidR="008E0986" w:rsidRPr="00282945" w:rsidRDefault="00532415" w:rsidP="00282945">
      <w:pPr>
        <w:pStyle w:val="ListParagraph1"/>
        <w:numPr>
          <w:ilvl w:val="0"/>
          <w:numId w:val="25"/>
        </w:numPr>
        <w:jc w:val="both"/>
        <w:rPr>
          <w:rFonts w:ascii="Times New Roman" w:hAnsi="Times New Roman" w:cs="Times New Roman"/>
          <w:bCs/>
          <w:sz w:val="24"/>
          <w:szCs w:val="24"/>
        </w:rPr>
      </w:pPr>
      <w:r w:rsidRPr="00D815C5">
        <w:rPr>
          <w:rFonts w:ascii="Times New Roman" w:hAnsi="Times New Roman" w:cs="Times New Roman"/>
          <w:bCs/>
          <w:sz w:val="24"/>
          <w:szCs w:val="24"/>
        </w:rPr>
        <w:t>Klinikteki tüm ilaçların son kullanma tarihi, 3 aylık periyotlarla kontrol edilmeli ve “ İlaç stok kontrol  Formu” na kayıt edilmelidir. Son kullanma tarihi yakın olan ilaçların uygun kliniklerde değerlendirilmesi sağlanmalıdır. Serviste ilaç atıkları ve son kullanım tarihi geçmiş ilaçların imhası ve uygun şartlarda bertarafı CÜH.KYS.TL.20-08 Eczane Birimi Son Kullanım Tarihi Geçmiş İlaçların İmhası, Kırılan İlaçların İmhası Talimatına uygun olarak yapılmaktadır.</w:t>
      </w:r>
    </w:p>
    <w:p w:rsidR="007D6B55" w:rsidRDefault="007D6B55" w:rsidP="003E1148">
      <w:pPr>
        <w:pStyle w:val="ListParagraph1"/>
        <w:ind w:left="0"/>
        <w:jc w:val="both"/>
        <w:rPr>
          <w:rFonts w:ascii="Times New Roman" w:hAnsi="Times New Roman" w:cs="Times New Roman"/>
          <w:b/>
          <w:bCs/>
          <w:sz w:val="24"/>
          <w:szCs w:val="24"/>
        </w:rPr>
      </w:pPr>
      <w:r w:rsidRPr="00D815C5">
        <w:rPr>
          <w:rFonts w:ascii="Times New Roman" w:hAnsi="Times New Roman" w:cs="Times New Roman"/>
          <w:b/>
          <w:bCs/>
          <w:sz w:val="24"/>
          <w:szCs w:val="24"/>
        </w:rPr>
        <w:t>İlaçların muhafaza ve miad kontrolleri:</w:t>
      </w:r>
    </w:p>
    <w:p w:rsidR="00635360" w:rsidRPr="00635360" w:rsidRDefault="009130E5" w:rsidP="00635360">
      <w:pPr>
        <w:pStyle w:val="ListParagraph1"/>
        <w:numPr>
          <w:ilvl w:val="0"/>
          <w:numId w:val="8"/>
        </w:numPr>
        <w:rPr>
          <w:rFonts w:ascii="Times New Roman" w:hAnsi="Times New Roman" w:cs="Times New Roman"/>
          <w:sz w:val="24"/>
          <w:szCs w:val="24"/>
        </w:rPr>
      </w:pPr>
      <w:r>
        <w:t xml:space="preserve"> </w:t>
      </w:r>
      <w:r w:rsidRPr="009130E5">
        <w:rPr>
          <w:rFonts w:ascii="Times New Roman" w:hAnsi="Times New Roman" w:cs="Times New Roman"/>
          <w:sz w:val="24"/>
          <w:szCs w:val="24"/>
        </w:rPr>
        <w:t>Depolarda bulunan ilaçların yerleşimi yapılırken yazılışı ve okunuşu benzer ilaçlar ve ambalajı birbirine benzeyen ilaçlar ayrı raflarda yerleştirilir.</w:t>
      </w:r>
      <w:r w:rsidR="00635360" w:rsidRPr="00635360">
        <w:rPr>
          <w:rFonts w:ascii="Times New Roman" w:hAnsi="Times New Roman" w:cs="Times New Roman"/>
        </w:rPr>
        <w:t xml:space="preserve"> </w:t>
      </w:r>
      <w:r w:rsidR="00635360" w:rsidRPr="00635360">
        <w:rPr>
          <w:rFonts w:ascii="Times New Roman" w:hAnsi="Times New Roman" w:cs="Times New Roman"/>
          <w:sz w:val="24"/>
          <w:szCs w:val="24"/>
        </w:rPr>
        <w:t>İlaç isimleri kısaltılarak yazılmamalıdır.</w:t>
      </w:r>
      <w:r w:rsidR="00635360">
        <w:rPr>
          <w:rFonts w:ascii="Times New Roman" w:hAnsi="Times New Roman" w:cs="Times New Roman"/>
          <w:sz w:val="24"/>
          <w:szCs w:val="24"/>
        </w:rPr>
        <w:t xml:space="preserve"> </w:t>
      </w:r>
      <w:r w:rsidR="00635360" w:rsidRPr="00635360">
        <w:rPr>
          <w:rFonts w:ascii="Times New Roman" w:hAnsi="Times New Roman" w:cs="Times New Roman"/>
          <w:sz w:val="24"/>
          <w:szCs w:val="24"/>
        </w:rPr>
        <w:t>Yazılışı, okunuşu ve ambalajı birbirine benzeyen ilaçların listeleri hazırlanmalı, listeler kullanım alanında bulunmalıdır.</w:t>
      </w:r>
    </w:p>
    <w:p w:rsidR="009130E5" w:rsidRPr="009130E5" w:rsidRDefault="009130E5" w:rsidP="009130E5">
      <w:pPr>
        <w:pStyle w:val="ListParagraph1"/>
        <w:numPr>
          <w:ilvl w:val="0"/>
          <w:numId w:val="8"/>
        </w:numPr>
        <w:jc w:val="both"/>
        <w:rPr>
          <w:rFonts w:ascii="Times New Roman" w:hAnsi="Times New Roman" w:cs="Times New Roman"/>
          <w:sz w:val="24"/>
          <w:szCs w:val="24"/>
        </w:rPr>
      </w:pPr>
      <w:r w:rsidRPr="009130E5">
        <w:rPr>
          <w:rFonts w:ascii="Times New Roman" w:hAnsi="Times New Roman" w:cs="Times New Roman"/>
          <w:sz w:val="24"/>
          <w:szCs w:val="24"/>
        </w:rPr>
        <w:t xml:space="preserve"> Pediatrik dozdaki ilaçlar ayrı raf ya da dolapta muhafaza edilir. Yüksek riskli ilaçlar kırmızı etiket yapıştırılır ve ayrı bir dolap ya da rafta muhafaza edilir. Psikotrop narkotik ilaçlar ayrı bir dolapta kilitli olarak muhafaza edilir. Tüm ilaçların bulunduğu dolaplar kilitlenebilir olmalıdır.</w:t>
      </w:r>
    </w:p>
    <w:p w:rsidR="007D6B55" w:rsidRDefault="003E1148"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 xml:space="preserve"> A</w:t>
      </w:r>
      <w:r w:rsidR="007D6B55" w:rsidRPr="00D815C5">
        <w:rPr>
          <w:rFonts w:ascii="Times New Roman" w:hAnsi="Times New Roman" w:cs="Times New Roman"/>
          <w:sz w:val="24"/>
          <w:szCs w:val="24"/>
        </w:rPr>
        <w:t>cil a</w:t>
      </w:r>
      <w:r w:rsidRPr="00D815C5">
        <w:rPr>
          <w:rFonts w:ascii="Times New Roman" w:hAnsi="Times New Roman" w:cs="Times New Roman"/>
          <w:sz w:val="24"/>
          <w:szCs w:val="24"/>
        </w:rPr>
        <w:t>rabasın</w:t>
      </w:r>
      <w:r w:rsidR="007D6B55" w:rsidRPr="00D815C5">
        <w:rPr>
          <w:rFonts w:ascii="Times New Roman" w:hAnsi="Times New Roman" w:cs="Times New Roman"/>
          <w:sz w:val="24"/>
          <w:szCs w:val="24"/>
        </w:rPr>
        <w:t>daki tüm acil ilaç ve malzemelerin haftada bir kez pazartesi günü mutlaka  kontrolü yapılır, ayda bir kez miad kontrolleri yapılır ve kayıt edilir. Ayrıca acil arabasından herhangi bir malzeme kullanıldığında kullanım sonrası mutlaka temini sağlanarak stok ve miad kontrolü yapılır. Yüksek riskli ilaçlara kırmızı etiket, miadının bitmesine 3 ay kalmış olanlara sarı etiket yapıştırılır.</w:t>
      </w:r>
    </w:p>
    <w:p w:rsidR="00802E3C" w:rsidRPr="00D815C5" w:rsidRDefault="00802E3C"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Yeşil ve kırmız reçeteye tabii ilaçlar,  narkotik ilaçlar için ayrılan kilitli dolaplarda muhafaza edilmektedir. İlaçların mesai ve nöbet değişiminde kullanım kayıtları ile devir teslim işlemleri düzenli olarak yapılır, narkotik ilaç defterine kayıt edilir</w:t>
      </w:r>
      <w:r w:rsidR="003E1148" w:rsidRPr="00D815C5">
        <w:rPr>
          <w:rFonts w:ascii="Times New Roman" w:hAnsi="Times New Roman" w:cs="Times New Roman"/>
          <w:sz w:val="24"/>
          <w:szCs w:val="24"/>
        </w:rPr>
        <w:t>. Yeşil ve kırmız reçeteye tabii ilaçlar, CÜH.KYS.FR.03-16 NARKOTİK İLAÇ KULLANIMI VE TESLİM FORMU defterine uygun prosedürle kaydı yapılır.</w:t>
      </w:r>
    </w:p>
    <w:p w:rsidR="007D6B55" w:rsidRPr="00D815C5" w:rsidRDefault="007D6B55"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İnsülin gibi buzdolabında saklanan ilaçların muhafaza edildiği dolabın ısısı sabah-akşam olarak günde iki kez kontrol edilir kayıt yapılır, ısı 2-8 san</w:t>
      </w:r>
      <w:r w:rsidR="005846E9" w:rsidRPr="00D815C5">
        <w:rPr>
          <w:rFonts w:ascii="Times New Roman" w:hAnsi="Times New Roman" w:cs="Times New Roman"/>
          <w:sz w:val="24"/>
          <w:szCs w:val="24"/>
        </w:rPr>
        <w:t>tigrat derece arasında tutulur. B</w:t>
      </w:r>
      <w:r w:rsidRPr="00D815C5">
        <w:rPr>
          <w:rFonts w:ascii="Times New Roman" w:hAnsi="Times New Roman" w:cs="Times New Roman"/>
          <w:sz w:val="24"/>
          <w:szCs w:val="24"/>
        </w:rPr>
        <w:t xml:space="preserve">uzdolabı ısı çizelgesine kaydı yapılır. Bu ısıların dışında değerler sorumlu hemşireye bilgi verilir ve uygun bakımı yapılır. </w:t>
      </w:r>
    </w:p>
    <w:p w:rsidR="007D6B55" w:rsidRPr="00D815C5" w:rsidRDefault="00A35F4B" w:rsidP="00873B0E">
      <w:pPr>
        <w:pStyle w:val="ListParagraph1"/>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T</w:t>
      </w:r>
      <w:r w:rsidR="007D6B55" w:rsidRPr="00D815C5">
        <w:rPr>
          <w:rFonts w:ascii="Times New Roman" w:hAnsi="Times New Roman" w:cs="Times New Roman"/>
          <w:sz w:val="24"/>
          <w:szCs w:val="24"/>
        </w:rPr>
        <w:t>edavi odasında bulunan diğer ilaç ve tıbbi sarf malzeme miad ve stok kontrolü üç ayda bir yapılmakta ve kayıt edilmektedir. Yüksek riskli ilaçlara kırmızı etiket, miadının bitmesine 3 ay kalmış olanlara sarı etiket yapıştırılır.</w:t>
      </w:r>
    </w:p>
    <w:p w:rsidR="007D6B55" w:rsidRPr="00D815C5" w:rsidRDefault="007D6B55"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Hastalarımızın kabulünde kendilerinin getirdiği ilaçlar</w:t>
      </w:r>
      <w:r w:rsidR="00802E3C" w:rsidRPr="00D815C5">
        <w:rPr>
          <w:rFonts w:ascii="Times New Roman" w:hAnsi="Times New Roman" w:cs="Times New Roman"/>
          <w:sz w:val="24"/>
          <w:szCs w:val="24"/>
        </w:rPr>
        <w:t xml:space="preserve"> hastanın ilgili hekimi tarafından incelenerek uygun olması halinde kabul edilir</w:t>
      </w:r>
      <w:r w:rsidR="003E1148" w:rsidRPr="00D815C5">
        <w:rPr>
          <w:rFonts w:ascii="Times New Roman" w:hAnsi="Times New Roman" w:cs="Times New Roman"/>
          <w:sz w:val="24"/>
          <w:szCs w:val="24"/>
        </w:rPr>
        <w:t>. İlaçların</w:t>
      </w:r>
      <w:r w:rsidRPr="00D815C5">
        <w:rPr>
          <w:rFonts w:ascii="Times New Roman" w:hAnsi="Times New Roman" w:cs="Times New Roman"/>
          <w:sz w:val="24"/>
          <w:szCs w:val="24"/>
        </w:rPr>
        <w:t xml:space="preserve"> adet, miad kontrolü yapılıp kabul formuna kaydedilerek temin edilmiş ürün etiketi</w:t>
      </w:r>
      <w:r w:rsidR="003E1148" w:rsidRPr="00D815C5">
        <w:rPr>
          <w:rFonts w:ascii="Times New Roman" w:hAnsi="Times New Roman" w:cs="Times New Roman"/>
          <w:sz w:val="24"/>
          <w:szCs w:val="24"/>
        </w:rPr>
        <w:t>, hasta barkodu</w:t>
      </w:r>
      <w:r w:rsidRPr="00D815C5">
        <w:rPr>
          <w:rFonts w:ascii="Times New Roman" w:hAnsi="Times New Roman" w:cs="Times New Roman"/>
          <w:sz w:val="24"/>
          <w:szCs w:val="24"/>
        </w:rPr>
        <w:t xml:space="preserve"> yapıştırılır ve hastaya özel ilaç çekmecesinde saklanır. Hasta taburcu olduğunda da kalan ilacı varsa kendisine teslim edilir. Temin edilmiş ürün </w:t>
      </w:r>
      <w:r w:rsidR="003E1148" w:rsidRPr="00D815C5">
        <w:rPr>
          <w:rFonts w:ascii="Times New Roman" w:hAnsi="Times New Roman" w:cs="Times New Roman"/>
          <w:b/>
          <w:i/>
          <w:sz w:val="24"/>
          <w:szCs w:val="24"/>
        </w:rPr>
        <w:t>Hasta Malı Teslim Belgesi ile imza karşılığı alınır. Hasta Malı Teslim Belgesi, hastanın dosyasına eklenir.</w:t>
      </w:r>
      <w:r w:rsidR="003E1148" w:rsidRPr="00D815C5">
        <w:rPr>
          <w:rFonts w:ascii="Times New Roman" w:hAnsi="Times New Roman" w:cs="Times New Roman"/>
          <w:sz w:val="24"/>
          <w:szCs w:val="24"/>
        </w:rPr>
        <w:t xml:space="preserve"> Hasar görmesi, kaybolması veya kullanıma uygunsuzluğu durumunda </w:t>
      </w:r>
      <w:r w:rsidR="003E1148" w:rsidRPr="00D815C5">
        <w:rPr>
          <w:rFonts w:ascii="Times New Roman" w:hAnsi="Times New Roman" w:cs="Times New Roman"/>
          <w:b/>
          <w:i/>
          <w:sz w:val="24"/>
          <w:szCs w:val="24"/>
        </w:rPr>
        <w:t xml:space="preserve">konu Bölüm Sorumlularına / Üst Yönetime </w:t>
      </w:r>
      <w:r w:rsidR="003E1148" w:rsidRPr="00D815C5">
        <w:rPr>
          <w:rFonts w:ascii="Times New Roman" w:hAnsi="Times New Roman" w:cs="Times New Roman"/>
          <w:sz w:val="24"/>
          <w:szCs w:val="24"/>
        </w:rPr>
        <w:t>bildirilir. Durum incelenerek konunun çözümü sağlanır. Alınan karar hasta yada hasta yakınlarına bildirilir.</w:t>
      </w:r>
    </w:p>
    <w:p w:rsidR="003462FD" w:rsidRPr="00D815C5" w:rsidRDefault="003462FD" w:rsidP="003462FD">
      <w:pPr>
        <w:pStyle w:val="ListParagraph1"/>
        <w:spacing w:line="240" w:lineRule="auto"/>
        <w:jc w:val="both"/>
        <w:rPr>
          <w:rFonts w:ascii="Times New Roman" w:hAnsi="Times New Roman" w:cs="Times New Roman"/>
          <w:sz w:val="24"/>
          <w:szCs w:val="24"/>
        </w:rPr>
      </w:pPr>
      <w:r w:rsidRPr="00D815C5">
        <w:rPr>
          <w:b/>
          <w:noProof/>
          <w:sz w:val="24"/>
          <w:szCs w:val="24"/>
        </w:rPr>
        <w:drawing>
          <wp:inline distT="0" distB="0" distL="0" distR="0" wp14:anchorId="1012E8C7" wp14:editId="4078C77A">
            <wp:extent cx="56007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480F.tmp"/>
                    <pic:cNvPicPr/>
                  </pic:nvPicPr>
                  <pic:blipFill rotWithShape="1">
                    <a:blip r:embed="rId19">
                      <a:extLst>
                        <a:ext uri="{28A0092B-C50C-407E-A947-70E740481C1C}">
                          <a14:useLocalDpi xmlns:a14="http://schemas.microsoft.com/office/drawing/2010/main" val="0"/>
                        </a:ext>
                      </a:extLst>
                    </a:blip>
                    <a:srcRect t="22635" r="61861" b="19564"/>
                    <a:stretch/>
                  </pic:blipFill>
                  <pic:spPr bwMode="auto">
                    <a:xfrm>
                      <a:off x="0" y="0"/>
                      <a:ext cx="5600700" cy="2085975"/>
                    </a:xfrm>
                    <a:prstGeom prst="rect">
                      <a:avLst/>
                    </a:prstGeom>
                    <a:ln>
                      <a:noFill/>
                    </a:ln>
                    <a:extLst>
                      <a:ext uri="{53640926-AAD7-44D8-BBD7-CCE9431645EC}">
                        <a14:shadowObscured xmlns:a14="http://schemas.microsoft.com/office/drawing/2010/main"/>
                      </a:ext>
                    </a:extLst>
                  </pic:spPr>
                </pic:pic>
              </a:graphicData>
            </a:graphic>
          </wp:inline>
        </w:drawing>
      </w:r>
    </w:p>
    <w:p w:rsidR="00AF1AE2" w:rsidRPr="00D815C5" w:rsidRDefault="00AF1AE2" w:rsidP="00802E3C">
      <w:pPr>
        <w:spacing w:line="276" w:lineRule="auto"/>
        <w:rPr>
          <w:rFonts w:ascii="Times New Roman" w:hAnsi="Times New Roman" w:cs="Times New Roman"/>
          <w:sz w:val="24"/>
          <w:szCs w:val="24"/>
        </w:rPr>
      </w:pPr>
    </w:p>
    <w:p w:rsidR="00E267CA" w:rsidRPr="00D815C5" w:rsidRDefault="00E267CA" w:rsidP="00E267CA">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Order planındaki ilaç uygulamalarında, ciddi ve beklenmeyen </w:t>
      </w:r>
      <w:r w:rsidRPr="00D815C5">
        <w:rPr>
          <w:rFonts w:ascii="Times New Roman" w:hAnsi="Times New Roman" w:cs="Times New Roman"/>
          <w:b/>
          <w:sz w:val="24"/>
          <w:szCs w:val="24"/>
        </w:rPr>
        <w:t>advers etkiler</w:t>
      </w:r>
      <w:r w:rsidRPr="00D815C5">
        <w:rPr>
          <w:rFonts w:ascii="Times New Roman" w:hAnsi="Times New Roman" w:cs="Times New Roman"/>
          <w:sz w:val="24"/>
          <w:szCs w:val="24"/>
        </w:rPr>
        <w:t xml:space="preserve"> görüldüğünde </w:t>
      </w:r>
      <w:r w:rsidRPr="00D815C5">
        <w:rPr>
          <w:rFonts w:ascii="Times New Roman" w:hAnsi="Times New Roman" w:cs="Times New Roman"/>
          <w:b/>
          <w:sz w:val="24"/>
          <w:szCs w:val="24"/>
        </w:rPr>
        <w:t>farmakovijilans sorumlusu</w:t>
      </w:r>
      <w:r w:rsidRPr="00D815C5">
        <w:rPr>
          <w:rFonts w:ascii="Times New Roman" w:hAnsi="Times New Roman" w:cs="Times New Roman"/>
          <w:sz w:val="24"/>
          <w:szCs w:val="24"/>
        </w:rPr>
        <w:t>na</w:t>
      </w:r>
      <w:r w:rsidRPr="00D815C5">
        <w:rPr>
          <w:rFonts w:ascii="Times New Roman" w:hAnsi="Times New Roman" w:cs="Times New Roman"/>
          <w:b/>
          <w:sz w:val="24"/>
          <w:szCs w:val="24"/>
        </w:rPr>
        <w:t xml:space="preserve"> </w:t>
      </w:r>
      <w:r w:rsidRPr="00D815C5">
        <w:rPr>
          <w:rFonts w:ascii="Times New Roman" w:hAnsi="Times New Roman" w:cs="Times New Roman"/>
          <w:sz w:val="24"/>
          <w:szCs w:val="24"/>
        </w:rPr>
        <w:t>bildirilmelidir.</w:t>
      </w:r>
    </w:p>
    <w:p w:rsidR="00201820" w:rsidRPr="00D815C5" w:rsidRDefault="00E267CA" w:rsidP="003E5EB9">
      <w:pPr>
        <w:spacing w:line="276" w:lineRule="auto"/>
        <w:jc w:val="both"/>
        <w:rPr>
          <w:rFonts w:ascii="Times New Roman" w:hAnsi="Times New Roman" w:cs="Times New Roman"/>
          <w:sz w:val="24"/>
          <w:szCs w:val="24"/>
        </w:rPr>
      </w:pPr>
      <w:r w:rsidRPr="002E0333">
        <w:rPr>
          <w:rFonts w:ascii="Times New Roman" w:hAnsi="Times New Roman" w:cs="Times New Roman"/>
          <w:b/>
          <w:sz w:val="24"/>
          <w:szCs w:val="24"/>
        </w:rPr>
        <w:t>İlaç hatalarıyla</w:t>
      </w:r>
      <w:r w:rsidRPr="00D815C5">
        <w:rPr>
          <w:rFonts w:ascii="Times New Roman" w:hAnsi="Times New Roman" w:cs="Times New Roman"/>
          <w:sz w:val="24"/>
          <w:szCs w:val="24"/>
        </w:rPr>
        <w:t xml:space="preserve"> karşılaşıldığında hastanın doktoru ve sorumlu hemşire bilgilendirilmelidir. HBYS den </w:t>
      </w:r>
      <w:r w:rsidRPr="00D815C5">
        <w:rPr>
          <w:rFonts w:ascii="Times New Roman" w:hAnsi="Times New Roman" w:cs="Times New Roman"/>
          <w:b/>
          <w:sz w:val="24"/>
          <w:szCs w:val="24"/>
        </w:rPr>
        <w:t>“İSTENMEYEN OLAY BİLDİRİM</w:t>
      </w:r>
      <w:r w:rsidR="002E0333">
        <w:rPr>
          <w:rFonts w:ascii="Times New Roman" w:hAnsi="Times New Roman" w:cs="Times New Roman"/>
          <w:b/>
          <w:sz w:val="24"/>
          <w:szCs w:val="24"/>
        </w:rPr>
        <w:t>İ</w:t>
      </w:r>
      <w:r w:rsidRPr="00D815C5">
        <w:rPr>
          <w:rFonts w:ascii="Times New Roman" w:hAnsi="Times New Roman" w:cs="Times New Roman"/>
          <w:b/>
          <w:sz w:val="24"/>
          <w:szCs w:val="24"/>
        </w:rPr>
        <w:t>”</w:t>
      </w:r>
      <w:r w:rsidRPr="00D815C5">
        <w:rPr>
          <w:rFonts w:ascii="Times New Roman" w:hAnsi="Times New Roman" w:cs="Times New Roman"/>
          <w:sz w:val="24"/>
          <w:szCs w:val="24"/>
        </w:rPr>
        <w:t xml:space="preserve"> ile Kalite Yönetim Birimine iletilmelidir.</w:t>
      </w:r>
    </w:p>
    <w:p w:rsidR="00971FEF" w:rsidRPr="00D815C5" w:rsidRDefault="00971FEF" w:rsidP="00F458A8">
      <w:pPr>
        <w:rPr>
          <w:b/>
          <w:sz w:val="24"/>
          <w:szCs w:val="24"/>
        </w:rPr>
      </w:pPr>
    </w:p>
    <w:p w:rsidR="00FA7EE2" w:rsidRDefault="00FA7EE2" w:rsidP="001A76D3">
      <w:pPr>
        <w:spacing w:line="276" w:lineRule="auto"/>
        <w:rPr>
          <w:rFonts w:ascii="Times New Roman" w:hAnsi="Times New Roman" w:cs="Times New Roman"/>
          <w:b/>
          <w:sz w:val="24"/>
          <w:szCs w:val="24"/>
        </w:rPr>
      </w:pPr>
      <w:r w:rsidRPr="00D815C5">
        <w:rPr>
          <w:b/>
          <w:sz w:val="24"/>
          <w:szCs w:val="24"/>
        </w:rPr>
        <w:t>KA</w:t>
      </w:r>
      <w:r w:rsidRPr="00D815C5">
        <w:rPr>
          <w:rFonts w:ascii="Times New Roman" w:hAnsi="Times New Roman" w:cs="Times New Roman"/>
          <w:b/>
          <w:sz w:val="24"/>
          <w:szCs w:val="24"/>
        </w:rPr>
        <w:t>N VE KAN ÜRÜNLERİ TARANFÜZYONU</w:t>
      </w:r>
    </w:p>
    <w:p w:rsidR="002E0333" w:rsidRPr="002E0333" w:rsidRDefault="002E0333" w:rsidP="002E0333">
      <w:pPr>
        <w:spacing w:line="276" w:lineRule="auto"/>
        <w:rPr>
          <w:rFonts w:ascii="Times New Roman" w:hAnsi="Times New Roman" w:cs="Times New Roman"/>
          <w:sz w:val="24"/>
          <w:szCs w:val="24"/>
        </w:rPr>
      </w:pPr>
      <w:r w:rsidRPr="002E0333">
        <w:rPr>
          <w:rFonts w:ascii="Times New Roman" w:hAnsi="Times New Roman" w:cs="Times New Roman"/>
          <w:sz w:val="24"/>
          <w:szCs w:val="24"/>
        </w:rPr>
        <w:t>Tra</w:t>
      </w:r>
      <w:r>
        <w:rPr>
          <w:rFonts w:ascii="Times New Roman" w:hAnsi="Times New Roman" w:cs="Times New Roman"/>
          <w:sz w:val="24"/>
          <w:szCs w:val="24"/>
        </w:rPr>
        <w:t>nsfüzyon güvenliği uygulamalarının amacı; yanlış transfüzyon uygulamalarını en aza indirmek, h</w:t>
      </w:r>
      <w:r w:rsidRPr="002E0333">
        <w:rPr>
          <w:rFonts w:ascii="Times New Roman" w:hAnsi="Times New Roman" w:cs="Times New Roman"/>
          <w:sz w:val="24"/>
          <w:szCs w:val="24"/>
        </w:rPr>
        <w:t>asta ve ba</w:t>
      </w:r>
      <w:r>
        <w:rPr>
          <w:rFonts w:ascii="Times New Roman" w:hAnsi="Times New Roman" w:cs="Times New Roman"/>
          <w:sz w:val="24"/>
          <w:szCs w:val="24"/>
        </w:rPr>
        <w:t>ğışçının güvenliğini sağlamak, çalış</w:t>
      </w:r>
      <w:r w:rsidRPr="002E0333">
        <w:rPr>
          <w:rFonts w:ascii="Times New Roman" w:hAnsi="Times New Roman" w:cs="Times New Roman"/>
          <w:sz w:val="24"/>
          <w:szCs w:val="24"/>
        </w:rPr>
        <w:t>an güvenliğini sağlamaktır.</w:t>
      </w:r>
    </w:p>
    <w:p w:rsidR="009F3BAE" w:rsidRPr="00D815C5" w:rsidRDefault="009F3BAE" w:rsidP="001A76D3">
      <w:pPr>
        <w:spacing w:line="276" w:lineRule="auto"/>
        <w:jc w:val="both"/>
        <w:rPr>
          <w:rFonts w:ascii="Times New Roman" w:hAnsi="Times New Roman" w:cs="Times New Roman"/>
          <w:b/>
          <w:sz w:val="24"/>
          <w:szCs w:val="24"/>
        </w:rPr>
      </w:pPr>
      <w:r w:rsidRPr="00D815C5">
        <w:rPr>
          <w:rFonts w:ascii="Times New Roman" w:hAnsi="Times New Roman" w:cs="Times New Roman"/>
          <w:sz w:val="24"/>
          <w:szCs w:val="24"/>
        </w:rPr>
        <w:t xml:space="preserve">Kan ve kan ürünü transfüzyonu ihtiyacı olan hasta için ‘’Kan ve Kan Ürünleri İstem Formu’’ Hekim tarafından doldurularak imzalanır ve kaşelenir.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için hasta/aileden “Bilgilendirilmiş Onam”</w:t>
      </w:r>
      <w:r w:rsidRPr="00D815C5">
        <w:rPr>
          <w:rFonts w:ascii="Times New Roman" w:eastAsia="Times New Roman" w:hAnsi="Times New Roman" w:cs="Times New Roman"/>
          <w:spacing w:val="-7"/>
          <w:sz w:val="24"/>
          <w:szCs w:val="24"/>
          <w:lang w:eastAsia="tr-TR" w:bidi="tr-TR"/>
        </w:rPr>
        <w:t xml:space="preserve"> </w:t>
      </w:r>
      <w:r w:rsidRPr="00D815C5">
        <w:rPr>
          <w:rFonts w:ascii="Times New Roman" w:eastAsia="Times New Roman" w:hAnsi="Times New Roman" w:cs="Times New Roman"/>
          <w:sz w:val="24"/>
          <w:szCs w:val="24"/>
          <w:lang w:eastAsia="tr-TR" w:bidi="tr-TR"/>
        </w:rPr>
        <w:t xml:space="preserve">alınır.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Kan/kan ürünlerinin taşınmasında kan taşıma çantaları kullanılır.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ürünleri transfüzyonu standart filtre (170-200 mikrometre) ile</w:t>
      </w:r>
      <w:r w:rsidRPr="00D815C5">
        <w:rPr>
          <w:rFonts w:ascii="Times New Roman" w:eastAsia="Times New Roman" w:hAnsi="Times New Roman" w:cs="Times New Roman"/>
          <w:spacing w:val="-9"/>
          <w:sz w:val="24"/>
          <w:szCs w:val="24"/>
          <w:lang w:eastAsia="tr-TR" w:bidi="tr-TR"/>
        </w:rPr>
        <w:t xml:space="preserve"> </w:t>
      </w:r>
      <w:r w:rsidRPr="00D815C5">
        <w:rPr>
          <w:rFonts w:ascii="Times New Roman" w:eastAsia="Times New Roman" w:hAnsi="Times New Roman" w:cs="Times New Roman"/>
          <w:sz w:val="24"/>
          <w:szCs w:val="24"/>
          <w:lang w:eastAsia="tr-TR" w:bidi="tr-TR"/>
        </w:rPr>
        <w:t>yapılır.</w:t>
      </w:r>
    </w:p>
    <w:p w:rsidR="009F3BAE" w:rsidRPr="00D815C5" w:rsidRDefault="009F3BAE" w:rsidP="00873B0E">
      <w:pPr>
        <w:widowControl w:val="0"/>
        <w:numPr>
          <w:ilvl w:val="1"/>
          <w:numId w:val="2"/>
        </w:numPr>
        <w:tabs>
          <w:tab w:val="left" w:pos="1276"/>
        </w:tabs>
        <w:autoSpaceDE w:val="0"/>
        <w:autoSpaceDN w:val="0"/>
        <w:spacing w:after="0" w:line="276" w:lineRule="auto"/>
        <w:ind w:left="70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 Kan ürünü</w:t>
      </w:r>
      <w:r w:rsidRPr="00D815C5">
        <w:rPr>
          <w:rFonts w:ascii="Times New Roman" w:eastAsia="Times New Roman" w:hAnsi="Times New Roman" w:cs="Times New Roman"/>
          <w:spacing w:val="-5"/>
          <w:sz w:val="24"/>
          <w:szCs w:val="24"/>
          <w:lang w:eastAsia="tr-TR" w:bidi="tr-TR"/>
        </w:rPr>
        <w:t xml:space="preserve"> </w:t>
      </w:r>
      <w:r w:rsidRPr="00D815C5">
        <w:rPr>
          <w:rFonts w:ascii="Times New Roman" w:eastAsia="Times New Roman" w:hAnsi="Times New Roman" w:cs="Times New Roman"/>
          <w:sz w:val="24"/>
          <w:szCs w:val="24"/>
          <w:lang w:eastAsia="tr-TR" w:bidi="tr-TR"/>
        </w:rPr>
        <w:t>üzerinde:</w:t>
      </w:r>
    </w:p>
    <w:p w:rsidR="009F3BAE" w:rsidRPr="00D815C5" w:rsidRDefault="009F3BAE" w:rsidP="00873B0E">
      <w:pPr>
        <w:widowControl w:val="0"/>
        <w:numPr>
          <w:ilvl w:val="2"/>
          <w:numId w:val="2"/>
        </w:numPr>
        <w:tabs>
          <w:tab w:val="left" w:pos="1756"/>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lastRenderedPageBreak/>
        <w:t>Donörün kan grubu ve donör</w:t>
      </w:r>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numarası</w:t>
      </w:r>
    </w:p>
    <w:p w:rsidR="009F3BAE" w:rsidRPr="00D815C5" w:rsidRDefault="009F3BAE" w:rsidP="00873B0E">
      <w:pPr>
        <w:widowControl w:val="0"/>
        <w:numPr>
          <w:ilvl w:val="2"/>
          <w:numId w:val="2"/>
        </w:numPr>
        <w:tabs>
          <w:tab w:val="left" w:pos="1756"/>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Serolojik test</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sonucu</w:t>
      </w:r>
    </w:p>
    <w:p w:rsidR="009F3BAE" w:rsidRPr="00D815C5" w:rsidRDefault="009F3BAE" w:rsidP="00873B0E">
      <w:pPr>
        <w:widowControl w:val="0"/>
        <w:numPr>
          <w:ilvl w:val="2"/>
          <w:numId w:val="2"/>
        </w:numPr>
        <w:tabs>
          <w:tab w:val="left" w:pos="1756"/>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Alınış ve son kullanma tarihi yazılı olmalıdır.</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Hastanın kan grubu uygulanacak kan veya kan ürününün grubuyla</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karşılaştırılır.</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outlineLvl w:val="1"/>
        <w:rPr>
          <w:rFonts w:ascii="Times New Roman" w:eastAsia="Times New Roman" w:hAnsi="Times New Roman" w:cs="Times New Roman"/>
          <w:bCs/>
          <w:sz w:val="24"/>
          <w:szCs w:val="24"/>
          <w:lang w:eastAsia="tr-TR" w:bidi="tr-TR"/>
        </w:rPr>
      </w:pPr>
      <w:r w:rsidRPr="00D815C5">
        <w:rPr>
          <w:rFonts w:ascii="Times New Roman" w:eastAsia="Times New Roman" w:hAnsi="Times New Roman" w:cs="Times New Roman"/>
          <w:bCs/>
          <w:sz w:val="24"/>
          <w:szCs w:val="24"/>
          <w:lang w:eastAsia="tr-TR" w:bidi="tr-TR"/>
        </w:rPr>
        <w:t>Transfüzyondan hemen önce, transfüzyon yapılacak olan hastanın yatak başında ve iki sağlık çalışanı</w:t>
      </w:r>
      <w:r w:rsidRPr="00D815C5">
        <w:rPr>
          <w:rFonts w:ascii="Times New Roman" w:eastAsia="Times New Roman" w:hAnsi="Times New Roman" w:cs="Times New Roman"/>
          <w:bCs/>
          <w:spacing w:val="-1"/>
          <w:sz w:val="24"/>
          <w:szCs w:val="24"/>
          <w:lang w:eastAsia="tr-TR" w:bidi="tr-TR"/>
        </w:rPr>
        <w:t xml:space="preserve"> </w:t>
      </w:r>
      <w:r w:rsidRPr="00D815C5">
        <w:rPr>
          <w:rFonts w:ascii="Times New Roman" w:eastAsia="Times New Roman" w:hAnsi="Times New Roman" w:cs="Times New Roman"/>
          <w:bCs/>
          <w:sz w:val="24"/>
          <w:szCs w:val="24"/>
          <w:lang w:eastAsia="tr-TR" w:bidi="tr-TR"/>
        </w:rPr>
        <w:t>tarafından aşağıdaki kontroller yapılır.</w:t>
      </w:r>
    </w:p>
    <w:p w:rsidR="009F3BAE" w:rsidRPr="00D815C5" w:rsidRDefault="009F3BAE" w:rsidP="001A76D3">
      <w:pPr>
        <w:widowControl w:val="0"/>
        <w:tabs>
          <w:tab w:val="left" w:pos="1319"/>
          <w:tab w:val="left" w:pos="1320"/>
        </w:tabs>
        <w:autoSpaceDE w:val="0"/>
        <w:autoSpaceDN w:val="0"/>
        <w:spacing w:after="0" w:line="276" w:lineRule="auto"/>
        <w:jc w:val="both"/>
        <w:outlineLvl w:val="1"/>
        <w:rPr>
          <w:rFonts w:ascii="Times New Roman" w:eastAsia="Times New Roman" w:hAnsi="Times New Roman" w:cs="Times New Roman"/>
          <w:bCs/>
          <w:sz w:val="24"/>
          <w:szCs w:val="24"/>
          <w:lang w:eastAsia="tr-TR" w:bidi="tr-TR"/>
        </w:rPr>
      </w:pPr>
      <w:r w:rsidRPr="00D815C5">
        <w:rPr>
          <w:rFonts w:ascii="Times New Roman" w:eastAsia="Times New Roman" w:hAnsi="Times New Roman" w:cs="Times New Roman"/>
          <w:bCs/>
          <w:sz w:val="24"/>
          <w:szCs w:val="24"/>
          <w:lang w:eastAsia="tr-TR" w:bidi="tr-TR"/>
        </w:rPr>
        <w:tab/>
        <w:t>Transfüzyon Bilgi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kimlik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Bileşen kan grubu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Crossmatch (Çapraz karşılaştırma)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numarası kontrolü</w:t>
      </w:r>
      <w:r w:rsidR="00DD0997" w:rsidRPr="00D815C5">
        <w:rPr>
          <w:rFonts w:ascii="Times New Roman" w:eastAsia="Times New Roman" w:hAnsi="Times New Roman" w:cs="Times New Roman"/>
          <w:sz w:val="24"/>
          <w:szCs w:val="24"/>
          <w:lang w:eastAsia="tr-TR" w:bidi="tr-TR"/>
        </w:rPr>
        <w:t xml:space="preserve">, </w:t>
      </w:r>
      <w:r w:rsidRPr="00D815C5">
        <w:rPr>
          <w:rFonts w:ascii="Times New Roman" w:eastAsia="Times New Roman" w:hAnsi="Times New Roman" w:cs="Times New Roman"/>
          <w:sz w:val="24"/>
          <w:szCs w:val="24"/>
          <w:lang w:eastAsia="tr-TR" w:bidi="tr-TR"/>
        </w:rPr>
        <w:t>Bileşen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renk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Pıhtı</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Hemoliz</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Son kullanma tarihi</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right="567"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Kan ve kan ürünleri transfüzyonu sırasında %0,9 NaCl solüsyonu dışında aynı damardan ilaç ve sıvı verilmez.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 ve kan ürünlerine asla ilaç ilave edilmez. Kesinlikle kan setinden ilaç uygulaması</w:t>
      </w:r>
      <w:r w:rsidRPr="00D815C5">
        <w:rPr>
          <w:rFonts w:ascii="Times New Roman" w:eastAsia="Times New Roman" w:hAnsi="Times New Roman" w:cs="Times New Roman"/>
          <w:spacing w:val="-15"/>
          <w:sz w:val="24"/>
          <w:szCs w:val="24"/>
          <w:lang w:eastAsia="tr-TR" w:bidi="tr-TR"/>
        </w:rPr>
        <w:t xml:space="preserve"> </w:t>
      </w:r>
      <w:r w:rsidRPr="00D815C5">
        <w:rPr>
          <w:rFonts w:ascii="Times New Roman" w:eastAsia="Times New Roman" w:hAnsi="Times New Roman" w:cs="Times New Roman"/>
          <w:sz w:val="24"/>
          <w:szCs w:val="24"/>
          <w:lang w:eastAsia="tr-TR" w:bidi="tr-TR"/>
        </w:rPr>
        <w:t>yapılmaz.</w:t>
      </w:r>
    </w:p>
    <w:p w:rsidR="009F3BAE" w:rsidRPr="00D815C5" w:rsidRDefault="009F3BAE" w:rsidP="00873B0E">
      <w:pPr>
        <w:widowControl w:val="0"/>
        <w:numPr>
          <w:ilvl w:val="1"/>
          <w:numId w:val="2"/>
        </w:numPr>
        <w:tabs>
          <w:tab w:val="left" w:pos="1320"/>
        </w:tabs>
        <w:autoSpaceDE w:val="0"/>
        <w:autoSpaceDN w:val="0"/>
        <w:spacing w:after="0" w:line="276" w:lineRule="auto"/>
        <w:ind w:right="565"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Hastaya kan soğuk olarak transfüze edilmez. 1–2 ünite kan transfüzyonu yapılacaksa ısıtılmadan transfüzyon yapılır. Masif kanamalarda veya özel durumlarda kanın ısıtılması gereklidir. Kan/kan ürününü ısıtmak için ısıyı kontrol eden cihaz kullanılır. Cihaz yoksa kan ısıtılmak üzere radyatör ve direk güneş ışını alan yerlere konmaz, çok acil durumlarda dahi asla sıcak su ile</w:t>
      </w:r>
      <w:r w:rsidRPr="00D815C5">
        <w:rPr>
          <w:rFonts w:ascii="Times New Roman" w:eastAsia="Times New Roman" w:hAnsi="Times New Roman" w:cs="Times New Roman"/>
          <w:spacing w:val="-9"/>
          <w:sz w:val="24"/>
          <w:szCs w:val="24"/>
          <w:lang w:eastAsia="tr-TR" w:bidi="tr-TR"/>
        </w:rPr>
        <w:t xml:space="preserve"> </w:t>
      </w:r>
      <w:r w:rsidRPr="00D815C5">
        <w:rPr>
          <w:rFonts w:ascii="Times New Roman" w:eastAsia="Times New Roman" w:hAnsi="Times New Roman" w:cs="Times New Roman"/>
          <w:sz w:val="24"/>
          <w:szCs w:val="24"/>
          <w:lang w:eastAsia="tr-TR" w:bidi="tr-TR"/>
        </w:rPr>
        <w:t>ısıtılmaz.</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right="571"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Torba içinde; bulanık ve beyazımsı bir tabaka ya da hava kabarcığının olması bakterilerin ürediğini gösterir. Anormal kırmızı renk hemoliz</w:t>
      </w:r>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işaretidir.</w:t>
      </w:r>
    </w:p>
    <w:p w:rsidR="009F3BAE" w:rsidRPr="00D815C5" w:rsidRDefault="009F3BAE" w:rsidP="00873B0E">
      <w:pPr>
        <w:widowControl w:val="0"/>
        <w:numPr>
          <w:ilvl w:val="1"/>
          <w:numId w:val="2"/>
        </w:numPr>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Ürünün transfüzyon merkezinden çıktıktan sonraki 30 dk içerisinde hastaya başlanır.</w:t>
      </w:r>
    </w:p>
    <w:p w:rsidR="009F3BAE" w:rsidRPr="00D815C5" w:rsidRDefault="009F3BAE" w:rsidP="001A76D3">
      <w:pPr>
        <w:widowControl w:val="0"/>
        <w:autoSpaceDE w:val="0"/>
        <w:autoSpaceDN w:val="0"/>
        <w:spacing w:after="0" w:line="276" w:lineRule="auto"/>
        <w:jc w:val="both"/>
        <w:rPr>
          <w:rFonts w:ascii="Times New Roman" w:eastAsia="Times New Roman" w:hAnsi="Times New Roman" w:cs="Times New Roman"/>
          <w:b/>
          <w:bCs/>
          <w:sz w:val="24"/>
          <w:szCs w:val="24"/>
          <w:lang w:eastAsia="tr-TR" w:bidi="tr-TR"/>
        </w:rPr>
      </w:pP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b/>
          <w:i/>
          <w:sz w:val="24"/>
          <w:szCs w:val="24"/>
          <w:lang w:eastAsia="tr-TR" w:bidi="tr-TR"/>
        </w:rPr>
      </w:pPr>
      <w:r w:rsidRPr="00D815C5">
        <w:rPr>
          <w:rFonts w:ascii="Times New Roman" w:eastAsia="Times New Roman" w:hAnsi="Times New Roman" w:cs="Times New Roman"/>
          <w:b/>
          <w:bCs/>
          <w:i/>
          <w:sz w:val="24"/>
          <w:szCs w:val="24"/>
          <w:lang w:eastAsia="tr-TR" w:bidi="tr-TR"/>
        </w:rPr>
        <w:t xml:space="preserve">Eritrosit süspansiyonu, </w:t>
      </w:r>
      <w:r w:rsidRPr="00D815C5">
        <w:rPr>
          <w:rFonts w:ascii="Times New Roman" w:eastAsia="Times New Roman" w:hAnsi="Times New Roman" w:cs="Times New Roman"/>
          <w:b/>
          <w:i/>
          <w:sz w:val="24"/>
          <w:szCs w:val="24"/>
          <w:lang w:eastAsia="tr-TR" w:bidi="tr-TR"/>
        </w:rPr>
        <w:t>2-</w:t>
      </w:r>
      <w:r w:rsidRPr="00D815C5">
        <w:rPr>
          <w:rFonts w:ascii="Times New Roman" w:eastAsia="Times New Roman" w:hAnsi="Times New Roman" w:cs="Times New Roman"/>
          <w:b/>
          <w:bCs/>
          <w:i/>
          <w:sz w:val="24"/>
          <w:szCs w:val="24"/>
          <w:lang w:eastAsia="tr-TR" w:bidi="tr-TR"/>
        </w:rPr>
        <w:t>6</w:t>
      </w:r>
      <w:r w:rsidRPr="00D815C5">
        <w:rPr>
          <w:rFonts w:ascii="Times New Roman" w:eastAsia="Times New Roman" w:hAnsi="Times New Roman" w:cs="Times New Roman"/>
          <w:b/>
          <w:i/>
          <w:sz w:val="24"/>
          <w:szCs w:val="24"/>
          <w:lang w:eastAsia="tr-TR" w:bidi="tr-TR"/>
        </w:rPr>
        <w:t xml:space="preserve"> °C’de korunmalıdır.</w:t>
      </w:r>
    </w:p>
    <w:p w:rsidR="009F3BAE" w:rsidRPr="00D815C5" w:rsidRDefault="009F3BAE" w:rsidP="001A76D3">
      <w:pPr>
        <w:widowControl w:val="0"/>
        <w:autoSpaceDE w:val="0"/>
        <w:autoSpaceDN w:val="0"/>
        <w:spacing w:after="0" w:line="276" w:lineRule="auto"/>
        <w:ind w:left="2171"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b/>
          <w:bCs/>
          <w:sz w:val="24"/>
          <w:szCs w:val="24"/>
          <w:lang w:eastAsia="tr-TR" w:bidi="tr-TR"/>
        </w:rPr>
        <w:t xml:space="preserve">Trombosit, </w:t>
      </w:r>
      <w:r w:rsidRPr="00D815C5">
        <w:rPr>
          <w:rFonts w:ascii="Times New Roman" w:eastAsia="Times New Roman" w:hAnsi="Times New Roman" w:cs="Times New Roman"/>
          <w:sz w:val="24"/>
          <w:szCs w:val="24"/>
          <w:lang w:eastAsia="tr-TR" w:bidi="tr-TR"/>
        </w:rPr>
        <w:t xml:space="preserve">22-24 °C’de ve trombosit çalkalayıcıda korunur. Transfüzyon merkezi </w:t>
      </w:r>
      <w:r w:rsidR="00DD0997" w:rsidRPr="00D815C5">
        <w:rPr>
          <w:rFonts w:ascii="Times New Roman" w:eastAsia="Times New Roman" w:hAnsi="Times New Roman" w:cs="Times New Roman"/>
          <w:sz w:val="24"/>
          <w:szCs w:val="24"/>
          <w:lang w:eastAsia="tr-TR" w:bidi="tr-TR"/>
        </w:rPr>
        <w:t xml:space="preserve">dışında bu </w:t>
      </w:r>
      <w:r w:rsidRPr="00D815C5">
        <w:rPr>
          <w:rFonts w:ascii="Times New Roman" w:eastAsia="Times New Roman" w:hAnsi="Times New Roman" w:cs="Times New Roman"/>
          <w:sz w:val="24"/>
          <w:szCs w:val="24"/>
          <w:lang w:eastAsia="tr-TR" w:bidi="tr-TR"/>
        </w:rPr>
        <w:t>koşullar sağlanamayacağından, ürün asla klinikte bekletilmez,  transfüzyona hemen başlanır.</w:t>
      </w:r>
    </w:p>
    <w:p w:rsidR="009F3BAE" w:rsidRPr="00D815C5" w:rsidRDefault="009F3BAE" w:rsidP="001A76D3">
      <w:pPr>
        <w:widowControl w:val="0"/>
        <w:autoSpaceDE w:val="0"/>
        <w:autoSpaceDN w:val="0"/>
        <w:spacing w:after="0" w:line="276" w:lineRule="auto"/>
        <w:ind w:left="2171"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b/>
          <w:bCs/>
          <w:sz w:val="24"/>
          <w:szCs w:val="24"/>
          <w:lang w:eastAsia="tr-TR" w:bidi="tr-TR"/>
        </w:rPr>
        <w:t>TDP,</w:t>
      </w:r>
      <w:r w:rsidRPr="00D815C5">
        <w:rPr>
          <w:rFonts w:ascii="Times New Roman" w:eastAsia="Times New Roman" w:hAnsi="Times New Roman" w:cs="Times New Roman"/>
          <w:sz w:val="24"/>
          <w:szCs w:val="24"/>
          <w:lang w:eastAsia="tr-TR" w:bidi="tr-TR"/>
        </w:rPr>
        <w:t xml:space="preserve">  kan merkezinde eritilir, eritildikten sonra hemen kullanılır. Buzdolabı rafı</w:t>
      </w:r>
      <w:r w:rsidR="00DD0997" w:rsidRPr="00D815C5">
        <w:rPr>
          <w:rFonts w:ascii="Times New Roman" w:eastAsia="Times New Roman" w:hAnsi="Times New Roman" w:cs="Times New Roman"/>
          <w:sz w:val="24"/>
          <w:szCs w:val="24"/>
          <w:lang w:eastAsia="tr-TR" w:bidi="tr-TR"/>
        </w:rPr>
        <w:t>nda (2-6 °C) 24 saat stabildir,</w:t>
      </w:r>
      <w:r w:rsidRPr="00D815C5">
        <w:rPr>
          <w:rFonts w:ascii="Times New Roman" w:eastAsia="Times New Roman" w:hAnsi="Times New Roman" w:cs="Times New Roman"/>
          <w:sz w:val="24"/>
          <w:szCs w:val="24"/>
          <w:lang w:eastAsia="tr-TR" w:bidi="tr-TR"/>
        </w:rPr>
        <w:t xml:space="preserve"> asla tekrar dondurulmaz.</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ürünleri uygulama süresi, hastanın klinik durumuna ve doktor istemine göre</w:t>
      </w:r>
      <w:r w:rsidRPr="00D815C5">
        <w:rPr>
          <w:rFonts w:ascii="Times New Roman" w:eastAsia="Times New Roman" w:hAnsi="Times New Roman" w:cs="Times New Roman"/>
          <w:spacing w:val="-14"/>
          <w:sz w:val="24"/>
          <w:szCs w:val="24"/>
          <w:lang w:eastAsia="tr-TR" w:bidi="tr-TR"/>
        </w:rPr>
        <w:t xml:space="preserve"> belirlenir</w:t>
      </w:r>
      <w:r w:rsidRPr="00D815C5">
        <w:rPr>
          <w:rFonts w:ascii="Times New Roman" w:eastAsia="Times New Roman" w:hAnsi="Times New Roman" w:cs="Times New Roman"/>
          <w:sz w:val="24"/>
          <w:szCs w:val="24"/>
          <w:lang w:eastAsia="tr-TR" w:bidi="tr-TR"/>
        </w:rPr>
        <w:t>.</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ürünleri uygulama süresi doktor isteminde farklı bir durum belirtilmediği sürece;</w:t>
      </w:r>
    </w:p>
    <w:p w:rsidR="009F3BAE" w:rsidRPr="00D815C5" w:rsidRDefault="009F3BAE" w:rsidP="00873B0E">
      <w:pPr>
        <w:pStyle w:val="ListeParagraf"/>
        <w:widowControl w:val="0"/>
        <w:numPr>
          <w:ilvl w:val="2"/>
          <w:numId w:val="27"/>
        </w:numPr>
        <w:tabs>
          <w:tab w:val="left" w:pos="1320"/>
        </w:tabs>
        <w:autoSpaceDE w:val="0"/>
        <w:autoSpaceDN w:val="0"/>
        <w:spacing w:line="276" w:lineRule="auto"/>
        <w:jc w:val="both"/>
        <w:rPr>
          <w:rFonts w:eastAsia="Calibri"/>
          <w:lang w:eastAsia="en-US"/>
        </w:rPr>
      </w:pPr>
      <w:r w:rsidRPr="00D815C5">
        <w:rPr>
          <w:rFonts w:eastAsia="Calibri"/>
          <w:b/>
        </w:rPr>
        <w:t>Eritrosit Süspansiyonu:</w:t>
      </w:r>
      <w:r w:rsidRPr="00D815C5">
        <w:rPr>
          <w:rFonts w:eastAsia="Calibri"/>
        </w:rPr>
        <w:t xml:space="preserve"> İlk 15 dk yavaş, 15 dk sonrası olabildiğince hızlı verili</w:t>
      </w:r>
      <w:r w:rsidR="00DD0997" w:rsidRPr="00D815C5">
        <w:rPr>
          <w:rFonts w:eastAsia="Calibri"/>
        </w:rPr>
        <w:t xml:space="preserve">r.  Transfüzyon süresi 4 saati </w:t>
      </w:r>
      <w:r w:rsidRPr="00D815C5">
        <w:rPr>
          <w:rFonts w:eastAsia="Calibri"/>
        </w:rPr>
        <w:t>geçmez.</w:t>
      </w:r>
    </w:p>
    <w:p w:rsidR="009F3BAE" w:rsidRPr="00D815C5" w:rsidRDefault="009F3BAE" w:rsidP="00873B0E">
      <w:pPr>
        <w:pStyle w:val="ListeParagraf"/>
        <w:widowControl w:val="0"/>
        <w:numPr>
          <w:ilvl w:val="2"/>
          <w:numId w:val="27"/>
        </w:numPr>
        <w:autoSpaceDE w:val="0"/>
        <w:autoSpaceDN w:val="0"/>
        <w:spacing w:after="100" w:line="276" w:lineRule="auto"/>
        <w:jc w:val="both"/>
        <w:rPr>
          <w:rFonts w:eastAsia="Calibri"/>
        </w:rPr>
      </w:pPr>
      <w:r w:rsidRPr="00D815C5">
        <w:rPr>
          <w:rFonts w:eastAsia="Calibri"/>
          <w:b/>
        </w:rPr>
        <w:t>Trombosit Süspansiyonu:</w:t>
      </w:r>
      <w:r w:rsidRPr="00D815C5">
        <w:rPr>
          <w:rFonts w:eastAsia="Calibri"/>
        </w:rPr>
        <w:t xml:space="preserve"> Transfüzyon süresi 30 dk' yı geçmez.</w:t>
      </w:r>
    </w:p>
    <w:p w:rsidR="009F3BAE" w:rsidRPr="00D815C5" w:rsidRDefault="009F3BAE" w:rsidP="00873B0E">
      <w:pPr>
        <w:pStyle w:val="ListeParagraf"/>
        <w:widowControl w:val="0"/>
        <w:numPr>
          <w:ilvl w:val="2"/>
          <w:numId w:val="27"/>
        </w:numPr>
        <w:autoSpaceDE w:val="0"/>
        <w:autoSpaceDN w:val="0"/>
        <w:spacing w:after="100" w:line="276" w:lineRule="auto"/>
        <w:jc w:val="both"/>
        <w:rPr>
          <w:rFonts w:eastAsia="Calibri"/>
        </w:rPr>
      </w:pPr>
      <w:r w:rsidRPr="00D815C5">
        <w:rPr>
          <w:rFonts w:eastAsia="Calibri"/>
          <w:b/>
        </w:rPr>
        <w:lastRenderedPageBreak/>
        <w:t>Taze Donmuş Plazma:</w:t>
      </w:r>
      <w:r w:rsidRPr="00D815C5">
        <w:rPr>
          <w:rFonts w:eastAsia="Calibri"/>
        </w:rPr>
        <w:t xml:space="preserve"> Transfüzyon için 30 dk yeterlidir.</w:t>
      </w:r>
    </w:p>
    <w:p w:rsidR="009F3BAE" w:rsidRPr="00D815C5" w:rsidRDefault="009F3BAE" w:rsidP="00873B0E">
      <w:pPr>
        <w:pStyle w:val="ListeParagraf"/>
        <w:widowControl w:val="0"/>
        <w:numPr>
          <w:ilvl w:val="2"/>
          <w:numId w:val="27"/>
        </w:numPr>
        <w:tabs>
          <w:tab w:val="left" w:pos="1320"/>
        </w:tabs>
        <w:autoSpaceDE w:val="0"/>
        <w:autoSpaceDN w:val="0"/>
        <w:spacing w:line="276" w:lineRule="auto"/>
        <w:jc w:val="both"/>
        <w:rPr>
          <w:lang w:bidi="tr-TR"/>
        </w:rPr>
      </w:pPr>
      <w:r w:rsidRPr="00D815C5">
        <w:rPr>
          <w:rFonts w:eastAsia="Calibri"/>
          <w:b/>
        </w:rPr>
        <w:t>Kriyopresipitat:</w:t>
      </w:r>
      <w:r w:rsidRPr="00D815C5">
        <w:rPr>
          <w:rFonts w:eastAsia="Calibri"/>
        </w:rPr>
        <w:t xml:space="preserve"> Mümkün olduğunca hızlı infüze edilir.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Eritrosit içeren kan ürünleri transfüzyonu en geç 4 saatte</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tamamlanır.</w:t>
      </w:r>
    </w:p>
    <w:p w:rsidR="009F3BAE" w:rsidRPr="00D815C5" w:rsidRDefault="009F3BAE" w:rsidP="00873B0E">
      <w:pPr>
        <w:widowControl w:val="0"/>
        <w:numPr>
          <w:ilvl w:val="1"/>
          <w:numId w:val="2"/>
        </w:numPr>
        <w:tabs>
          <w:tab w:val="left" w:pos="1320"/>
        </w:tabs>
        <w:autoSpaceDE w:val="0"/>
        <w:autoSpaceDN w:val="0"/>
        <w:spacing w:after="0" w:line="276" w:lineRule="auto"/>
        <w:ind w:right="570"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Transfüzyon öncesi  kan/ kan ürünü kan merkezinden istenmeden hemen önce vital bulgular alınır. </w:t>
      </w:r>
    </w:p>
    <w:p w:rsidR="009F3BAE" w:rsidRPr="00D815C5" w:rsidRDefault="009F3BAE" w:rsidP="00873B0E">
      <w:pPr>
        <w:widowControl w:val="0"/>
        <w:numPr>
          <w:ilvl w:val="1"/>
          <w:numId w:val="2"/>
        </w:numPr>
        <w:tabs>
          <w:tab w:val="left" w:pos="1320"/>
        </w:tabs>
        <w:autoSpaceDE w:val="0"/>
        <w:autoSpaceDN w:val="0"/>
        <w:spacing w:after="0" w:line="276" w:lineRule="auto"/>
        <w:ind w:right="570"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Hastanın kan basıncı 180/100 mmHg, vücut ısısı 37,5ºC’nin üzerinde ise durum doktora haber verilir. Doktor istemine göre uygulamaya başlanır.</w:t>
      </w:r>
    </w:p>
    <w:p w:rsidR="009F3BAE" w:rsidRPr="00D815C5" w:rsidRDefault="009F3BAE" w:rsidP="00873B0E">
      <w:pPr>
        <w:widowControl w:val="0"/>
        <w:numPr>
          <w:ilvl w:val="1"/>
          <w:numId w:val="2"/>
        </w:numPr>
        <w:tabs>
          <w:tab w:val="left" w:pos="1320"/>
        </w:tabs>
        <w:autoSpaceDE w:val="0"/>
        <w:autoSpaceDN w:val="0"/>
        <w:spacing w:after="0" w:line="276" w:lineRule="auto"/>
        <w:ind w:right="568"/>
        <w:jc w:val="both"/>
        <w:outlineLvl w:val="1"/>
        <w:rPr>
          <w:rFonts w:ascii="Times New Roman" w:eastAsia="Times New Roman" w:hAnsi="Times New Roman" w:cs="Times New Roman"/>
          <w:b/>
          <w:bCs/>
          <w:i/>
          <w:sz w:val="24"/>
          <w:szCs w:val="24"/>
          <w:lang w:eastAsia="tr-TR" w:bidi="tr-TR"/>
        </w:rPr>
      </w:pPr>
      <w:r w:rsidRPr="00D815C5">
        <w:rPr>
          <w:rFonts w:ascii="Times New Roman" w:eastAsia="Times New Roman" w:hAnsi="Times New Roman" w:cs="Times New Roman"/>
          <w:b/>
          <w:bCs/>
          <w:i/>
          <w:sz w:val="24"/>
          <w:szCs w:val="24"/>
          <w:lang w:eastAsia="tr-TR" w:bidi="tr-TR"/>
        </w:rPr>
        <w:t xml:space="preserve">İlk 15 dakika yakın gözlem yapılır. Transfüzyon boyunca her 30 dakikada bir, transfüzyon bitiminde ve bitiminden 1 saat sonra vital bulgu takibi yapılarak “CÜH.KYS.FR.09-06 Kan ve Kan Ürünü Transfüzyon Forumu” na kayıt edilir. </w:t>
      </w:r>
    </w:p>
    <w:p w:rsidR="009F3BAE" w:rsidRPr="00D815C5" w:rsidRDefault="009F3BAE" w:rsidP="00873B0E">
      <w:pPr>
        <w:widowControl w:val="0"/>
        <w:numPr>
          <w:ilvl w:val="1"/>
          <w:numId w:val="2"/>
        </w:numPr>
        <w:tabs>
          <w:tab w:val="left" w:pos="1320"/>
        </w:tabs>
        <w:autoSpaceDE w:val="0"/>
        <w:autoSpaceDN w:val="0"/>
        <w:spacing w:after="0" w:line="276" w:lineRule="auto"/>
        <w:ind w:right="564"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Olası reaksiyonlar için, gerekli ilaç ve malzemeler (antihistaminik, hidrokartizon, adrenalin, kalsiyum, antipiretik, atropin, bikarbonat, oksijen tüpü, defibrilatör…) hazır</w:t>
      </w:r>
      <w:r w:rsidRPr="00D815C5">
        <w:rPr>
          <w:rFonts w:ascii="Times New Roman" w:eastAsia="Times New Roman" w:hAnsi="Times New Roman" w:cs="Times New Roman"/>
          <w:spacing w:val="-6"/>
          <w:sz w:val="24"/>
          <w:szCs w:val="24"/>
          <w:lang w:eastAsia="tr-TR" w:bidi="tr-TR"/>
        </w:rPr>
        <w:t xml:space="preserve"> </w:t>
      </w:r>
      <w:r w:rsidRPr="00D815C5">
        <w:rPr>
          <w:rFonts w:ascii="Times New Roman" w:eastAsia="Times New Roman" w:hAnsi="Times New Roman" w:cs="Times New Roman"/>
          <w:sz w:val="24"/>
          <w:szCs w:val="24"/>
          <w:lang w:eastAsia="tr-TR" w:bidi="tr-TR"/>
        </w:rPr>
        <w:t>bulundurulur.</w:t>
      </w:r>
    </w:p>
    <w:p w:rsidR="009F3BAE" w:rsidRPr="00D815C5" w:rsidRDefault="009F3BAE" w:rsidP="00873B0E">
      <w:pPr>
        <w:widowControl w:val="0"/>
        <w:numPr>
          <w:ilvl w:val="1"/>
          <w:numId w:val="2"/>
        </w:numPr>
        <w:tabs>
          <w:tab w:val="left" w:pos="1375"/>
        </w:tabs>
        <w:autoSpaceDE w:val="0"/>
        <w:autoSpaceDN w:val="0"/>
        <w:spacing w:after="0" w:line="276" w:lineRule="auto"/>
        <w:ind w:left="1374" w:hanging="621"/>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Ürünü Hazırlığında Kontrol Edilecek</w:t>
      </w:r>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Kriterler;</w:t>
      </w:r>
    </w:p>
    <w:p w:rsidR="009F3BAE" w:rsidRPr="00D815C5" w:rsidRDefault="009F3BAE" w:rsidP="00873B0E">
      <w:pPr>
        <w:widowControl w:val="0"/>
        <w:numPr>
          <w:ilvl w:val="2"/>
          <w:numId w:val="2"/>
        </w:numPr>
        <w:tabs>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Hastada;</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 Grubu</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Hct değeri</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Hemoglobin</w:t>
      </w:r>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değeri</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Trombosit değeri</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Uygun damar yolu</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w:t>
      </w:r>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basıncı</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Vücut</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ısısı</w:t>
      </w:r>
    </w:p>
    <w:p w:rsidR="009F3BAE" w:rsidRPr="00D815C5" w:rsidRDefault="009F3BAE" w:rsidP="00873B0E">
      <w:pPr>
        <w:widowControl w:val="0"/>
        <w:numPr>
          <w:ilvl w:val="2"/>
          <w:numId w:val="2"/>
        </w:numPr>
        <w:tabs>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Üründe;</w:t>
      </w:r>
    </w:p>
    <w:p w:rsidR="009F3BAE" w:rsidRPr="00D815C5" w:rsidRDefault="009F3BAE" w:rsidP="001A76D3">
      <w:pPr>
        <w:widowControl w:val="0"/>
        <w:tabs>
          <w:tab w:val="left" w:pos="1319"/>
          <w:tab w:val="left" w:pos="1320"/>
        </w:tabs>
        <w:autoSpaceDE w:val="0"/>
        <w:autoSpaceDN w:val="0"/>
        <w:spacing w:after="0" w:line="276" w:lineRule="auto"/>
        <w:jc w:val="both"/>
        <w:outlineLvl w:val="1"/>
        <w:rPr>
          <w:rFonts w:ascii="Times New Roman" w:eastAsia="Times New Roman" w:hAnsi="Times New Roman" w:cs="Times New Roman"/>
          <w:bCs/>
          <w:sz w:val="24"/>
          <w:szCs w:val="24"/>
          <w:lang w:eastAsia="tr-TR" w:bidi="tr-TR"/>
        </w:rPr>
      </w:pPr>
      <w:r w:rsidRPr="00D815C5">
        <w:rPr>
          <w:rFonts w:ascii="Times New Roman" w:eastAsia="Times New Roman" w:hAnsi="Times New Roman" w:cs="Times New Roman"/>
          <w:b/>
          <w:bCs/>
          <w:i/>
          <w:sz w:val="24"/>
          <w:szCs w:val="24"/>
          <w:lang w:eastAsia="tr-TR" w:bidi="tr-TR"/>
        </w:rPr>
        <w:tab/>
      </w:r>
      <w:r w:rsidRPr="00D815C5">
        <w:rPr>
          <w:rFonts w:ascii="Times New Roman" w:eastAsia="Times New Roman" w:hAnsi="Times New Roman" w:cs="Times New Roman"/>
          <w:bCs/>
          <w:sz w:val="24"/>
          <w:szCs w:val="24"/>
          <w:lang w:eastAsia="tr-TR" w:bidi="tr-TR"/>
        </w:rPr>
        <w:t>Transfüzyon Bilgi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kimlik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Bileşen kan grubu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Crossmatch (Çapraz karşılaştırma)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numarası kontrolü</w:t>
      </w:r>
      <w:r w:rsidR="0061743A" w:rsidRPr="00D815C5">
        <w:rPr>
          <w:rFonts w:ascii="Times New Roman" w:eastAsia="Times New Roman" w:hAnsi="Times New Roman" w:cs="Times New Roman"/>
          <w:sz w:val="24"/>
          <w:szCs w:val="24"/>
          <w:lang w:eastAsia="tr-TR" w:bidi="tr-TR"/>
        </w:rPr>
        <w:t xml:space="preserve">, </w:t>
      </w:r>
      <w:r w:rsidRPr="00D815C5">
        <w:rPr>
          <w:rFonts w:ascii="Times New Roman" w:eastAsia="Times New Roman" w:hAnsi="Times New Roman" w:cs="Times New Roman"/>
          <w:sz w:val="24"/>
          <w:szCs w:val="24"/>
          <w:lang w:eastAsia="tr-TR" w:bidi="tr-TR"/>
        </w:rPr>
        <w:t>Bileşen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renk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Pıhtı</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Hemoliz</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Son kullanma tarihi</w:t>
      </w:r>
    </w:p>
    <w:p w:rsidR="009F3BAE" w:rsidRPr="00D815C5" w:rsidRDefault="009F3BAE" w:rsidP="00873B0E">
      <w:pPr>
        <w:widowControl w:val="0"/>
        <w:numPr>
          <w:ilvl w:val="1"/>
          <w:numId w:val="2"/>
        </w:numPr>
        <w:tabs>
          <w:tab w:val="left" w:pos="1320"/>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istemi ve ürün uygunluğu kontrol</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edilir.</w:t>
      </w:r>
    </w:p>
    <w:p w:rsidR="009F3BAE" w:rsidRPr="00D815C5" w:rsidRDefault="009F3BAE" w:rsidP="00873B0E">
      <w:pPr>
        <w:widowControl w:val="0"/>
        <w:numPr>
          <w:ilvl w:val="1"/>
          <w:numId w:val="2"/>
        </w:numPr>
        <w:tabs>
          <w:tab w:val="left" w:pos="1320"/>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Eller</w:t>
      </w:r>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yıkanır.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ve ailesine işlemin süresi, beklenen yararı ve olası riskleri</w:t>
      </w:r>
      <w:r w:rsidRPr="00D815C5">
        <w:rPr>
          <w:rFonts w:ascii="Times New Roman" w:eastAsia="Times New Roman" w:hAnsi="Times New Roman" w:cs="Times New Roman"/>
          <w:spacing w:val="-6"/>
          <w:sz w:val="24"/>
          <w:szCs w:val="24"/>
          <w:lang w:eastAsia="tr-TR" w:bidi="tr-TR"/>
        </w:rPr>
        <w:t xml:space="preserve"> </w:t>
      </w:r>
      <w:r w:rsidRPr="00D815C5">
        <w:rPr>
          <w:rFonts w:ascii="Times New Roman" w:eastAsia="Times New Roman" w:hAnsi="Times New Roman" w:cs="Times New Roman"/>
          <w:sz w:val="24"/>
          <w:szCs w:val="24"/>
          <w:lang w:eastAsia="tr-TR" w:bidi="tr-TR"/>
        </w:rPr>
        <w:t>anlatılır.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Vital bulgular</w:t>
      </w:r>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alınır.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Ürün</w:t>
      </w:r>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hazırlanır.</w:t>
      </w:r>
    </w:p>
    <w:p w:rsidR="009F3BAE" w:rsidRPr="00D815C5" w:rsidRDefault="009F3BAE" w:rsidP="00873B0E">
      <w:pPr>
        <w:widowControl w:val="0"/>
        <w:numPr>
          <w:ilvl w:val="1"/>
          <w:numId w:val="2"/>
        </w:numPr>
        <w:tabs>
          <w:tab w:val="left" w:pos="1320"/>
        </w:tabs>
        <w:autoSpaceDE w:val="0"/>
        <w:autoSpaceDN w:val="0"/>
        <w:spacing w:after="0" w:line="276" w:lineRule="auto"/>
        <w:ind w:left="1113" w:right="571" w:hanging="360"/>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Kulanım için hazırlanan ürüne filtreli set takılır. Set takılırken ürün ambalajına zarar vermemeye dikkat edilir.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Setin havası</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çıkartılır.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Malzemeler hastanın yanına</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getirilir.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Uygun damar yolu seçilir. Hastanın hareketinden kanın gidişinin etkilenmeyeceği damar</w:t>
      </w:r>
      <w:r w:rsidRPr="00D815C5">
        <w:rPr>
          <w:rFonts w:ascii="Times New Roman" w:eastAsia="Times New Roman" w:hAnsi="Times New Roman" w:cs="Times New Roman"/>
          <w:spacing w:val="-10"/>
          <w:sz w:val="24"/>
          <w:szCs w:val="24"/>
          <w:lang w:eastAsia="tr-TR" w:bidi="tr-TR"/>
        </w:rPr>
        <w:t xml:space="preserve"> </w:t>
      </w:r>
      <w:r w:rsidRPr="00D815C5">
        <w:rPr>
          <w:rFonts w:ascii="Times New Roman" w:eastAsia="Times New Roman" w:hAnsi="Times New Roman" w:cs="Times New Roman"/>
          <w:sz w:val="24"/>
          <w:szCs w:val="24"/>
          <w:lang w:eastAsia="tr-TR" w:bidi="tr-TR"/>
        </w:rPr>
        <w:t>seçilir.</w:t>
      </w:r>
    </w:p>
    <w:p w:rsidR="009F3BAE" w:rsidRPr="00D815C5" w:rsidRDefault="009F3BAE" w:rsidP="00873B0E">
      <w:pPr>
        <w:widowControl w:val="0"/>
        <w:numPr>
          <w:ilvl w:val="1"/>
          <w:numId w:val="2"/>
        </w:numPr>
        <w:tabs>
          <w:tab w:val="left" w:pos="1320"/>
        </w:tabs>
        <w:autoSpaceDE w:val="0"/>
        <w:autoSpaceDN w:val="0"/>
        <w:spacing w:after="0" w:line="276" w:lineRule="auto"/>
        <w:ind w:right="564"/>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lastRenderedPageBreak/>
        <w:t>Belirlenen damar Povidon iyot ile silinir. Daha sonra alkollü pamukla silinir.18-19 G İntraket ile damar yolu açılır.</w:t>
      </w:r>
    </w:p>
    <w:p w:rsidR="009F3BAE" w:rsidRPr="00D815C5" w:rsidRDefault="009F3BAE" w:rsidP="00873B0E">
      <w:pPr>
        <w:widowControl w:val="0"/>
        <w:numPr>
          <w:ilvl w:val="1"/>
          <w:numId w:val="2"/>
        </w:numPr>
        <w:tabs>
          <w:tab w:val="left" w:pos="1320"/>
        </w:tabs>
        <w:autoSpaceDE w:val="0"/>
        <w:autoSpaceDN w:val="0"/>
        <w:spacing w:after="0" w:line="276" w:lineRule="auto"/>
        <w:ind w:right="564"/>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Acil müdahale için gerekli ilaç ve malzemeler hazır bulundurulur. </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Hazırlanan kan ürünü açılan damar yoluna takılır.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 ürünü torbasının yüksekliği 1–1,5 metre olarak</w:t>
      </w:r>
      <w:r w:rsidRPr="00D815C5">
        <w:rPr>
          <w:rFonts w:ascii="Times New Roman" w:eastAsia="Times New Roman" w:hAnsi="Times New Roman" w:cs="Times New Roman"/>
          <w:spacing w:val="-8"/>
          <w:sz w:val="24"/>
          <w:szCs w:val="24"/>
          <w:lang w:eastAsia="tr-TR" w:bidi="tr-TR"/>
        </w:rPr>
        <w:t xml:space="preserve"> </w:t>
      </w:r>
      <w:r w:rsidRPr="00D815C5">
        <w:rPr>
          <w:rFonts w:ascii="Times New Roman" w:eastAsia="Times New Roman" w:hAnsi="Times New Roman" w:cs="Times New Roman"/>
          <w:sz w:val="24"/>
          <w:szCs w:val="24"/>
          <w:lang w:eastAsia="tr-TR" w:bidi="tr-TR"/>
        </w:rPr>
        <w:t>ayarlanmalıdır.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İlk 10–15 dakika süresince akış hızı yavaş olmalıdır, 10–15 damla/dakika</w:t>
      </w:r>
      <w:r w:rsidRPr="00D815C5">
        <w:rPr>
          <w:rFonts w:ascii="Times New Roman" w:eastAsia="Times New Roman" w:hAnsi="Times New Roman" w:cs="Times New Roman"/>
          <w:spacing w:val="-10"/>
          <w:sz w:val="24"/>
          <w:szCs w:val="24"/>
          <w:lang w:eastAsia="tr-TR" w:bidi="tr-TR"/>
        </w:rPr>
        <w:t xml:space="preserve"> </w:t>
      </w:r>
      <w:r w:rsidRPr="00D815C5">
        <w:rPr>
          <w:rFonts w:ascii="Times New Roman" w:eastAsia="Times New Roman" w:hAnsi="Times New Roman" w:cs="Times New Roman"/>
          <w:sz w:val="24"/>
          <w:szCs w:val="24"/>
          <w:lang w:eastAsia="tr-TR" w:bidi="tr-TR"/>
        </w:rPr>
        <w:t>ayarlanır.</w:t>
      </w:r>
    </w:p>
    <w:p w:rsidR="009F3BAE" w:rsidRPr="00D815C5" w:rsidRDefault="009F3BAE" w:rsidP="00873B0E">
      <w:pPr>
        <w:widowControl w:val="0"/>
        <w:numPr>
          <w:ilvl w:val="1"/>
          <w:numId w:val="2"/>
        </w:numPr>
        <w:tabs>
          <w:tab w:val="left" w:pos="1320"/>
        </w:tabs>
        <w:autoSpaceDE w:val="0"/>
        <w:autoSpaceDN w:val="0"/>
        <w:spacing w:after="0" w:line="276" w:lineRule="auto"/>
        <w:ind w:right="564"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Reaksiyon 15 dakika içinde gelişmedi ise hastanın durumuna ve doktor istemine göre infüzyonun devamlılığı sağlanır.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Reaksiyon gelişimi açısından hasta gözlemlenir ve gerekli durumda acil hemşirelik girişimleri</w:t>
      </w:r>
      <w:r w:rsidRPr="00D815C5">
        <w:rPr>
          <w:rFonts w:ascii="Times New Roman" w:eastAsia="Times New Roman" w:hAnsi="Times New Roman" w:cs="Times New Roman"/>
          <w:spacing w:val="-16"/>
          <w:sz w:val="24"/>
          <w:szCs w:val="24"/>
          <w:lang w:eastAsia="tr-TR" w:bidi="tr-TR"/>
        </w:rPr>
        <w:t xml:space="preserve"> </w:t>
      </w:r>
      <w:r w:rsidRPr="00D815C5">
        <w:rPr>
          <w:rFonts w:ascii="Times New Roman" w:eastAsia="Times New Roman" w:hAnsi="Times New Roman" w:cs="Times New Roman"/>
          <w:sz w:val="24"/>
          <w:szCs w:val="24"/>
          <w:lang w:eastAsia="tr-TR" w:bidi="tr-TR"/>
        </w:rPr>
        <w:t>uygulanır.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İşlem bittikten sonra kan ürünü torbası ve ekleri tıbbi attık çöplerine</w:t>
      </w:r>
      <w:r w:rsidRPr="00D815C5">
        <w:rPr>
          <w:rFonts w:ascii="Times New Roman" w:eastAsia="Times New Roman" w:hAnsi="Times New Roman" w:cs="Times New Roman"/>
          <w:spacing w:val="-11"/>
          <w:sz w:val="24"/>
          <w:szCs w:val="24"/>
          <w:lang w:eastAsia="tr-TR" w:bidi="tr-TR"/>
        </w:rPr>
        <w:t xml:space="preserve"> </w:t>
      </w:r>
      <w:r w:rsidRPr="00D815C5">
        <w:rPr>
          <w:rFonts w:ascii="Times New Roman" w:eastAsia="Times New Roman" w:hAnsi="Times New Roman" w:cs="Times New Roman"/>
          <w:sz w:val="24"/>
          <w:szCs w:val="24"/>
          <w:lang w:eastAsia="tr-TR" w:bidi="tr-TR"/>
        </w:rPr>
        <w:t>atılır.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İşlem öncesi, kullanılan kan veya kan ürününün donör numarası, verilen miktar ve süre kayıt</w:t>
      </w:r>
      <w:r w:rsidRPr="00D815C5">
        <w:rPr>
          <w:rFonts w:ascii="Times New Roman" w:eastAsia="Times New Roman" w:hAnsi="Times New Roman" w:cs="Times New Roman"/>
          <w:spacing w:val="-8"/>
          <w:sz w:val="24"/>
          <w:szCs w:val="24"/>
          <w:lang w:eastAsia="tr-TR" w:bidi="tr-TR"/>
        </w:rPr>
        <w:t xml:space="preserve"> </w:t>
      </w:r>
      <w:r w:rsidRPr="00D815C5">
        <w:rPr>
          <w:rFonts w:ascii="Times New Roman" w:eastAsia="Times New Roman" w:hAnsi="Times New Roman" w:cs="Times New Roman"/>
          <w:sz w:val="24"/>
          <w:szCs w:val="24"/>
          <w:lang w:eastAsia="tr-TR" w:bidi="tr-TR"/>
        </w:rPr>
        <w:t>edilir.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Tüm takip, gözlem ve bulgular ekip üyeleriyle</w:t>
      </w:r>
      <w:r w:rsidRPr="00D815C5">
        <w:rPr>
          <w:rFonts w:ascii="Times New Roman" w:eastAsia="Times New Roman" w:hAnsi="Times New Roman" w:cs="Times New Roman"/>
          <w:spacing w:val="-9"/>
          <w:sz w:val="24"/>
          <w:szCs w:val="24"/>
          <w:lang w:eastAsia="tr-TR" w:bidi="tr-TR"/>
        </w:rPr>
        <w:t xml:space="preserve"> </w:t>
      </w:r>
      <w:r w:rsidRPr="00D815C5">
        <w:rPr>
          <w:rFonts w:ascii="Times New Roman" w:eastAsia="Times New Roman" w:hAnsi="Times New Roman" w:cs="Times New Roman"/>
          <w:sz w:val="24"/>
          <w:szCs w:val="24"/>
          <w:lang w:eastAsia="tr-TR" w:bidi="tr-TR"/>
        </w:rPr>
        <w:t>paylaşılır.</w:t>
      </w:r>
    </w:p>
    <w:p w:rsidR="009F3BAE" w:rsidRPr="00D815C5" w:rsidRDefault="009F3BAE" w:rsidP="00873B0E">
      <w:pPr>
        <w:widowControl w:val="0"/>
        <w:numPr>
          <w:ilvl w:val="1"/>
          <w:numId w:val="2"/>
        </w:numPr>
        <w:tabs>
          <w:tab w:val="left" w:pos="1320"/>
        </w:tabs>
        <w:autoSpaceDE w:val="0"/>
        <w:autoSpaceDN w:val="0"/>
        <w:spacing w:after="0" w:line="276" w:lineRule="auto"/>
        <w:ind w:right="562"/>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Transfüzyon ile ilişkili istenmeyen reaksiyonlar konusunda, hastanemiz kalite sisteminde yer alan “Hemovijilans Rehberi” nden yararlanılır. </w:t>
      </w:r>
    </w:p>
    <w:p w:rsidR="009F3BAE" w:rsidRPr="00D815C5" w:rsidRDefault="009F3BAE" w:rsidP="00873B0E">
      <w:pPr>
        <w:widowControl w:val="0"/>
        <w:numPr>
          <w:ilvl w:val="1"/>
          <w:numId w:val="2"/>
        </w:numPr>
        <w:tabs>
          <w:tab w:val="left" w:pos="1320"/>
        </w:tabs>
        <w:autoSpaceDE w:val="0"/>
        <w:autoSpaceDN w:val="0"/>
        <w:spacing w:after="0" w:line="276" w:lineRule="auto"/>
        <w:ind w:right="562"/>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ile ilişkili istenmeyen reaksiyon gelişmesi durumunda acil hemşirelik müdahaleleri şu şekildedir:</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Transfüzyon durdurulur. </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İlgili hekime bilgi verilir.</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Hastanın damar yolu SF ile açık tutulur, gerekli tedavi edici müdahaleler yapılır.</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bCs/>
          <w:sz w:val="24"/>
          <w:szCs w:val="24"/>
          <w:lang w:eastAsia="tr-TR" w:bidi="tr-TR"/>
        </w:rPr>
        <w:t xml:space="preserve">Bileşen ve hasta bilgileri kontrol edilir. </w:t>
      </w:r>
    </w:p>
    <w:p w:rsidR="009F3BAE" w:rsidRPr="00D815C5" w:rsidRDefault="009F3BAE" w:rsidP="001A76D3">
      <w:pPr>
        <w:widowControl w:val="0"/>
        <w:tabs>
          <w:tab w:val="left" w:pos="2172"/>
        </w:tabs>
        <w:autoSpaceDE w:val="0"/>
        <w:autoSpaceDN w:val="0"/>
        <w:spacing w:after="0" w:line="276" w:lineRule="auto"/>
        <w:ind w:left="2171"/>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bCs/>
          <w:sz w:val="24"/>
          <w:szCs w:val="24"/>
          <w:lang w:eastAsia="tr-TR" w:bidi="tr-TR"/>
        </w:rPr>
        <w:t>(Doğru kan bileşeninin doğru hastaya verildiğinden emin olunur)</w:t>
      </w:r>
    </w:p>
    <w:p w:rsidR="009F3BAE" w:rsidRPr="00D815C5" w:rsidRDefault="009F3BAE" w:rsidP="00873B0E">
      <w:pPr>
        <w:widowControl w:val="0"/>
        <w:numPr>
          <w:ilvl w:val="3"/>
          <w:numId w:val="2"/>
        </w:numPr>
        <w:autoSpaceDE w:val="0"/>
        <w:autoSpaceDN w:val="0"/>
        <w:spacing w:after="0" w:line="276" w:lineRule="auto"/>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Reaksiyon gelişen ürün eritrosit süspansiyonu ise ürün bitmiş olsa bile verilen ürün ve hastadan </w:t>
      </w:r>
    </w:p>
    <w:p w:rsidR="009F3BAE" w:rsidRPr="00D815C5" w:rsidRDefault="009F3BAE" w:rsidP="001A76D3">
      <w:pPr>
        <w:widowControl w:val="0"/>
        <w:autoSpaceDE w:val="0"/>
        <w:autoSpaceDN w:val="0"/>
        <w:spacing w:after="0" w:line="276" w:lineRule="auto"/>
        <w:ind w:left="2171"/>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EDTA' lı tüpe alınmış kan örneği transfüzyon merkezine gönderilir.</w:t>
      </w:r>
    </w:p>
    <w:p w:rsidR="001A76D3" w:rsidRPr="000A71E9" w:rsidRDefault="009F3BAE" w:rsidP="00873B0E">
      <w:pPr>
        <w:widowControl w:val="0"/>
        <w:numPr>
          <w:ilvl w:val="3"/>
          <w:numId w:val="2"/>
        </w:numPr>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merkezi ve Hemovijilans Hemşiresi haberdar edilir.</w:t>
      </w:r>
    </w:p>
    <w:p w:rsidR="00264FBE" w:rsidRPr="00D815C5" w:rsidRDefault="00FA7EE2" w:rsidP="001A76D3">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HASTA TRANSFERİ</w:t>
      </w:r>
    </w:p>
    <w:p w:rsidR="00751438" w:rsidRDefault="004D123A" w:rsidP="001A76D3">
      <w:pPr>
        <w:spacing w:after="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Hastanemizin birimlerinde ya da acil servisinde hizmet alan hastaların</w:t>
      </w:r>
      <w:r w:rsidRPr="00D815C5">
        <w:rPr>
          <w:rFonts w:ascii="Times New Roman" w:eastAsia="Times New Roman" w:hAnsi="Times New Roman" w:cs="Times New Roman"/>
          <w:b/>
          <w:sz w:val="24"/>
          <w:szCs w:val="24"/>
          <w:lang w:eastAsia="tr-TR"/>
        </w:rPr>
        <w:t xml:space="preserve">: </w:t>
      </w:r>
      <w:r w:rsidRPr="00D815C5">
        <w:rPr>
          <w:rFonts w:ascii="Times New Roman" w:eastAsia="Times New Roman" w:hAnsi="Times New Roman" w:cs="Times New Roman"/>
          <w:sz w:val="24"/>
          <w:szCs w:val="24"/>
          <w:lang w:eastAsia="tr-TR"/>
        </w:rPr>
        <w:t>Hastanemizde verilemeyen bir hizmete veya uzman konsültasyonuna gereksinim duyulması ve hastanede hastanın bakımımın devamının mümkün olmadığı durumlarda ya da uzun süreli rehabilitasyona gereksinim duyulması vb. halinde bakımın devamlılığının sağlanabildiği başka bir kuruma, Hastanemiz içerisinde birimler arasında tetkik, tedavi,  yoğun bakım ihtiyacı vb. durumlar için hastanın güvenli transferini sağlamaktı</w:t>
      </w:r>
      <w:r w:rsidR="00FF610F" w:rsidRPr="00D815C5">
        <w:rPr>
          <w:rFonts w:ascii="Times New Roman" w:eastAsia="Times New Roman" w:hAnsi="Times New Roman" w:cs="Times New Roman"/>
          <w:sz w:val="24"/>
          <w:szCs w:val="24"/>
          <w:lang w:eastAsia="tr-TR"/>
        </w:rPr>
        <w:t>r.</w:t>
      </w:r>
    </w:p>
    <w:p w:rsidR="002E0333" w:rsidRPr="00D815C5" w:rsidRDefault="002E0333" w:rsidP="001A76D3">
      <w:pPr>
        <w:spacing w:after="0" w:line="276" w:lineRule="auto"/>
        <w:jc w:val="both"/>
        <w:rPr>
          <w:rFonts w:ascii="Times New Roman" w:eastAsia="Times New Roman" w:hAnsi="Times New Roman" w:cs="Times New Roman"/>
          <w:sz w:val="24"/>
          <w:szCs w:val="24"/>
          <w:lang w:eastAsia="tr-TR"/>
        </w:rPr>
      </w:pPr>
    </w:p>
    <w:p w:rsidR="00F458A8" w:rsidRPr="00D815C5" w:rsidRDefault="00651F5A" w:rsidP="00721159">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Hastanın Servisten Servise</w:t>
      </w:r>
      <w:r w:rsidR="00F458A8" w:rsidRPr="00D815C5">
        <w:rPr>
          <w:rFonts w:ascii="Times New Roman" w:hAnsi="Times New Roman" w:cs="Times New Roman"/>
          <w:b/>
          <w:sz w:val="24"/>
          <w:szCs w:val="24"/>
        </w:rPr>
        <w:t xml:space="preserve"> Transferi </w:t>
      </w:r>
    </w:p>
    <w:p w:rsidR="00721159" w:rsidRPr="00D815C5" w:rsidRDefault="00F458A8" w:rsidP="00873B0E">
      <w:pPr>
        <w:pStyle w:val="ListeParagraf"/>
        <w:numPr>
          <w:ilvl w:val="0"/>
          <w:numId w:val="24"/>
        </w:numPr>
        <w:spacing w:line="360" w:lineRule="auto"/>
        <w:jc w:val="both"/>
      </w:pPr>
      <w:r w:rsidRPr="00D815C5">
        <w:t xml:space="preserve">Hastalar bölümler arası transfer edilirken </w:t>
      </w:r>
      <w:r w:rsidR="002E0333">
        <w:t xml:space="preserve">bölümler arası devir </w:t>
      </w:r>
      <w:r w:rsidR="00721159" w:rsidRPr="00D815C5">
        <w:t xml:space="preserve">basamaklarını tamamlar. </w:t>
      </w:r>
    </w:p>
    <w:p w:rsidR="00D46A52" w:rsidRPr="00D815C5" w:rsidRDefault="00F458A8" w:rsidP="00873B0E">
      <w:pPr>
        <w:pStyle w:val="ListeParagraf"/>
        <w:numPr>
          <w:ilvl w:val="0"/>
          <w:numId w:val="24"/>
        </w:numPr>
        <w:spacing w:line="276" w:lineRule="auto"/>
        <w:jc w:val="both"/>
      </w:pPr>
      <w:r w:rsidRPr="00D815C5">
        <w:t xml:space="preserve">Bilinci açık olan hastaya transferle ilgili bilgi verilir. Bilinci açık değil ise hasta yakını bilgilendirilmelidir. </w:t>
      </w:r>
    </w:p>
    <w:p w:rsidR="00D46A52" w:rsidRPr="00D815C5" w:rsidRDefault="00F458A8" w:rsidP="00873B0E">
      <w:pPr>
        <w:pStyle w:val="ListeParagraf"/>
        <w:numPr>
          <w:ilvl w:val="0"/>
          <w:numId w:val="24"/>
        </w:numPr>
        <w:spacing w:line="276" w:lineRule="auto"/>
        <w:jc w:val="both"/>
      </w:pPr>
      <w:r w:rsidRPr="00D815C5">
        <w:t xml:space="preserve">Hastaya ait olan malzeme ve ilaçlar hazırlanır, </w:t>
      </w:r>
    </w:p>
    <w:p w:rsidR="00D46A52" w:rsidRPr="00D815C5" w:rsidRDefault="00622825" w:rsidP="00873B0E">
      <w:pPr>
        <w:pStyle w:val="ListeParagraf"/>
        <w:numPr>
          <w:ilvl w:val="0"/>
          <w:numId w:val="24"/>
        </w:numPr>
        <w:spacing w:line="276" w:lineRule="auto"/>
        <w:jc w:val="both"/>
      </w:pPr>
      <w:r>
        <w:lastRenderedPageBreak/>
        <w:t>H</w:t>
      </w:r>
      <w:r w:rsidR="00F458A8" w:rsidRPr="00D815C5">
        <w:t xml:space="preserve">astanın vital bulguları alınır, </w:t>
      </w:r>
    </w:p>
    <w:p w:rsidR="00D46A52" w:rsidRPr="00D815C5" w:rsidRDefault="00622825" w:rsidP="00873B0E">
      <w:pPr>
        <w:pStyle w:val="ListeParagraf"/>
        <w:numPr>
          <w:ilvl w:val="0"/>
          <w:numId w:val="24"/>
        </w:numPr>
        <w:spacing w:line="276" w:lineRule="auto"/>
        <w:jc w:val="both"/>
      </w:pPr>
      <w:r>
        <w:t>A</w:t>
      </w:r>
      <w:r w:rsidR="00F458A8" w:rsidRPr="00D815C5">
        <w:t xml:space="preserve">ldığı-çıkardığı takibi kapatılır. </w:t>
      </w:r>
    </w:p>
    <w:p w:rsidR="00D46A52" w:rsidRPr="00D815C5" w:rsidRDefault="00721159" w:rsidP="00873B0E">
      <w:pPr>
        <w:pStyle w:val="ListeParagraf"/>
        <w:numPr>
          <w:ilvl w:val="0"/>
          <w:numId w:val="24"/>
        </w:numPr>
        <w:spacing w:line="276" w:lineRule="auto"/>
        <w:jc w:val="both"/>
      </w:pPr>
      <w:r w:rsidRPr="00D815C5">
        <w:t>CÜH.KYS.FR.03.10 KLİNİKLER ARASI HASTA DEVİR FORMU’ na  göre CÜH.KYS.TL.03-355 GÜVENLİ HASTA TRANSFER TALİMATI’ na göre hastanın genel durumuna dikkate alınarak</w:t>
      </w:r>
      <w:r w:rsidR="00F458A8" w:rsidRPr="00D815C5">
        <w:t xml:space="preserve"> kendi yatağı, tekerlekli sandalye veya sedye seçimi yapılarak personel eşliğinde hasta transferi gerçekleştirilir.</w:t>
      </w:r>
    </w:p>
    <w:p w:rsidR="00F458A8" w:rsidRPr="00D815C5" w:rsidRDefault="00F458A8" w:rsidP="00873B0E">
      <w:pPr>
        <w:pStyle w:val="ListeParagraf"/>
        <w:numPr>
          <w:ilvl w:val="0"/>
          <w:numId w:val="24"/>
        </w:numPr>
        <w:spacing w:line="276" w:lineRule="auto"/>
        <w:jc w:val="both"/>
      </w:pPr>
      <w:r w:rsidRPr="00D815C5">
        <w:t>Hasta transfer</w:t>
      </w:r>
      <w:r w:rsidR="008E0986">
        <w:t xml:space="preserve"> eden</w:t>
      </w:r>
      <w:r w:rsidRPr="00D815C5">
        <w:t xml:space="preserve"> </w:t>
      </w:r>
      <w:r w:rsidR="008E0986">
        <w:t>ve transfer alan</w:t>
      </w:r>
      <w:r w:rsidRPr="00D815C5">
        <w:t xml:space="preserve"> servis hemşiresi tarafından ilgili evrakları, hastaya ait malzeme ve ilaçlarla birlikte tes</w:t>
      </w:r>
      <w:r w:rsidR="008E0986">
        <w:t>lim alınır, hasta devir formu imzalanır.</w:t>
      </w:r>
    </w:p>
    <w:p w:rsidR="00651F5A" w:rsidRPr="00D815C5" w:rsidRDefault="00651F5A" w:rsidP="00F458A8">
      <w:pPr>
        <w:rPr>
          <w:rFonts w:ascii="Times New Roman" w:hAnsi="Times New Roman" w:cs="Times New Roman"/>
          <w:sz w:val="24"/>
          <w:szCs w:val="24"/>
        </w:rPr>
      </w:pPr>
    </w:p>
    <w:p w:rsidR="00F458A8" w:rsidRPr="00D815C5" w:rsidRDefault="00D46A52" w:rsidP="00F458A8">
      <w:pPr>
        <w:rPr>
          <w:rFonts w:ascii="Times New Roman" w:hAnsi="Times New Roman" w:cs="Times New Roman"/>
          <w:b/>
          <w:sz w:val="24"/>
          <w:szCs w:val="24"/>
        </w:rPr>
      </w:pPr>
      <w:r w:rsidRPr="00D815C5">
        <w:rPr>
          <w:rFonts w:ascii="Times New Roman" w:hAnsi="Times New Roman" w:cs="Times New Roman"/>
          <w:b/>
          <w:sz w:val="24"/>
          <w:szCs w:val="24"/>
        </w:rPr>
        <w:t>SERVİSTEN AMELİYATHANEYE, AMELİYATHANEDEN SERVİSE TRANSFER UYGULAMA</w:t>
      </w:r>
    </w:p>
    <w:p w:rsidR="00D46A52" w:rsidRPr="00D815C5" w:rsidRDefault="00D46A52" w:rsidP="00873B0E">
      <w:pPr>
        <w:pStyle w:val="ListeParagraf"/>
        <w:numPr>
          <w:ilvl w:val="0"/>
          <w:numId w:val="23"/>
        </w:numPr>
      </w:pPr>
      <w:r w:rsidRPr="00D815C5">
        <w:t>Hekimle iletişime geçilerek, ameliyat saati hakkında bilgi alınır.</w:t>
      </w:r>
    </w:p>
    <w:p w:rsidR="00D46A52" w:rsidRPr="00D815C5" w:rsidRDefault="00D46A52" w:rsidP="00873B0E">
      <w:pPr>
        <w:pStyle w:val="ListeParagraf"/>
        <w:numPr>
          <w:ilvl w:val="0"/>
          <w:numId w:val="23"/>
        </w:numPr>
      </w:pPr>
      <w:r w:rsidRPr="00D815C5">
        <w:t>Hasta dosyası ve kayıtları gözden geçirilir.</w:t>
      </w:r>
    </w:p>
    <w:p w:rsidR="00D46A52" w:rsidRPr="00D815C5" w:rsidRDefault="00D46A52" w:rsidP="00873B0E">
      <w:pPr>
        <w:pStyle w:val="ListeParagraf"/>
        <w:numPr>
          <w:ilvl w:val="0"/>
          <w:numId w:val="23"/>
        </w:numPr>
      </w:pPr>
      <w:r w:rsidRPr="00D815C5">
        <w:t>Hastanın aç olup olmadığı kontrol edilir.</w:t>
      </w:r>
    </w:p>
    <w:p w:rsidR="00D46A52" w:rsidRPr="00D815C5" w:rsidRDefault="00D46A52" w:rsidP="00873B0E">
      <w:pPr>
        <w:pStyle w:val="ListeParagraf"/>
        <w:numPr>
          <w:ilvl w:val="0"/>
          <w:numId w:val="23"/>
        </w:numPr>
      </w:pPr>
      <w:r w:rsidRPr="00D815C5">
        <w:t>Yaşam bulguları ölçülür, hemşire gözlem formuna kayıt edilir.</w:t>
      </w:r>
    </w:p>
    <w:p w:rsidR="00D46A52" w:rsidRPr="00D815C5" w:rsidRDefault="00D46A52" w:rsidP="00873B0E">
      <w:pPr>
        <w:pStyle w:val="ListeParagraf"/>
        <w:numPr>
          <w:ilvl w:val="0"/>
          <w:numId w:val="23"/>
        </w:numPr>
      </w:pPr>
      <w:r w:rsidRPr="00D815C5">
        <w:t>Varsa, kateterleri kontrol edilir (İntraket, idrar sondası, vb…)</w:t>
      </w:r>
    </w:p>
    <w:p w:rsidR="00D46A52" w:rsidRPr="00D815C5" w:rsidRDefault="00D46A52" w:rsidP="00873B0E">
      <w:pPr>
        <w:pStyle w:val="ListeParagraf"/>
        <w:numPr>
          <w:ilvl w:val="0"/>
          <w:numId w:val="23"/>
        </w:numPr>
      </w:pPr>
      <w:r w:rsidRPr="00D815C5">
        <w:t>Hastanın alerji durumu, bulaşıcı hastalığı varsa dosya üzerine yazılıp yazılmadığı kontrol edilir.</w:t>
      </w:r>
    </w:p>
    <w:p w:rsidR="00D46A52" w:rsidRPr="00D815C5" w:rsidRDefault="00D46A52" w:rsidP="00873B0E">
      <w:pPr>
        <w:pStyle w:val="ListeParagraf"/>
        <w:numPr>
          <w:ilvl w:val="0"/>
          <w:numId w:val="23"/>
        </w:numPr>
      </w:pPr>
      <w:r w:rsidRPr="00D815C5">
        <w:t>Kan grubu kontrol edilir.</w:t>
      </w:r>
    </w:p>
    <w:p w:rsidR="00D46A52" w:rsidRPr="00D815C5" w:rsidRDefault="00D46A52" w:rsidP="00873B0E">
      <w:pPr>
        <w:pStyle w:val="ListeParagraf"/>
        <w:numPr>
          <w:ilvl w:val="0"/>
          <w:numId w:val="23"/>
        </w:numPr>
      </w:pPr>
      <w:r w:rsidRPr="00D815C5">
        <w:t>Hastanın takı ve protezlerinin çıkarılıp çıkarılmadığı kontrol edilir.</w:t>
      </w:r>
    </w:p>
    <w:p w:rsidR="00D46A52" w:rsidRPr="00D815C5" w:rsidRDefault="00D46A52" w:rsidP="00873B0E">
      <w:pPr>
        <w:pStyle w:val="ListeParagraf"/>
        <w:numPr>
          <w:ilvl w:val="0"/>
          <w:numId w:val="23"/>
        </w:numPr>
      </w:pPr>
      <w:r w:rsidRPr="00D815C5">
        <w:t>Hastanın makyaj temizliği kontrol edilir.</w:t>
      </w:r>
    </w:p>
    <w:p w:rsidR="00D46A52" w:rsidRPr="00D815C5" w:rsidRDefault="00D46A52" w:rsidP="00873B0E">
      <w:pPr>
        <w:pStyle w:val="ListeParagraf"/>
        <w:numPr>
          <w:ilvl w:val="0"/>
          <w:numId w:val="23"/>
        </w:numPr>
      </w:pPr>
      <w:r w:rsidRPr="00D815C5">
        <w:t xml:space="preserve">Bağırsak ve mesane boşaltılması sağlanır. </w:t>
      </w:r>
    </w:p>
    <w:p w:rsidR="00D46A52" w:rsidRPr="00D815C5" w:rsidRDefault="00D46A52" w:rsidP="00873B0E">
      <w:pPr>
        <w:pStyle w:val="ListeParagraf"/>
        <w:numPr>
          <w:ilvl w:val="0"/>
          <w:numId w:val="23"/>
        </w:numPr>
      </w:pPr>
      <w:r w:rsidRPr="00D815C5">
        <w:t>Varsa premedikasyonu ilaçları uygulanır.</w:t>
      </w:r>
    </w:p>
    <w:p w:rsidR="00D46A52" w:rsidRPr="00D815C5" w:rsidRDefault="00D46A52" w:rsidP="00873B0E">
      <w:pPr>
        <w:pStyle w:val="ListeParagraf"/>
        <w:numPr>
          <w:ilvl w:val="0"/>
          <w:numId w:val="23"/>
        </w:numPr>
      </w:pPr>
      <w:r w:rsidRPr="00D815C5">
        <w:t xml:space="preserve">Hasta çağrıldığında ameliyat gömleği giydirilir, saç bonesi takılır ve ameliyathane çamaşırı giydirilir. </w:t>
      </w:r>
    </w:p>
    <w:p w:rsidR="00D46A52" w:rsidRPr="00D815C5" w:rsidRDefault="00D46A52" w:rsidP="00873B0E">
      <w:pPr>
        <w:pStyle w:val="ListeParagraf"/>
        <w:numPr>
          <w:ilvl w:val="0"/>
          <w:numId w:val="23"/>
        </w:numPr>
      </w:pPr>
      <w:r w:rsidRPr="00D815C5">
        <w:t>Hastanın yanında gitmesi gereken malzemeler ve ilaçlar hazırlanır, kontrol edilir.</w:t>
      </w:r>
    </w:p>
    <w:p w:rsidR="00D46A52" w:rsidRPr="00D815C5" w:rsidRDefault="00D46A52" w:rsidP="00873B0E">
      <w:pPr>
        <w:pStyle w:val="ListeParagraf"/>
        <w:numPr>
          <w:ilvl w:val="0"/>
          <w:numId w:val="23"/>
        </w:numPr>
      </w:pPr>
      <w:r w:rsidRPr="00D815C5">
        <w:t>Ameliyathane personeli, hastanın sedyeye alınmasına yardımcı olur.</w:t>
      </w:r>
    </w:p>
    <w:p w:rsidR="00D46A52" w:rsidRPr="00D815C5" w:rsidRDefault="00D46A52" w:rsidP="00873B0E">
      <w:pPr>
        <w:pStyle w:val="ListeParagraf"/>
        <w:numPr>
          <w:ilvl w:val="0"/>
          <w:numId w:val="23"/>
        </w:numPr>
      </w:pPr>
      <w:r w:rsidRPr="00D815C5">
        <w:t>Hastanın güvenlikli taşınması için sedye korkulukları kaldırılır.</w:t>
      </w:r>
    </w:p>
    <w:p w:rsidR="00D46A52" w:rsidRPr="00D815C5" w:rsidRDefault="00D46A52" w:rsidP="00873B0E">
      <w:pPr>
        <w:pStyle w:val="ListeParagraf"/>
        <w:numPr>
          <w:ilvl w:val="0"/>
          <w:numId w:val="23"/>
        </w:numPr>
      </w:pPr>
      <w:r w:rsidRPr="00D815C5">
        <w:t>Preoperatif hasta hazırlık formu ile son kontrol yapılarak hasta personelle beraber ameliyathaneye gönderilir.</w:t>
      </w:r>
    </w:p>
    <w:p w:rsidR="00D46A52" w:rsidRPr="00D815C5" w:rsidRDefault="00D46A52" w:rsidP="00873B0E">
      <w:pPr>
        <w:pStyle w:val="ListeParagraf"/>
        <w:numPr>
          <w:ilvl w:val="0"/>
          <w:numId w:val="23"/>
        </w:numPr>
      </w:pPr>
      <w:r w:rsidRPr="00D815C5">
        <w:t>Güvenli cerrahi kontrol listesindeki ‘klinikten ayrılmadan önce’ kısmındaki ilgili alanı doldurup imzasını atarak hastayı ameliyathaneye gönderir.</w:t>
      </w:r>
    </w:p>
    <w:p w:rsidR="00622825" w:rsidRDefault="00622825" w:rsidP="00651F5A">
      <w:pPr>
        <w:spacing w:line="276" w:lineRule="auto"/>
        <w:jc w:val="both"/>
        <w:rPr>
          <w:rFonts w:ascii="Times New Roman" w:hAnsi="Times New Roman" w:cs="Times New Roman"/>
          <w:b/>
          <w:bCs/>
          <w:sz w:val="24"/>
          <w:szCs w:val="24"/>
        </w:rPr>
      </w:pPr>
    </w:p>
    <w:p w:rsidR="00651F5A" w:rsidRPr="00D815C5" w:rsidRDefault="00651F5A" w:rsidP="00651F5A">
      <w:pPr>
        <w:spacing w:line="276" w:lineRule="auto"/>
        <w:jc w:val="both"/>
        <w:rPr>
          <w:rFonts w:ascii="Times New Roman" w:hAnsi="Times New Roman" w:cs="Times New Roman"/>
          <w:b/>
          <w:bCs/>
          <w:sz w:val="24"/>
          <w:szCs w:val="24"/>
        </w:rPr>
      </w:pPr>
      <w:r w:rsidRPr="00D815C5">
        <w:rPr>
          <w:rFonts w:ascii="Times New Roman" w:hAnsi="Times New Roman" w:cs="Times New Roman"/>
          <w:b/>
          <w:bCs/>
          <w:sz w:val="24"/>
          <w:szCs w:val="24"/>
        </w:rPr>
        <w:t>YOĞUN BAKIM ÜNİTESİNE TRANSFER UYGULAMA</w:t>
      </w:r>
    </w:p>
    <w:p w:rsidR="00651F5A" w:rsidRPr="00D815C5" w:rsidRDefault="00651F5A" w:rsidP="00651F5A">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 xml:space="preserve"> Hasta Acilden Kabul Edilmiş İse:</w:t>
      </w:r>
    </w:p>
    <w:p w:rsidR="00651F5A" w:rsidRPr="00D815C5" w:rsidRDefault="00651F5A" w:rsidP="00651F5A">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      Acil yatağında monitörize olarak ATT refakatinde üniteye kabul edilir. </w:t>
      </w:r>
    </w:p>
    <w:p w:rsidR="00651F5A" w:rsidRPr="00D815C5" w:rsidRDefault="00651F5A" w:rsidP="00651F5A">
      <w:pPr>
        <w:spacing w:line="276" w:lineRule="auto"/>
        <w:jc w:val="both"/>
        <w:rPr>
          <w:rFonts w:ascii="Times New Roman" w:hAnsi="Times New Roman" w:cs="Times New Roman"/>
          <w:sz w:val="24"/>
          <w:szCs w:val="24"/>
        </w:rPr>
      </w:pPr>
      <w:r w:rsidRPr="00D815C5">
        <w:rPr>
          <w:rFonts w:ascii="Times New Roman" w:hAnsi="Times New Roman" w:cs="Times New Roman"/>
          <w:b/>
          <w:sz w:val="24"/>
          <w:szCs w:val="24"/>
        </w:rPr>
        <w:t xml:space="preserve"> Hasta Servisten Kabul Edilmiş İse:</w:t>
      </w:r>
      <w:r w:rsidRPr="00D815C5">
        <w:rPr>
          <w:rFonts w:ascii="Times New Roman" w:hAnsi="Times New Roman" w:cs="Times New Roman"/>
          <w:sz w:val="24"/>
          <w:szCs w:val="24"/>
        </w:rPr>
        <w:t xml:space="preserve"> Servis yatağında monitörize olarak hekim ve/veya hemşire/ebe/sağlık        memuru refakatinde üniteye kabul edilir.</w:t>
      </w:r>
    </w:p>
    <w:p w:rsidR="00651F5A" w:rsidRPr="00D815C5" w:rsidRDefault="00651F5A" w:rsidP="00651F5A">
      <w:pPr>
        <w:spacing w:line="276" w:lineRule="auto"/>
        <w:jc w:val="both"/>
        <w:rPr>
          <w:rFonts w:ascii="Times New Roman" w:hAnsi="Times New Roman" w:cs="Times New Roman"/>
          <w:sz w:val="24"/>
          <w:szCs w:val="24"/>
        </w:rPr>
      </w:pPr>
      <w:r w:rsidRPr="00D815C5">
        <w:rPr>
          <w:rFonts w:ascii="Times New Roman" w:hAnsi="Times New Roman" w:cs="Times New Roman"/>
          <w:b/>
          <w:sz w:val="24"/>
          <w:szCs w:val="24"/>
        </w:rPr>
        <w:t xml:space="preserve"> Reanimasyon Hastane Dışı Hasta Transferi:</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lastRenderedPageBreak/>
        <w:t>Transfer kararı; hastaya tıbbi açıdan daha yarar sağlanacağı düşünülen dur</w:t>
      </w:r>
      <w:r w:rsidR="00D46A52" w:rsidRPr="00D815C5">
        <w:rPr>
          <w:rFonts w:ascii="Times New Roman" w:hAnsi="Times New Roman" w:cs="Times New Roman"/>
          <w:sz w:val="24"/>
          <w:szCs w:val="24"/>
        </w:rPr>
        <w:t xml:space="preserve">umlarda, tedavisi hastanemizce </w:t>
      </w:r>
      <w:r w:rsidRPr="00D815C5">
        <w:rPr>
          <w:rFonts w:ascii="Times New Roman" w:hAnsi="Times New Roman" w:cs="Times New Roman"/>
          <w:sz w:val="24"/>
          <w:szCs w:val="24"/>
        </w:rPr>
        <w:t xml:space="preserve">yapılamayan hastalık grupları kapsamında, hastanın bakımından sorumlu hekim tarafından verilir. </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 ve ailesi transfer nedeni, bakımın devamı, alternatifler, transferin yapılmaması durumunda karşılaşılacak durumlar ile ilgili olarak hekim tarafından bilgilendirilir.</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Hastanın hekimi tarafından nakil kararının sebepleri belirtilerek “Hasta Sevk Formu” düzenlenir. Hastanın çıkışı için “Hasta Taburcu Formu”na göre işlem yapılır.</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Hastayı alacak sağlık kuruluşunda, hastanın tedavisinin devamlılığının sağlanabilmesi için, hekim tarafından hastanın klinik değerlendirmesi, uygulanan prosedür ve girişimler, test ve tetkik sonuçları ve hastanın devam eden gereksinimlerini içeren nüsha epikriz hazırlanır. </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Hastaya ait “Epikriz” in bir kopyası hasta ile birlikte gönderilir. Hastanın gereksinimi doğrultusunda radyolojik görüntüleme filmlerini içeren CD ve diğer belgelerin birer nüshası “Epikriz” e eklenir. Hastanın klinik durumuna göre sorumlu hekim tarafından; 112 aranarak bilgi verilir. 112 tarafından yer bulunur ve 112 aracılığı ile transfer yapılır.</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Transfer tarihi ve saatinde, hasta ile beraber gönderilmek üzere hazırlanan “Epikriz” i, diğer tıbbi dokümanları ve sağlık personeli tarafından düzenlenen “Hasta devir Formu”  ambulans sağlık görevlisine(Acil Tıp Teknisyeni) teslim edilir</w:t>
      </w:r>
      <w:r w:rsidR="00D14C05">
        <w:rPr>
          <w:rFonts w:ascii="Times New Roman" w:hAnsi="Times New Roman" w:cs="Times New Roman"/>
          <w:sz w:val="24"/>
          <w:szCs w:val="24"/>
        </w:rPr>
        <w:t>.</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Bu teslim süreci; bakımda görevli sağlık personelinin transferde görevli sağlık personeline sözlü ve yazılı olarak iletilmesi ile gerçekleşir. Amaç hastanın tüm bilgilerinin ve tıbbi kayıtlarının tam olarak iletilmesidir.</w:t>
      </w:r>
    </w:p>
    <w:p w:rsidR="00651F5A" w:rsidRPr="00D815C5" w:rsidRDefault="00651F5A" w:rsidP="00651F5A">
      <w:pPr>
        <w:spacing w:after="0" w:line="276" w:lineRule="auto"/>
        <w:jc w:val="both"/>
        <w:rPr>
          <w:b/>
          <w:sz w:val="24"/>
          <w:szCs w:val="24"/>
        </w:rPr>
      </w:pPr>
    </w:p>
    <w:p w:rsidR="00651F5A" w:rsidRPr="00D815C5" w:rsidRDefault="00651F5A" w:rsidP="00651F5A">
      <w:pPr>
        <w:spacing w:after="0"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ACİL SERVİS HASTA TRANSFERİ</w:t>
      </w:r>
    </w:p>
    <w:p w:rsidR="00651F5A" w:rsidRPr="00D815C5" w:rsidRDefault="00651F5A" w:rsidP="00651F5A">
      <w:pPr>
        <w:spacing w:after="0"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 xml:space="preserve"> Hastane İçinde Bölümlere Transfer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Hastanın ilk müdahalesi acil serviste yapılır.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Hastanın tıbbi durumuna göre Acil doktoru/hastanın doktoru tarafından transferin nasıl yapılacağına karar verilir.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Hasta/hasta yakınları bilgilendirilir.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Yatışına ve devrine karar verilen hasta; ilgili bölümün konsültan hekimi tarafından birimin hemşiresi/ebesi/sağlı memuru aranır ve hasta hakkında bilgi verilir.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 tekerlekli sandalye/sedye/yatak ile taşıma personeli eşliğinde; klinik durumuna göre ATT veya paramedik refakatinde yatışı yapılan bölüme götürülür. Acil Gözlem ünitesinde yatışı olup başka bölüme devrine karar verilen hastalar için “Hasta Devir Formu” doldurulur, temin edilmiş ilaç ve eşyaları verilerek acil taşıma personeli eşliğine güvenli transferi sağlanır.</w:t>
      </w:r>
    </w:p>
    <w:p w:rsidR="00DF1E59" w:rsidRPr="00D815C5" w:rsidRDefault="00DF1E59" w:rsidP="00F458A8">
      <w:pPr>
        <w:rPr>
          <w:b/>
          <w:sz w:val="24"/>
          <w:szCs w:val="24"/>
        </w:rPr>
      </w:pPr>
    </w:p>
    <w:p w:rsidR="003D16D4" w:rsidRDefault="003D16D4" w:rsidP="004D123A">
      <w:pPr>
        <w:jc w:val="both"/>
        <w:rPr>
          <w:rFonts w:ascii="Times New Roman" w:hAnsi="Times New Roman" w:cs="Times New Roman"/>
          <w:b/>
          <w:sz w:val="24"/>
          <w:szCs w:val="24"/>
        </w:rPr>
      </w:pPr>
    </w:p>
    <w:p w:rsidR="003D16D4" w:rsidRDefault="003D16D4" w:rsidP="004D123A">
      <w:pPr>
        <w:jc w:val="both"/>
        <w:rPr>
          <w:rFonts w:ascii="Times New Roman" w:hAnsi="Times New Roman" w:cs="Times New Roman"/>
          <w:b/>
          <w:sz w:val="24"/>
          <w:szCs w:val="24"/>
        </w:rPr>
      </w:pPr>
    </w:p>
    <w:p w:rsidR="00FA7EE2" w:rsidRDefault="00FA7EE2" w:rsidP="004D123A">
      <w:pPr>
        <w:jc w:val="both"/>
        <w:rPr>
          <w:noProof/>
          <w:lang w:eastAsia="tr-TR"/>
        </w:rPr>
      </w:pPr>
      <w:r w:rsidRPr="00D815C5">
        <w:rPr>
          <w:rFonts w:ascii="Times New Roman" w:hAnsi="Times New Roman" w:cs="Times New Roman"/>
          <w:b/>
          <w:sz w:val="24"/>
          <w:szCs w:val="24"/>
        </w:rPr>
        <w:lastRenderedPageBreak/>
        <w:t>DÜŞME RİSKİ VE TAKİBİ</w:t>
      </w:r>
      <w:r w:rsidR="00622825" w:rsidRPr="00622825">
        <w:rPr>
          <w:noProof/>
          <w:lang w:eastAsia="tr-TR"/>
        </w:rPr>
        <w:t xml:space="preserve"> </w:t>
      </w:r>
    </w:p>
    <w:p w:rsidR="003D16D4" w:rsidRPr="003D16D4" w:rsidRDefault="003D16D4" w:rsidP="003D16D4">
      <w:pPr>
        <w:jc w:val="both"/>
        <w:rPr>
          <w:rFonts w:ascii="Times New Roman" w:hAnsi="Times New Roman" w:cs="Times New Roman"/>
          <w:sz w:val="24"/>
          <w:szCs w:val="24"/>
        </w:rPr>
      </w:pPr>
      <w:r>
        <w:rPr>
          <w:rFonts w:ascii="Times New Roman" w:hAnsi="Times New Roman" w:cs="Times New Roman"/>
          <w:sz w:val="24"/>
          <w:szCs w:val="24"/>
        </w:rPr>
        <w:t>Düşme; ş</w:t>
      </w:r>
      <w:r w:rsidRPr="003D16D4">
        <w:rPr>
          <w:rFonts w:ascii="Times New Roman" w:hAnsi="Times New Roman" w:cs="Times New Roman"/>
          <w:sz w:val="24"/>
          <w:szCs w:val="24"/>
        </w:rPr>
        <w:t>id</w:t>
      </w:r>
      <w:r>
        <w:rPr>
          <w:rFonts w:ascii="Times New Roman" w:hAnsi="Times New Roman" w:cs="Times New Roman"/>
          <w:sz w:val="24"/>
          <w:szCs w:val="24"/>
        </w:rPr>
        <w:t>detli vurma ya da maksatlı hareketlerin dış</w:t>
      </w:r>
      <w:r w:rsidRPr="003D16D4">
        <w:rPr>
          <w:rFonts w:ascii="Times New Roman" w:hAnsi="Times New Roman" w:cs="Times New Roman"/>
          <w:sz w:val="24"/>
          <w:szCs w:val="24"/>
        </w:rPr>
        <w:t xml:space="preserve">ında, ani, kontrol edilemeyen, </w:t>
      </w:r>
      <w:r>
        <w:rPr>
          <w:rFonts w:ascii="Times New Roman" w:hAnsi="Times New Roman" w:cs="Times New Roman"/>
          <w:sz w:val="24"/>
          <w:szCs w:val="24"/>
        </w:rPr>
        <w:t>istemsiz bir şekilde vücudun bir yerden baş</w:t>
      </w:r>
      <w:r w:rsidRPr="003D16D4">
        <w:rPr>
          <w:rFonts w:ascii="Times New Roman" w:hAnsi="Times New Roman" w:cs="Times New Roman"/>
          <w:sz w:val="24"/>
          <w:szCs w:val="24"/>
        </w:rPr>
        <w:t>ka bir yere y</w:t>
      </w:r>
      <w:r>
        <w:rPr>
          <w:rFonts w:ascii="Times New Roman" w:hAnsi="Times New Roman" w:cs="Times New Roman"/>
          <w:sz w:val="24"/>
          <w:szCs w:val="24"/>
        </w:rPr>
        <w:t>a da nesnelere doğru hareket et</w:t>
      </w:r>
      <w:r w:rsidRPr="003D16D4">
        <w:rPr>
          <w:rFonts w:ascii="Times New Roman" w:hAnsi="Times New Roman" w:cs="Times New Roman"/>
          <w:sz w:val="24"/>
          <w:szCs w:val="24"/>
        </w:rPr>
        <w:t>mesi olarak tanımlanabilir.</w:t>
      </w:r>
    </w:p>
    <w:p w:rsidR="003D16D4" w:rsidRPr="003D16D4" w:rsidRDefault="003D16D4" w:rsidP="003D16D4">
      <w:pPr>
        <w:jc w:val="both"/>
        <w:rPr>
          <w:rFonts w:ascii="Times New Roman" w:hAnsi="Times New Roman" w:cs="Times New Roman"/>
          <w:sz w:val="24"/>
          <w:szCs w:val="24"/>
        </w:rPr>
      </w:pPr>
      <w:r w:rsidRPr="003D16D4">
        <w:rPr>
          <w:rFonts w:ascii="Times New Roman" w:hAnsi="Times New Roman" w:cs="Times New Roman"/>
          <w:sz w:val="24"/>
          <w:szCs w:val="24"/>
        </w:rPr>
        <w:t>Hastane</w:t>
      </w:r>
      <w:r>
        <w:rPr>
          <w:rFonts w:ascii="Times New Roman" w:hAnsi="Times New Roman" w:cs="Times New Roman"/>
          <w:sz w:val="24"/>
          <w:szCs w:val="24"/>
        </w:rPr>
        <w:t>lerde düşme olayına neden olan faktörler aş</w:t>
      </w:r>
      <w:r w:rsidRPr="003D16D4">
        <w:rPr>
          <w:rFonts w:ascii="Times New Roman" w:hAnsi="Times New Roman" w:cs="Times New Roman"/>
          <w:sz w:val="24"/>
          <w:szCs w:val="24"/>
        </w:rPr>
        <w:t xml:space="preserve">ağıdaki gibi sıralanabilir; </w:t>
      </w:r>
    </w:p>
    <w:p w:rsidR="003D16D4" w:rsidRPr="003D16D4" w:rsidRDefault="003D16D4" w:rsidP="003D16D4">
      <w:pPr>
        <w:jc w:val="both"/>
        <w:rPr>
          <w:rFonts w:ascii="Times New Roman" w:hAnsi="Times New Roman" w:cs="Times New Roman"/>
          <w:sz w:val="24"/>
          <w:szCs w:val="24"/>
        </w:rPr>
      </w:pPr>
      <w:r w:rsidRPr="003D16D4">
        <w:rPr>
          <w:rFonts w:ascii="Times New Roman" w:hAnsi="Times New Roman" w:cs="Times New Roman"/>
          <w:sz w:val="24"/>
          <w:szCs w:val="24"/>
        </w:rPr>
        <w:t xml:space="preserve"> Hasta değerlendirme eksikliği </w:t>
      </w:r>
    </w:p>
    <w:p w:rsidR="003D16D4" w:rsidRPr="003D16D4" w:rsidRDefault="003D16D4" w:rsidP="003D16D4">
      <w:pPr>
        <w:jc w:val="both"/>
        <w:rPr>
          <w:rFonts w:ascii="Times New Roman" w:hAnsi="Times New Roman" w:cs="Times New Roman"/>
          <w:sz w:val="24"/>
          <w:szCs w:val="24"/>
        </w:rPr>
      </w:pPr>
      <w:r>
        <w:rPr>
          <w:rFonts w:ascii="Times New Roman" w:hAnsi="Times New Roman" w:cs="Times New Roman"/>
          <w:sz w:val="24"/>
          <w:szCs w:val="24"/>
        </w:rPr>
        <w:t> iletiş</w:t>
      </w:r>
      <w:r w:rsidRPr="003D16D4">
        <w:rPr>
          <w:rFonts w:ascii="Times New Roman" w:hAnsi="Times New Roman" w:cs="Times New Roman"/>
          <w:sz w:val="24"/>
          <w:szCs w:val="24"/>
        </w:rPr>
        <w:t xml:space="preserve">im yetersizliği </w:t>
      </w:r>
    </w:p>
    <w:p w:rsidR="003D16D4" w:rsidRPr="003D16D4" w:rsidRDefault="003D16D4" w:rsidP="003D16D4">
      <w:pPr>
        <w:jc w:val="both"/>
        <w:rPr>
          <w:rFonts w:ascii="Times New Roman" w:hAnsi="Times New Roman" w:cs="Times New Roman"/>
          <w:sz w:val="24"/>
          <w:szCs w:val="24"/>
        </w:rPr>
      </w:pPr>
      <w:r w:rsidRPr="003D16D4">
        <w:rPr>
          <w:rFonts w:ascii="Times New Roman" w:hAnsi="Times New Roman" w:cs="Times New Roman"/>
          <w:sz w:val="24"/>
          <w:szCs w:val="24"/>
        </w:rPr>
        <w:t> Çevre güvenliğinin yetersizliği</w:t>
      </w:r>
    </w:p>
    <w:p w:rsidR="00AF1AE2" w:rsidRPr="00D815C5" w:rsidRDefault="003D16D4" w:rsidP="0091445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Hastanemizde h</w:t>
      </w:r>
      <w:r w:rsidR="00AF1AE2" w:rsidRPr="00D815C5">
        <w:rPr>
          <w:rFonts w:ascii="Times New Roman" w:hAnsi="Times New Roman" w:cs="Times New Roman"/>
          <w:sz w:val="24"/>
          <w:szCs w:val="24"/>
        </w:rPr>
        <w:t>astalar</w:t>
      </w:r>
      <w:r>
        <w:rPr>
          <w:rFonts w:ascii="Times New Roman" w:hAnsi="Times New Roman" w:cs="Times New Roman"/>
          <w:sz w:val="24"/>
          <w:szCs w:val="24"/>
        </w:rPr>
        <w:t>a</w:t>
      </w:r>
      <w:r w:rsidR="00AF1AE2" w:rsidRPr="00D815C5">
        <w:rPr>
          <w:rFonts w:ascii="Times New Roman" w:hAnsi="Times New Roman" w:cs="Times New Roman"/>
          <w:sz w:val="24"/>
          <w:szCs w:val="24"/>
        </w:rPr>
        <w:t xml:space="preserve"> hemşiresi tarafından CÜH.KYS.FR.03-49 İTAKİ DÜŞME RİSKİ ÖLÇEĞİ VE CÜH.KYS.FR.03-50 HARİZMİ DÜŞME RİSKİ ÖLÇEĞİ’ ne değerlendirmesi yapılır.  CÜH.KYS.TL.03.345 HASTA DÜŞMELERİNİ ÖNLEME TALİMAT’ na göre gerekli önlemler alınır.</w:t>
      </w:r>
      <w:r w:rsidR="00622825">
        <w:rPr>
          <w:rFonts w:ascii="Times New Roman" w:hAnsi="Times New Roman" w:cs="Times New Roman"/>
          <w:sz w:val="24"/>
          <w:szCs w:val="24"/>
        </w:rPr>
        <w:t xml:space="preserve"> Düşme riski olan hastanın yatak başına </w:t>
      </w:r>
      <w:r w:rsidR="00C916E0">
        <w:rPr>
          <w:noProof/>
          <w:lang w:eastAsia="tr-TR"/>
        </w:rPr>
        <w:drawing>
          <wp:inline distT="0" distB="0" distL="0" distR="0" wp14:anchorId="405A64E9" wp14:editId="66DE22AC">
            <wp:extent cx="390525" cy="361950"/>
            <wp:effectExtent l="0" t="0" r="952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Resim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603" cy="362022"/>
                    </a:xfrm>
                    <a:prstGeom prst="rect">
                      <a:avLst/>
                    </a:prstGeom>
                    <a:noFill/>
                    <a:ln>
                      <a:noFill/>
                    </a:ln>
                    <a:extLst/>
                  </pic:spPr>
                </pic:pic>
              </a:graphicData>
            </a:graphic>
          </wp:inline>
        </w:drawing>
      </w:r>
      <w:r w:rsidR="00622825">
        <w:rPr>
          <w:rFonts w:ascii="Times New Roman" w:hAnsi="Times New Roman" w:cs="Times New Roman"/>
          <w:sz w:val="24"/>
          <w:szCs w:val="24"/>
        </w:rPr>
        <w:t xml:space="preserve"> </w:t>
      </w:r>
      <w:r w:rsidR="004321AA">
        <w:rPr>
          <w:rFonts w:ascii="Times New Roman" w:hAnsi="Times New Roman" w:cs="Times New Roman"/>
          <w:sz w:val="24"/>
          <w:szCs w:val="24"/>
        </w:rPr>
        <w:t xml:space="preserve"> figürü konulur.</w:t>
      </w:r>
    </w:p>
    <w:p w:rsidR="00AF1AE2" w:rsidRPr="00D815C5" w:rsidRDefault="00AF1AE2" w:rsidP="00914452">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Sisoft webden itaki-harizmi düşme formları doldurulur.</w:t>
      </w:r>
      <w:r w:rsidR="00C916E0" w:rsidRPr="00C916E0">
        <w:rPr>
          <w:noProof/>
          <w:lang w:eastAsia="tr-TR"/>
        </w:rPr>
        <w:t xml:space="preserve"> </w:t>
      </w:r>
      <w:r w:rsidR="00F10218" w:rsidRPr="00F10218">
        <w:rPr>
          <w:rFonts w:ascii="Times New Roman" w:hAnsi="Times New Roman" w:cs="Times New Roman"/>
          <w:noProof/>
          <w:lang w:eastAsia="tr-TR"/>
        </w:rPr>
        <w:t>Düşme riski yüksek olan hastalarda gerekli önlemler alınır.</w:t>
      </w:r>
    </w:p>
    <w:p w:rsidR="00AF1AE2" w:rsidRDefault="00AF1AE2" w:rsidP="00914452">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Ajite, konfüze  ve  deliryum tablosundaki hastaların yatak içindeki kontrolü sağlanamadığında hastaların kendilerine zarar vermelerini önlemek ve yataktan düşmesine engel olmak için ekip ortak kararı ile hasta tesbiti yapılır.</w:t>
      </w:r>
      <w:r w:rsidR="00C916E0" w:rsidRPr="00C916E0">
        <w:rPr>
          <w:noProof/>
          <w:lang w:eastAsia="tr-TR"/>
        </w:rPr>
        <w:t xml:space="preserve"> </w:t>
      </w:r>
    </w:p>
    <w:p w:rsidR="00786FCF" w:rsidRDefault="00786FCF" w:rsidP="00914452">
      <w:pPr>
        <w:spacing w:after="0" w:line="276" w:lineRule="auto"/>
        <w:jc w:val="both"/>
        <w:rPr>
          <w:rFonts w:ascii="Times New Roman" w:hAnsi="Times New Roman" w:cs="Times New Roman"/>
          <w:sz w:val="24"/>
          <w:szCs w:val="24"/>
        </w:rPr>
      </w:pPr>
      <w:r w:rsidRPr="00786FCF">
        <w:rPr>
          <w:rFonts w:ascii="Times New Roman" w:hAnsi="Times New Roman" w:cs="Times New Roman"/>
          <w:sz w:val="24"/>
          <w:szCs w:val="24"/>
        </w:rPr>
        <w:t xml:space="preserve">Alınan her türlü düşme riski önlemlerine rağmen düşen hasta olursa; mutlaka ‘’Düşen Hasta Olayı Bildirim Formu’’ </w:t>
      </w:r>
      <w:r w:rsidR="000F0F4D">
        <w:rPr>
          <w:rFonts w:ascii="Times New Roman" w:hAnsi="Times New Roman" w:cs="Times New Roman"/>
          <w:sz w:val="24"/>
          <w:szCs w:val="24"/>
        </w:rPr>
        <w:t xml:space="preserve"> HBYS üzerinden</w:t>
      </w:r>
      <w:r w:rsidR="0035462E">
        <w:rPr>
          <w:rFonts w:ascii="Times New Roman" w:hAnsi="Times New Roman" w:cs="Times New Roman"/>
          <w:sz w:val="24"/>
          <w:szCs w:val="24"/>
        </w:rPr>
        <w:t xml:space="preserve"> doldurulmalıdır.</w:t>
      </w:r>
      <w:r w:rsidRPr="00786FCF">
        <w:rPr>
          <w:rFonts w:ascii="Times New Roman" w:hAnsi="Times New Roman" w:cs="Times New Roman"/>
          <w:sz w:val="24"/>
          <w:szCs w:val="24"/>
        </w:rPr>
        <w:t xml:space="preserve"> Hasta bakımı göstergesi olarak, düşen hasta oranı </w:t>
      </w:r>
      <w:r w:rsidR="0035462E" w:rsidRPr="00786FCF">
        <w:rPr>
          <w:rFonts w:ascii="Times New Roman" w:hAnsi="Times New Roman" w:cs="Times New Roman"/>
          <w:sz w:val="24"/>
          <w:szCs w:val="24"/>
        </w:rPr>
        <w:t>kalite birimi</w:t>
      </w:r>
      <w:r w:rsidR="0035462E">
        <w:rPr>
          <w:rFonts w:ascii="Times New Roman" w:hAnsi="Times New Roman" w:cs="Times New Roman"/>
          <w:sz w:val="24"/>
          <w:szCs w:val="24"/>
        </w:rPr>
        <w:t xml:space="preserve"> tarafından</w:t>
      </w:r>
      <w:r w:rsidR="0035462E" w:rsidRPr="00786FCF">
        <w:rPr>
          <w:rFonts w:ascii="Times New Roman" w:hAnsi="Times New Roman" w:cs="Times New Roman"/>
          <w:sz w:val="24"/>
          <w:szCs w:val="24"/>
        </w:rPr>
        <w:t xml:space="preserve"> </w:t>
      </w:r>
      <w:r w:rsidRPr="00786FCF">
        <w:rPr>
          <w:rFonts w:ascii="Times New Roman" w:hAnsi="Times New Roman" w:cs="Times New Roman"/>
          <w:sz w:val="24"/>
          <w:szCs w:val="24"/>
        </w:rPr>
        <w:t xml:space="preserve">takip edilmektedir. </w:t>
      </w:r>
    </w:p>
    <w:p w:rsidR="003D16D4" w:rsidRPr="00786FCF" w:rsidRDefault="003D16D4" w:rsidP="0091445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Ayaktan hastalarda da tetkik ve takipleri yapılırken düşme olayı gerçekleştiyse hbys üzerinden  </w:t>
      </w:r>
      <w:r w:rsidRPr="00786FCF">
        <w:rPr>
          <w:rFonts w:ascii="Times New Roman" w:hAnsi="Times New Roman" w:cs="Times New Roman"/>
          <w:sz w:val="24"/>
          <w:szCs w:val="24"/>
        </w:rPr>
        <w:t xml:space="preserve">‘’Düşen Hasta Olayı Bildirim Formu’’ </w:t>
      </w:r>
      <w:r>
        <w:rPr>
          <w:rFonts w:ascii="Times New Roman" w:hAnsi="Times New Roman" w:cs="Times New Roman"/>
          <w:sz w:val="24"/>
          <w:szCs w:val="24"/>
        </w:rPr>
        <w:t xml:space="preserve"> mutlaka doldurulmalıdır.</w:t>
      </w:r>
    </w:p>
    <w:p w:rsidR="00786FCF" w:rsidRDefault="00786FCF" w:rsidP="00914452">
      <w:pPr>
        <w:spacing w:after="0" w:line="276" w:lineRule="auto"/>
        <w:jc w:val="both"/>
        <w:rPr>
          <w:rFonts w:ascii="Times New Roman" w:hAnsi="Times New Roman" w:cs="Times New Roman"/>
          <w:sz w:val="24"/>
          <w:szCs w:val="24"/>
        </w:rPr>
      </w:pPr>
      <w:r w:rsidRPr="00786FCF">
        <w:rPr>
          <w:rFonts w:ascii="Times New Roman" w:hAnsi="Times New Roman" w:cs="Times New Roman"/>
          <w:sz w:val="24"/>
          <w:szCs w:val="24"/>
        </w:rPr>
        <w:t>Düşen hastanın hekimi bilgilendirilmeli ve sağlık ile ilgili düşmeye bağlı gelişebilecek komplikasyonları ve takipleri yapılmalıdır. Düşme nedenlerine yönelik gerekli iyileştirici çalışmalar yapılır</w:t>
      </w:r>
      <w:r>
        <w:rPr>
          <w:rFonts w:ascii="Times New Roman" w:hAnsi="Times New Roman" w:cs="Times New Roman"/>
          <w:sz w:val="24"/>
          <w:szCs w:val="24"/>
        </w:rPr>
        <w:t>.</w:t>
      </w:r>
    </w:p>
    <w:p w:rsidR="00622825" w:rsidRDefault="00622825" w:rsidP="00914452">
      <w:pPr>
        <w:spacing w:after="0" w:line="276" w:lineRule="auto"/>
        <w:jc w:val="both"/>
        <w:rPr>
          <w:rFonts w:ascii="Times New Roman" w:hAnsi="Times New Roman" w:cs="Times New Roman"/>
          <w:sz w:val="24"/>
          <w:szCs w:val="24"/>
        </w:rPr>
      </w:pPr>
    </w:p>
    <w:p w:rsidR="00622825" w:rsidRPr="00D815C5" w:rsidRDefault="00622825" w:rsidP="00622825">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HASTA KISITLAMASI</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Fiziksel tespit uygulanması, hasta yararına bir uygulama olarak algılanmakla birlikte, hastaya vereceği zarar ve yarar açısından çok iyi değerlendirilmelidir.</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Kısıtlama işleminden önce alternatif girişimler denenmelidir (Konuşarak sakinleştirme, dikkatini başka yöne çekme, mobilizasyon, psikolojik destek sağlama, hasta ile iletişimi arttırma vb.)</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Saldırganlık riskini artıran ve hastanın işbirliğini bozan durumlar saptanmalı ve değerlendirilmeli, alternatif seçenekler başarısız veya yetersiz olduğunda kısıtlama yolu seçilmelidir.</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Ajite, konfüze ve demanslı hastaların yataktan düşme,  tüp, dren, tıbbi araç bağlantılarını çekip çıkarma ihtimali varsa, hasta kontrol altına alınamıyorsa hastanın bu durumu doktoruna bildirilir.</w:t>
      </w:r>
    </w:p>
    <w:p w:rsidR="00622825" w:rsidRPr="00D815C5" w:rsidRDefault="00622825" w:rsidP="00873B0E">
      <w:pPr>
        <w:numPr>
          <w:ilvl w:val="1"/>
          <w:numId w:val="5"/>
        </w:numPr>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lastRenderedPageBreak/>
        <w:t>Hastanın doktoru, hastayı değerlendirerek kısıtlama kararını verirse, kısıtlama istemini hasta tabelasına  kısıtlamanın yapılacağı uzuvları, süre ve kontrol aralıklarını belirterek yazıp imzalar.</w:t>
      </w:r>
    </w:p>
    <w:p w:rsidR="00622825" w:rsidRPr="00D815C5" w:rsidRDefault="00622825" w:rsidP="00873B0E">
      <w:pPr>
        <w:numPr>
          <w:ilvl w:val="1"/>
          <w:numId w:val="5"/>
        </w:numPr>
        <w:tabs>
          <w:tab w:val="left" w:pos="142"/>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 xml:space="preserve">  Hasta doktor istemi doğrultusunda kısıtlanır.</w:t>
      </w:r>
    </w:p>
    <w:p w:rsidR="00622825" w:rsidRPr="00D815C5" w:rsidRDefault="00622825" w:rsidP="00873B0E">
      <w:pPr>
        <w:numPr>
          <w:ilvl w:val="1"/>
          <w:numId w:val="5"/>
        </w:numPr>
        <w:tabs>
          <w:tab w:val="left" w:pos="142"/>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 xml:space="preserve">  Yapılan işlem, hemşire gözlem formuna başlangıç saati, kullanılan fiziksel tespit edicinin türü ve tespit yerleri yazılarak kaydedilir. Doktor kontrol aralığı belirtmemişse 2 saatte bir dönüşümlü olarak kısıtlamaya 30 dakika ara verilir. Yaşam fonksiyonları sık aralıklarla kontrol edilerek kontrol saatleri hemşire gözlem formuna kaydedilir.</w:t>
      </w:r>
    </w:p>
    <w:p w:rsidR="00622825" w:rsidRPr="00D815C5" w:rsidRDefault="00622825" w:rsidP="00873B0E">
      <w:pPr>
        <w:numPr>
          <w:ilvl w:val="1"/>
          <w:numId w:val="5"/>
        </w:numPr>
        <w:tabs>
          <w:tab w:val="left" w:pos="426"/>
        </w:tabs>
        <w:autoSpaceDE w:val="0"/>
        <w:autoSpaceDN w:val="0"/>
        <w:adjustRightInd w:val="0"/>
        <w:spacing w:after="0" w:line="276" w:lineRule="auto"/>
        <w:ind w:left="426" w:right="-285" w:hanging="568"/>
        <w:jc w:val="both"/>
        <w:rPr>
          <w:rFonts w:ascii="Times New Roman" w:hAnsi="Times New Roman" w:cs="Times New Roman"/>
          <w:sz w:val="24"/>
          <w:szCs w:val="24"/>
        </w:rPr>
      </w:pPr>
      <w:r w:rsidRPr="00D815C5">
        <w:rPr>
          <w:rFonts w:ascii="Times New Roman" w:hAnsi="Times New Roman" w:cs="Times New Roman"/>
          <w:sz w:val="24"/>
          <w:szCs w:val="24"/>
        </w:rPr>
        <w:t>Kısıtlama en geç 24 saatte bir hekim tarafından değerlendirilir.</w:t>
      </w:r>
    </w:p>
    <w:p w:rsidR="00622825" w:rsidRPr="00D815C5" w:rsidRDefault="00622825" w:rsidP="00873B0E">
      <w:pPr>
        <w:numPr>
          <w:ilvl w:val="1"/>
          <w:numId w:val="5"/>
        </w:numPr>
        <w:tabs>
          <w:tab w:val="left" w:pos="426"/>
        </w:tabs>
        <w:spacing w:after="0" w:line="276" w:lineRule="auto"/>
        <w:ind w:left="426" w:right="-285" w:hanging="568"/>
        <w:jc w:val="both"/>
        <w:rPr>
          <w:rFonts w:ascii="Times New Roman" w:hAnsi="Times New Roman" w:cs="Times New Roman"/>
          <w:sz w:val="24"/>
          <w:szCs w:val="24"/>
        </w:rPr>
      </w:pPr>
      <w:r w:rsidRPr="00D815C5">
        <w:rPr>
          <w:rFonts w:ascii="Times New Roman" w:hAnsi="Times New Roman" w:cs="Times New Roman"/>
          <w:sz w:val="24"/>
          <w:szCs w:val="24"/>
        </w:rPr>
        <w:t>Kısıtlama altına alınacak hastaya ve hastanın ailesine tespitin nedenleri ve önemi hakkında anlama düzeyine göre bilgi verilmelidir.</w:t>
      </w:r>
    </w:p>
    <w:p w:rsidR="00AF1AE2" w:rsidRPr="00D815C5" w:rsidRDefault="00AF1AE2" w:rsidP="004D123A">
      <w:pPr>
        <w:jc w:val="both"/>
        <w:rPr>
          <w:rFonts w:ascii="Times New Roman" w:hAnsi="Times New Roman" w:cs="Times New Roman"/>
          <w:b/>
          <w:sz w:val="24"/>
          <w:szCs w:val="24"/>
        </w:rPr>
      </w:pPr>
    </w:p>
    <w:p w:rsidR="00FA7EE2" w:rsidRPr="00D815C5" w:rsidRDefault="00622825" w:rsidP="004D123A">
      <w:pPr>
        <w:jc w:val="both"/>
        <w:rPr>
          <w:rFonts w:ascii="Times New Roman" w:hAnsi="Times New Roman" w:cs="Times New Roman"/>
          <w:b/>
          <w:sz w:val="24"/>
          <w:szCs w:val="24"/>
        </w:rPr>
      </w:pPr>
      <w:r w:rsidRPr="00D815C5">
        <w:rPr>
          <w:rFonts w:ascii="Times New Roman" w:hAnsi="Times New Roman" w:cs="Times New Roman"/>
          <w:b/>
          <w:sz w:val="24"/>
          <w:szCs w:val="24"/>
        </w:rPr>
        <w:t xml:space="preserve">BASINÇ YARASI /ÜLSERİ (DEKÜBİTÜS) RİSKİ </w:t>
      </w:r>
      <w:r>
        <w:rPr>
          <w:rFonts w:ascii="Times New Roman" w:hAnsi="Times New Roman" w:cs="Times New Roman"/>
          <w:b/>
          <w:sz w:val="24"/>
          <w:szCs w:val="24"/>
        </w:rPr>
        <w:t>ve</w:t>
      </w:r>
      <w:r w:rsidRPr="00D815C5">
        <w:rPr>
          <w:rFonts w:ascii="Times New Roman" w:hAnsi="Times New Roman" w:cs="Times New Roman"/>
          <w:b/>
          <w:sz w:val="24"/>
          <w:szCs w:val="24"/>
        </w:rPr>
        <w:t xml:space="preserve"> TAKİBİ</w:t>
      </w:r>
    </w:p>
    <w:p w:rsidR="007D6B55" w:rsidRDefault="007D6B55" w:rsidP="004D123A">
      <w:pPr>
        <w:ind w:firstLine="360"/>
        <w:jc w:val="both"/>
        <w:rPr>
          <w:rFonts w:ascii="Times New Roman" w:hAnsi="Times New Roman" w:cs="Times New Roman"/>
          <w:sz w:val="24"/>
          <w:szCs w:val="24"/>
        </w:rPr>
      </w:pPr>
      <w:r w:rsidRPr="00D815C5">
        <w:rPr>
          <w:rFonts w:ascii="Times New Roman" w:hAnsi="Times New Roman" w:cs="Times New Roman"/>
          <w:sz w:val="24"/>
          <w:szCs w:val="24"/>
        </w:rPr>
        <w:t>Bası</w:t>
      </w:r>
      <w:r w:rsidR="0035462E">
        <w:rPr>
          <w:rFonts w:ascii="Times New Roman" w:hAnsi="Times New Roman" w:cs="Times New Roman"/>
          <w:sz w:val="24"/>
          <w:szCs w:val="24"/>
        </w:rPr>
        <w:t>nç</w:t>
      </w:r>
      <w:r w:rsidRPr="00D815C5">
        <w:rPr>
          <w:rFonts w:ascii="Times New Roman" w:hAnsi="Times New Roman" w:cs="Times New Roman"/>
          <w:sz w:val="24"/>
          <w:szCs w:val="24"/>
        </w:rPr>
        <w:t xml:space="preserve"> yaraları, dışarıdan gelen fiziksel bir basınç sonucu vücut yüzeyindeki sıkışma, sürtünme, yırtılma veya bunların çeşitli derecelerde kombinasyonlarıyla ortaya çıkan ülserasyonlar ve doku nekrozlarıdır. Bası</w:t>
      </w:r>
      <w:r w:rsidR="0035462E">
        <w:rPr>
          <w:rFonts w:ascii="Times New Roman" w:hAnsi="Times New Roman" w:cs="Times New Roman"/>
          <w:sz w:val="24"/>
          <w:szCs w:val="24"/>
        </w:rPr>
        <w:t>nç</w:t>
      </w:r>
      <w:r w:rsidRPr="00D815C5">
        <w:rPr>
          <w:rFonts w:ascii="Times New Roman" w:hAnsi="Times New Roman" w:cs="Times New Roman"/>
          <w:sz w:val="24"/>
          <w:szCs w:val="24"/>
        </w:rPr>
        <w:t xml:space="preserve"> oluşumundaki en önemli etiyolojik faktör </w:t>
      </w:r>
      <w:r w:rsidRPr="00D815C5">
        <w:rPr>
          <w:rFonts w:ascii="Times New Roman" w:hAnsi="Times New Roman" w:cs="Times New Roman"/>
          <w:b/>
          <w:bCs/>
          <w:sz w:val="24"/>
          <w:szCs w:val="24"/>
        </w:rPr>
        <w:t>bası</w:t>
      </w:r>
      <w:r w:rsidRPr="00D815C5">
        <w:rPr>
          <w:rFonts w:ascii="Times New Roman" w:hAnsi="Times New Roman" w:cs="Times New Roman"/>
          <w:sz w:val="24"/>
          <w:szCs w:val="24"/>
        </w:rPr>
        <w:t>’dır. Yumuşak dokulara yapılan bası</w:t>
      </w:r>
      <w:r w:rsidR="00D14C05">
        <w:rPr>
          <w:rFonts w:ascii="Times New Roman" w:hAnsi="Times New Roman" w:cs="Times New Roman"/>
          <w:sz w:val="24"/>
          <w:szCs w:val="24"/>
        </w:rPr>
        <w:t>nç</w:t>
      </w:r>
      <w:r w:rsidRPr="00D815C5">
        <w:rPr>
          <w:rFonts w:ascii="Times New Roman" w:hAnsi="Times New Roman" w:cs="Times New Roman"/>
          <w:sz w:val="24"/>
          <w:szCs w:val="24"/>
        </w:rPr>
        <w:t>, iskemi ile sonuçlanır. Bası giderilemez ise nekroza ve ülserasyona doğru ilerler. Pozisyon değiştirmek basınç süresini düşürür ancak basıncın şiddetini azaltmaz. Basıncın şiddeti vücudun üzerinde yattığı yüzey ile temas alanı artırılarak azaltır. Bası</w:t>
      </w:r>
      <w:r w:rsidR="00D14C05">
        <w:rPr>
          <w:rFonts w:ascii="Times New Roman" w:hAnsi="Times New Roman" w:cs="Times New Roman"/>
          <w:sz w:val="24"/>
          <w:szCs w:val="24"/>
        </w:rPr>
        <w:t>nç</w:t>
      </w:r>
      <w:r w:rsidRPr="00D815C5">
        <w:rPr>
          <w:rFonts w:ascii="Times New Roman" w:hAnsi="Times New Roman" w:cs="Times New Roman"/>
          <w:sz w:val="24"/>
          <w:szCs w:val="24"/>
        </w:rPr>
        <w:t xml:space="preserve"> yarasının oluşmasında basıncın yanı sıra basıncın uygulandığı süre çok önemlidir.</w:t>
      </w:r>
    </w:p>
    <w:p w:rsidR="00EC214A" w:rsidRDefault="0004049C" w:rsidP="0004049C">
      <w:pPr>
        <w:spacing w:after="0" w:line="360" w:lineRule="auto"/>
        <w:jc w:val="both"/>
        <w:rPr>
          <w:rFonts w:ascii="Times New Roman" w:eastAsia="Times New Roman" w:hAnsi="Times New Roman" w:cs="Times New Roman"/>
          <w:sz w:val="24"/>
          <w:szCs w:val="24"/>
          <w:lang w:eastAsia="tr-TR"/>
        </w:rPr>
      </w:pPr>
      <w:r w:rsidRPr="0004049C">
        <w:rPr>
          <w:rFonts w:ascii="Times New Roman" w:eastAsia="Times New Roman" w:hAnsi="Times New Roman" w:cs="Times New Roman"/>
          <w:sz w:val="24"/>
          <w:szCs w:val="24"/>
          <w:lang w:eastAsia="tr-TR"/>
        </w:rPr>
        <w:t xml:space="preserve">CÜH.KYS.FR.03.33 BASI YARASI DEĞERLENDİRME FORMU kullanılarak kaydı yapılır. </w:t>
      </w:r>
    </w:p>
    <w:p w:rsidR="0004049C" w:rsidRPr="0004049C" w:rsidRDefault="00EC214A" w:rsidP="00EC214A">
      <w:pPr>
        <w:spacing w:after="0" w:line="276" w:lineRule="auto"/>
        <w:jc w:val="both"/>
        <w:rPr>
          <w:rFonts w:ascii="Times New Roman" w:eastAsia="Times New Roman" w:hAnsi="Times New Roman" w:cs="Times New Roman"/>
          <w:sz w:val="24"/>
          <w:szCs w:val="24"/>
          <w:lang w:eastAsia="tr-TR"/>
        </w:rPr>
      </w:pPr>
      <w:r w:rsidRPr="00EC214A">
        <w:rPr>
          <w:rFonts w:ascii="Times New Roman" w:hAnsi="Times New Roman" w:cs="Times New Roman"/>
          <w:sz w:val="24"/>
          <w:szCs w:val="24"/>
        </w:rPr>
        <w:t>Kurumumuzda Basınç yarası değerlendirmesi Waterlow Risk Değerlendirme Ölçeği’ne göre yapılır. Ölçeğin risk değerlendirme bölümünde beden kütle indeksi (BKİ), cinsiyet, yaş, malnütrisyon tarama aracı, doku malnütrisyonu, riskli bölgelerin deri tipi, var olan nörolojik bozukluk, travma veya majör cerrahi, ilaç tedavisi gibi 10 alt başlık bulunmaktadır En az 10 puan alan hastanın basınç yarası gelişme riski olduğu düşünülmekte, 10-14 puan arası riskli, 15-19 puan arası yüksek riskli, 20 puan ve üzeri ise çok yüksek riskli olarak kabul edilmektedir.</w:t>
      </w:r>
      <w:r w:rsidRPr="00C806AF">
        <w:t xml:space="preserve"> </w:t>
      </w:r>
      <w:r w:rsidR="0004049C" w:rsidRPr="0004049C">
        <w:rPr>
          <w:rFonts w:ascii="Times New Roman" w:eastAsia="Times New Roman" w:hAnsi="Times New Roman" w:cs="Times New Roman"/>
          <w:sz w:val="24"/>
          <w:szCs w:val="24"/>
          <w:lang w:eastAsia="tr-TR"/>
        </w:rPr>
        <w:t>Bası</w:t>
      </w:r>
      <w:r w:rsidR="00D14C05">
        <w:rPr>
          <w:rFonts w:ascii="Times New Roman" w:eastAsia="Times New Roman" w:hAnsi="Times New Roman" w:cs="Times New Roman"/>
          <w:sz w:val="24"/>
          <w:szCs w:val="24"/>
          <w:lang w:eastAsia="tr-TR"/>
        </w:rPr>
        <w:t>nç</w:t>
      </w:r>
      <w:r w:rsidR="0004049C" w:rsidRPr="0004049C">
        <w:rPr>
          <w:rFonts w:ascii="Times New Roman" w:eastAsia="Times New Roman" w:hAnsi="Times New Roman" w:cs="Times New Roman"/>
          <w:sz w:val="24"/>
          <w:szCs w:val="24"/>
          <w:lang w:eastAsia="tr-TR"/>
        </w:rPr>
        <w:t xml:space="preserve"> yarası tespit edilen hastaların bası yarası bakım protokolüne göre bakımı  ve kaydı yapılır.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Hastada 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yarasını önlemek  yada mevcut olan 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yarasının ilerlemesini engellemek amacıyla günlük olarak hasta, 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açısından değerlendirilir.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risk ölçeği,</w:t>
      </w:r>
      <w:r>
        <w:rPr>
          <w:rFonts w:ascii="Times New Roman" w:hAnsi="Times New Roman" w:cs="Times New Roman"/>
          <w:sz w:val="24"/>
          <w:szCs w:val="24"/>
        </w:rPr>
        <w:t xml:space="preserve"> </w:t>
      </w: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bölgesi ve ağrı skalası günlük olarak hemşire tarafında değerlendirilir ve değişikler kayıt edilerek ilgili doktora bilgi verilir.</w:t>
      </w:r>
    </w:p>
    <w:p w:rsid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gelişen hastalarda tedavi sürecinde doktor önerisi ve orderine göre pansumanı ve takibi yapılır.</w:t>
      </w:r>
    </w:p>
    <w:p w:rsidR="00401D8E" w:rsidRPr="00D815C5" w:rsidRDefault="00401D8E" w:rsidP="00401D8E">
      <w:pPr>
        <w:pStyle w:val="ListParagraph1"/>
        <w:numPr>
          <w:ilvl w:val="0"/>
          <w:numId w:val="7"/>
        </w:numPr>
        <w:spacing w:line="240" w:lineRule="auto"/>
        <w:jc w:val="both"/>
        <w:rPr>
          <w:rFonts w:ascii="Times New Roman" w:hAnsi="Times New Roman" w:cs="Times New Roman"/>
          <w:sz w:val="24"/>
          <w:szCs w:val="24"/>
        </w:rPr>
      </w:pPr>
      <w:r w:rsidRPr="00D815C5">
        <w:rPr>
          <w:rFonts w:ascii="Times New Roman" w:hAnsi="Times New Roman" w:cs="Times New Roman"/>
          <w:sz w:val="24"/>
          <w:szCs w:val="24"/>
        </w:rPr>
        <w:t>Yaraya baskıyı en aza indirmek için pozisyon değişikliği sağlanır,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Havalı yatak kullanılır.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takibi yatağa bağımlı olan hastada günlük değerlendirilir.</w:t>
      </w:r>
    </w:p>
    <w:p w:rsidR="00401D8E" w:rsidRPr="00401D8E" w:rsidRDefault="00D14C05" w:rsidP="00401D8E">
      <w:pPr>
        <w:pStyle w:val="ListParagraph1"/>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Basınç yarası</w:t>
      </w:r>
      <w:r w:rsidR="00401D8E" w:rsidRPr="00401D8E">
        <w:rPr>
          <w:rFonts w:ascii="Times New Roman" w:hAnsi="Times New Roman" w:cs="Times New Roman"/>
          <w:sz w:val="24"/>
          <w:szCs w:val="24"/>
        </w:rPr>
        <w:t xml:space="preserve"> kalite yönetim otomosyandan bası</w:t>
      </w:r>
      <w:r>
        <w:rPr>
          <w:rFonts w:ascii="Times New Roman" w:hAnsi="Times New Roman" w:cs="Times New Roman"/>
          <w:sz w:val="24"/>
          <w:szCs w:val="24"/>
        </w:rPr>
        <w:t>nç</w:t>
      </w:r>
      <w:r w:rsidR="00401D8E" w:rsidRPr="00401D8E">
        <w:rPr>
          <w:rFonts w:ascii="Times New Roman" w:hAnsi="Times New Roman" w:cs="Times New Roman"/>
          <w:sz w:val="24"/>
          <w:szCs w:val="24"/>
        </w:rPr>
        <w:t xml:space="preserve"> yarası bilgilendirme şeklinde kaydı yapılır.</w:t>
      </w:r>
    </w:p>
    <w:p w:rsidR="00401D8E" w:rsidRPr="0004049C" w:rsidRDefault="00401D8E" w:rsidP="00401D8E">
      <w:pPr>
        <w:pStyle w:val="ListParagraph1"/>
        <w:spacing w:line="240" w:lineRule="auto"/>
        <w:ind w:left="1440"/>
        <w:jc w:val="both"/>
        <w:rPr>
          <w:rFonts w:ascii="Times New Roman" w:hAnsi="Times New Roman" w:cs="Times New Roman"/>
          <w:sz w:val="24"/>
          <w:szCs w:val="24"/>
        </w:rPr>
      </w:pPr>
    </w:p>
    <w:p w:rsidR="00FA7EE2" w:rsidRPr="00D815C5"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HASTA VE HASTA YAKINI EĞİTİMİ</w:t>
      </w:r>
    </w:p>
    <w:p w:rsidR="002F518F" w:rsidRPr="00D815C5" w:rsidRDefault="002F518F" w:rsidP="00873B0E">
      <w:pPr>
        <w:pStyle w:val="ListeParagraf"/>
        <w:numPr>
          <w:ilvl w:val="0"/>
          <w:numId w:val="20"/>
        </w:numPr>
        <w:jc w:val="both"/>
      </w:pPr>
      <w:r w:rsidRPr="00D815C5">
        <w:t xml:space="preserve">Klinikte hastaya eğitim ihtiyacına göre </w:t>
      </w:r>
      <w:r w:rsidRPr="00D815C5">
        <w:rPr>
          <w:bCs/>
        </w:rPr>
        <w:t>CÜH.KYS.TL.03-351</w:t>
      </w:r>
      <w:r w:rsidRPr="00D815C5">
        <w:t xml:space="preserve"> </w:t>
      </w:r>
      <w:r w:rsidRPr="00D815C5">
        <w:rPr>
          <w:bCs/>
        </w:rPr>
        <w:t xml:space="preserve">HASTA EĞİTİMİ TALİMATI’na  uygun  </w:t>
      </w:r>
      <w:r w:rsidRPr="00D815C5">
        <w:t xml:space="preserve">sözel ve materyalli eğitim verilmektedir. </w:t>
      </w:r>
    </w:p>
    <w:p w:rsidR="002F518F" w:rsidRPr="00D815C5" w:rsidRDefault="002F518F" w:rsidP="00873B0E">
      <w:pPr>
        <w:pStyle w:val="ListeParagraf"/>
        <w:numPr>
          <w:ilvl w:val="0"/>
          <w:numId w:val="20"/>
        </w:numPr>
        <w:jc w:val="both"/>
      </w:pPr>
      <w:r w:rsidRPr="00D815C5">
        <w:t>Zorunlu eğitimler (el hijyeni, sigara kullanımı, klinik tanıtımı ve akılcı ilaç kullanımı ) yatan her hastaya  verilir.</w:t>
      </w:r>
    </w:p>
    <w:p w:rsidR="002F518F" w:rsidRPr="00D815C5" w:rsidRDefault="002F518F" w:rsidP="00873B0E">
      <w:pPr>
        <w:pStyle w:val="ListeParagraf"/>
        <w:numPr>
          <w:ilvl w:val="0"/>
          <w:numId w:val="20"/>
        </w:numPr>
        <w:jc w:val="both"/>
      </w:pPr>
      <w:r w:rsidRPr="00D815C5">
        <w:t>Verilen eğitimler sistemde kayıt edilir ve hasta ve hasta yakınına imzalatılarak hasta dosyasına eklenir.</w:t>
      </w:r>
    </w:p>
    <w:p w:rsidR="005A60FE" w:rsidRPr="00D815C5" w:rsidRDefault="005A60FE" w:rsidP="00F458A8">
      <w:pPr>
        <w:rPr>
          <w:rFonts w:ascii="Times New Roman" w:hAnsi="Times New Roman" w:cs="Times New Roman"/>
          <w:b/>
          <w:sz w:val="24"/>
          <w:szCs w:val="24"/>
        </w:rPr>
      </w:pPr>
    </w:p>
    <w:p w:rsidR="00FA7EE2"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 xml:space="preserve">HASTA MAHREMİYETİ </w:t>
      </w:r>
    </w:p>
    <w:p w:rsidR="00786FCF" w:rsidRPr="00786FCF" w:rsidRDefault="00786FCF" w:rsidP="00786FCF">
      <w:pPr>
        <w:spacing w:after="0" w:line="276" w:lineRule="auto"/>
        <w:jc w:val="both"/>
        <w:rPr>
          <w:rFonts w:ascii="Times New Roman" w:hAnsi="Times New Roman" w:cs="Times New Roman"/>
          <w:sz w:val="24"/>
          <w:szCs w:val="24"/>
        </w:rPr>
      </w:pPr>
      <w:r w:rsidRPr="00786FCF">
        <w:rPr>
          <w:rFonts w:ascii="Times New Roman" w:hAnsi="Times New Roman" w:cs="Times New Roman"/>
          <w:sz w:val="24"/>
          <w:szCs w:val="24"/>
        </w:rPr>
        <w:t>Sağlık hizmeti sunumu sırasında hastanın; fiziksel, psikolojik, bilişsel ve sosyal mahremiyeti dikkate alınır. Muayene, teşhis ve tedavi süreçlerinde hastanın fiziksel mahremiyeti</w:t>
      </w:r>
      <w:r>
        <w:rPr>
          <w:rFonts w:ascii="Times New Roman" w:hAnsi="Times New Roman" w:cs="Times New Roman"/>
          <w:sz w:val="24"/>
          <w:szCs w:val="24"/>
        </w:rPr>
        <w:t>ni sağlamak için</w:t>
      </w:r>
      <w:r w:rsidRPr="00786FCF">
        <w:rPr>
          <w:rFonts w:ascii="Times New Roman" w:hAnsi="Times New Roman" w:cs="Times New Roman"/>
          <w:sz w:val="24"/>
          <w:szCs w:val="24"/>
        </w:rPr>
        <w:t xml:space="preserve"> CÜH.KYS.TL.02.24 HASTA MAHREMİYETİNİN SAĞLANMASI TALİMAT’na göre paravan kullanılmaktadır.</w:t>
      </w:r>
    </w:p>
    <w:p w:rsidR="00AF1AE2" w:rsidRPr="007C33C5" w:rsidRDefault="00786FCF" w:rsidP="007C33C5">
      <w:pPr>
        <w:spacing w:line="276" w:lineRule="auto"/>
        <w:rPr>
          <w:rFonts w:ascii="Times New Roman" w:hAnsi="Times New Roman" w:cs="Times New Roman"/>
          <w:b/>
          <w:sz w:val="24"/>
          <w:szCs w:val="24"/>
        </w:rPr>
      </w:pPr>
      <w:r w:rsidRPr="00786FCF">
        <w:rPr>
          <w:rFonts w:ascii="Times New Roman" w:hAnsi="Times New Roman" w:cs="Times New Roman"/>
          <w:sz w:val="24"/>
          <w:szCs w:val="24"/>
        </w:rPr>
        <w:t xml:space="preserve"> İlgili sağlık çalışanı ve hastanın onayı ile hasta yakını dışındakiler ortamda bulundurulmaz.</w:t>
      </w:r>
    </w:p>
    <w:p w:rsidR="0004049C" w:rsidRPr="00D815C5" w:rsidRDefault="0004049C" w:rsidP="0004049C">
      <w:pPr>
        <w:rPr>
          <w:rFonts w:ascii="Times New Roman" w:hAnsi="Times New Roman" w:cs="Times New Roman"/>
          <w:b/>
          <w:sz w:val="24"/>
          <w:szCs w:val="24"/>
        </w:rPr>
      </w:pPr>
      <w:r w:rsidRPr="00D815C5">
        <w:rPr>
          <w:rFonts w:ascii="Times New Roman" w:hAnsi="Times New Roman" w:cs="Times New Roman"/>
          <w:b/>
          <w:sz w:val="24"/>
          <w:szCs w:val="24"/>
        </w:rPr>
        <w:t>BİLGİLENDİRME VE ONAM ALINMASI</w:t>
      </w:r>
    </w:p>
    <w:p w:rsidR="0004049C" w:rsidRPr="00D815C5" w:rsidRDefault="0004049C" w:rsidP="00873B0E">
      <w:pPr>
        <w:numPr>
          <w:ilvl w:val="0"/>
          <w:numId w:val="3"/>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 ve hasta yakınlarının hastalık ve yapılacak işlem ile ilgili bilgilendirilme servis doktoru tarafından yapılmaktadır. Hastaların hukuki yakını olmayan kişilere bilgi verilmez.</w:t>
      </w:r>
      <w:r w:rsidR="00C916E0">
        <w:rPr>
          <w:rFonts w:ascii="Times New Roman" w:hAnsi="Times New Roman" w:cs="Times New Roman"/>
          <w:sz w:val="24"/>
          <w:szCs w:val="24"/>
        </w:rPr>
        <w:t xml:space="preserve"> Hasta bilgilendirilmesi, hekim</w:t>
      </w:r>
      <w:r w:rsidRPr="00D815C5">
        <w:rPr>
          <w:rFonts w:ascii="Times New Roman" w:hAnsi="Times New Roman" w:cs="Times New Roman"/>
          <w:sz w:val="24"/>
          <w:szCs w:val="24"/>
        </w:rPr>
        <w:t xml:space="preserve"> ile hasta veya yakınının karşılıklı oturabileceği hasta ve yakınlarından başka kimsenin duymayacağı şekilde doktor odasında verilir. Acil yatışlarda ve gece nöbetçi hekim tarafından bilgilendirilir.</w:t>
      </w:r>
    </w:p>
    <w:p w:rsidR="0004049C" w:rsidRPr="00D815C5" w:rsidRDefault="0004049C" w:rsidP="00873B0E">
      <w:pPr>
        <w:numPr>
          <w:ilvl w:val="0"/>
          <w:numId w:val="3"/>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Ex olan hast</w:t>
      </w:r>
      <w:r w:rsidR="00C916E0">
        <w:rPr>
          <w:rFonts w:ascii="Times New Roman" w:hAnsi="Times New Roman" w:cs="Times New Roman"/>
          <w:sz w:val="24"/>
          <w:szCs w:val="24"/>
        </w:rPr>
        <w:t xml:space="preserve">aların yakınlarına ölüm haberi </w:t>
      </w:r>
      <w:r w:rsidRPr="00D815C5">
        <w:rPr>
          <w:rFonts w:ascii="Times New Roman" w:hAnsi="Times New Roman" w:cs="Times New Roman"/>
          <w:sz w:val="24"/>
          <w:szCs w:val="24"/>
        </w:rPr>
        <w:t>servis doktoru veya nöbetçi doktor tarafından bilgi verilir.</w:t>
      </w:r>
    </w:p>
    <w:p w:rsidR="0004049C" w:rsidRPr="00D815C5" w:rsidRDefault="0004049C" w:rsidP="00873B0E">
      <w:pPr>
        <w:numPr>
          <w:ilvl w:val="0"/>
          <w:numId w:val="3"/>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Doktor ve hemşireler tarafından hasta ve hasta yakınlarına ilgili eğitimler verilerek </w:t>
      </w:r>
      <w:r w:rsidR="00C916E0">
        <w:rPr>
          <w:rFonts w:ascii="Times New Roman" w:hAnsi="Times New Roman" w:cs="Times New Roman"/>
          <w:sz w:val="24"/>
          <w:szCs w:val="24"/>
        </w:rPr>
        <w:t xml:space="preserve">klinik süreç boyunca eğitimler </w:t>
      </w:r>
      <w:r w:rsidRPr="00D815C5">
        <w:rPr>
          <w:rFonts w:ascii="Times New Roman" w:hAnsi="Times New Roman" w:cs="Times New Roman"/>
          <w:sz w:val="24"/>
          <w:szCs w:val="24"/>
        </w:rPr>
        <w:t>sisoft web üzerinden eğitim kısmından kayıt yapılıp çıktı alınır. Eğitimi yapan hemşire ve hasta veya hasta yakını tarafından imzalanır.</w:t>
      </w:r>
    </w:p>
    <w:p w:rsidR="00C05B9B" w:rsidRPr="00051285" w:rsidRDefault="0004049C" w:rsidP="00051285">
      <w:pPr>
        <w:numPr>
          <w:ilvl w:val="0"/>
          <w:numId w:val="3"/>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Hekim tarafından hasta ve hastanın birinci derece yakını yada yasal temsilcisine yapılacak işlemlerin açıklandığı ve detaylı bilgilendirmenin yapıldığı hasta bilgilendirme ve rıza belgeleri hekimle birlikte imzalanır.</w:t>
      </w:r>
    </w:p>
    <w:p w:rsidR="00C05B9B" w:rsidRPr="0004049C" w:rsidRDefault="00C05B9B" w:rsidP="00220FBB">
      <w:pPr>
        <w:spacing w:after="0" w:line="276" w:lineRule="auto"/>
        <w:ind w:left="1080"/>
        <w:jc w:val="both"/>
        <w:rPr>
          <w:rFonts w:ascii="Times New Roman" w:hAnsi="Times New Roman" w:cs="Times New Roman"/>
          <w:sz w:val="24"/>
          <w:szCs w:val="24"/>
        </w:rPr>
      </w:pPr>
    </w:p>
    <w:p w:rsidR="00FA7EE2" w:rsidRPr="00D815C5"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KİŞİSEL KORUYUCU EKİPMAN KULLANIMI</w:t>
      </w:r>
    </w:p>
    <w:p w:rsidR="002F518F" w:rsidRPr="00D815C5" w:rsidRDefault="00FA7EE2" w:rsidP="006970DF">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ekipman listesi bulunmaktadır.</w:t>
      </w:r>
    </w:p>
    <w:p w:rsidR="002F518F" w:rsidRPr="00D815C5" w:rsidRDefault="002F518F" w:rsidP="006970DF">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Klinikte belirlenen yer</w:t>
      </w:r>
      <w:r w:rsidR="00C916E0">
        <w:rPr>
          <w:rFonts w:ascii="Times New Roman" w:hAnsi="Times New Roman" w:cs="Times New Roman"/>
          <w:sz w:val="24"/>
          <w:szCs w:val="24"/>
        </w:rPr>
        <w:t xml:space="preserve">de kişisel koruyucu ekipmanlar </w:t>
      </w:r>
      <w:r w:rsidRPr="00D815C5">
        <w:rPr>
          <w:rFonts w:ascii="Times New Roman" w:hAnsi="Times New Roman" w:cs="Times New Roman"/>
          <w:sz w:val="24"/>
          <w:szCs w:val="24"/>
        </w:rPr>
        <w:t xml:space="preserve">mevcuttur. Bu </w:t>
      </w:r>
      <w:r w:rsidRPr="00D815C5">
        <w:rPr>
          <w:rFonts w:ascii="Times New Roman" w:hAnsi="Times New Roman" w:cs="Times New Roman"/>
          <w:color w:val="000000"/>
          <w:sz w:val="24"/>
          <w:szCs w:val="24"/>
        </w:rPr>
        <w:t>CÜH.KYS.TL. 63-27 BİYOKİMYA LABARATUVARI KİŞİSEL KORUYUCU EKİPMAN KULLANIM TALİMATINA</w:t>
      </w:r>
      <w:r w:rsidRPr="00D815C5">
        <w:rPr>
          <w:rFonts w:ascii="Times New Roman" w:hAnsi="Times New Roman" w:cs="Times New Roman"/>
          <w:color w:val="FF00FF"/>
          <w:sz w:val="24"/>
          <w:szCs w:val="24"/>
        </w:rPr>
        <w:t xml:space="preserve"> </w:t>
      </w:r>
      <w:r w:rsidRPr="00D815C5">
        <w:rPr>
          <w:rFonts w:ascii="Times New Roman" w:hAnsi="Times New Roman" w:cs="Times New Roman"/>
          <w:sz w:val="24"/>
          <w:szCs w:val="24"/>
        </w:rPr>
        <w:t xml:space="preserve"> göre  uygun olarak kullanılmaktadır.</w:t>
      </w:r>
    </w:p>
    <w:p w:rsidR="002F518F" w:rsidRPr="00D815C5" w:rsidRDefault="002F518F" w:rsidP="006970DF">
      <w:pPr>
        <w:spacing w:line="276" w:lineRule="auto"/>
        <w:jc w:val="both"/>
        <w:rPr>
          <w:rFonts w:ascii="Times New Roman" w:hAnsi="Times New Roman" w:cs="Times New Roman"/>
          <w:sz w:val="24"/>
          <w:szCs w:val="24"/>
        </w:rPr>
      </w:pPr>
    </w:p>
    <w:p w:rsidR="00FA7EE2" w:rsidRPr="00D815C5" w:rsidRDefault="00FA7EE2" w:rsidP="006970DF">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 </w:t>
      </w:r>
      <w:r w:rsidRPr="00D815C5">
        <w:rPr>
          <w:rFonts w:ascii="Times New Roman" w:hAnsi="Times New Roman" w:cs="Times New Roman"/>
          <w:b/>
          <w:sz w:val="24"/>
          <w:szCs w:val="24"/>
        </w:rPr>
        <w:t>SERVİS ve YOĞUN BAKIMLAR:</w:t>
      </w:r>
      <w:r w:rsidRPr="00D815C5">
        <w:rPr>
          <w:rFonts w:ascii="Times New Roman" w:hAnsi="Times New Roman" w:cs="Times New Roman"/>
          <w:sz w:val="24"/>
          <w:szCs w:val="24"/>
        </w:rPr>
        <w:t xml:space="preserve"> Cerrahi Maske, N95 Maske, Bone, Galoş, Eldiven, Koruyucu Önlük, Koruyucu Gözlük, El Antiseptik Solüsyonu, Sabun, Kağıt Havlu kullanılmalıdır. </w:t>
      </w:r>
    </w:p>
    <w:p w:rsidR="00432567" w:rsidRDefault="00FA7EE2" w:rsidP="002B6EF0">
      <w:pPr>
        <w:spacing w:line="276" w:lineRule="auto"/>
        <w:jc w:val="both"/>
        <w:rPr>
          <w:rFonts w:ascii="Times New Roman" w:hAnsi="Times New Roman" w:cs="Times New Roman"/>
          <w:sz w:val="24"/>
          <w:szCs w:val="24"/>
        </w:rPr>
      </w:pPr>
      <w:r w:rsidRPr="00D815C5">
        <w:rPr>
          <w:rFonts w:ascii="Times New Roman" w:hAnsi="Times New Roman" w:cs="Times New Roman"/>
          <w:b/>
          <w:sz w:val="24"/>
          <w:szCs w:val="24"/>
        </w:rPr>
        <w:t>NÜKLEER TIP SERVİS:</w:t>
      </w:r>
      <w:r w:rsidRPr="00D815C5">
        <w:rPr>
          <w:rFonts w:ascii="Times New Roman" w:hAnsi="Times New Roman" w:cs="Times New Roman"/>
          <w:sz w:val="24"/>
          <w:szCs w:val="24"/>
        </w:rPr>
        <w:t xml:space="preserve"> Yukarıdaki koruyucu ekipmana ek olarak; Kurşun Gözlük, Kurşun Eldiven, Troid Koruyucu, Dozimetre, Koruyucu Paravan, Bölgesel Koruyucu, Kurşun Önlük kullanılmalıdır</w:t>
      </w:r>
      <w:r w:rsidR="0004049C">
        <w:rPr>
          <w:rFonts w:ascii="Times New Roman" w:hAnsi="Times New Roman" w:cs="Times New Roman"/>
          <w:sz w:val="24"/>
          <w:szCs w:val="24"/>
        </w:rPr>
        <w:t>.</w:t>
      </w:r>
    </w:p>
    <w:p w:rsidR="00786FCF" w:rsidRPr="00D815C5" w:rsidRDefault="00786FCF" w:rsidP="00786FCF">
      <w:pPr>
        <w:widowControl w:val="0"/>
        <w:autoSpaceDE w:val="0"/>
        <w:autoSpaceDN w:val="0"/>
        <w:spacing w:before="3" w:after="0" w:line="228" w:lineRule="auto"/>
        <w:ind w:right="1131"/>
        <w:jc w:val="both"/>
        <w:rPr>
          <w:rFonts w:ascii="Times New Roman" w:eastAsia="Times New Roman" w:hAnsi="Times New Roman" w:cs="Times New Roman"/>
          <w:b/>
          <w:sz w:val="24"/>
          <w:szCs w:val="24"/>
        </w:rPr>
      </w:pPr>
      <w:r w:rsidRPr="00D815C5">
        <w:rPr>
          <w:rFonts w:ascii="Times New Roman" w:eastAsia="Times New Roman" w:hAnsi="Times New Roman" w:cs="Times New Roman"/>
          <w:b/>
          <w:sz w:val="24"/>
          <w:szCs w:val="24"/>
        </w:rPr>
        <w:t>RENKLİ KODLAR</w:t>
      </w:r>
    </w:p>
    <w:p w:rsidR="00786FCF" w:rsidRPr="00D815C5" w:rsidRDefault="00786FCF" w:rsidP="00786FCF">
      <w:pPr>
        <w:widowControl w:val="0"/>
        <w:autoSpaceDE w:val="0"/>
        <w:autoSpaceDN w:val="0"/>
        <w:spacing w:before="3" w:after="0" w:line="276" w:lineRule="auto"/>
        <w:ind w:left="392" w:right="1131"/>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 xml:space="preserve">Sağlık kurumlarında var olması öngörülen risklerin tespit edilmesi, o risklere yönelik önlemlerin alınması ve risk yönetiminin sağlanması için acil durum uyarı sisteminin kurulmasıdır. </w:t>
      </w:r>
      <w:r w:rsidRPr="00D815C5">
        <w:rPr>
          <w:rFonts w:ascii="Times New Roman" w:eastAsia="Times New Roman" w:hAnsi="Times New Roman" w:cs="Times New Roman"/>
          <w:spacing w:val="-2"/>
          <w:sz w:val="24"/>
          <w:szCs w:val="24"/>
        </w:rPr>
        <w:t>Hastanemizde;</w:t>
      </w:r>
    </w:p>
    <w:p w:rsidR="00786FCF" w:rsidRPr="00D815C5" w:rsidRDefault="00786FCF" w:rsidP="00873B0E">
      <w:pPr>
        <w:widowControl w:val="0"/>
        <w:numPr>
          <w:ilvl w:val="0"/>
          <w:numId w:val="31"/>
        </w:numPr>
        <w:tabs>
          <w:tab w:val="left" w:pos="1100"/>
        </w:tabs>
        <w:autoSpaceDE w:val="0"/>
        <w:autoSpaceDN w:val="0"/>
        <w:spacing w:before="12" w:after="0" w:line="276" w:lineRule="auto"/>
        <w:ind w:right="1132"/>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Herhangi bir yerde, kardiak ve pulm</w:t>
      </w:r>
      <w:r>
        <w:rPr>
          <w:rFonts w:ascii="Times New Roman" w:eastAsia="Times New Roman" w:hAnsi="Times New Roman" w:cs="Times New Roman"/>
          <w:sz w:val="24"/>
          <w:szCs w:val="24"/>
        </w:rPr>
        <w:t xml:space="preserve">oner arrest durumunda; çalışan, </w:t>
      </w:r>
      <w:r w:rsidRPr="00D815C5">
        <w:rPr>
          <w:rFonts w:ascii="Times New Roman" w:eastAsia="Times New Roman" w:hAnsi="Times New Roman" w:cs="Times New Roman"/>
          <w:sz w:val="24"/>
          <w:szCs w:val="24"/>
        </w:rPr>
        <w:t xml:space="preserve">bulunduğu yerin dahili telefonundan </w:t>
      </w:r>
      <w:r w:rsidRPr="00D815C5">
        <w:rPr>
          <w:rFonts w:ascii="Times New Roman" w:eastAsia="Times New Roman" w:hAnsi="Times New Roman" w:cs="Times New Roman"/>
          <w:b/>
          <w:sz w:val="24"/>
          <w:szCs w:val="24"/>
        </w:rPr>
        <w:t xml:space="preserve">2222 </w:t>
      </w:r>
      <w:r w:rsidRPr="00D815C5">
        <w:rPr>
          <w:rFonts w:ascii="Times New Roman" w:eastAsia="Times New Roman" w:hAnsi="Times New Roman" w:cs="Times New Roman"/>
          <w:sz w:val="24"/>
          <w:szCs w:val="24"/>
        </w:rPr>
        <w:t xml:space="preserve">arayarak </w:t>
      </w:r>
      <w:r w:rsidRPr="00D815C5">
        <w:rPr>
          <w:rFonts w:ascii="Times New Roman" w:eastAsia="Times New Roman" w:hAnsi="Times New Roman" w:cs="Times New Roman"/>
          <w:b/>
          <w:sz w:val="24"/>
          <w:szCs w:val="24"/>
        </w:rPr>
        <w:t xml:space="preserve">MAVİ KOD </w:t>
      </w:r>
      <w:r w:rsidRPr="00D815C5">
        <w:rPr>
          <w:rFonts w:ascii="Times New Roman" w:eastAsia="Times New Roman" w:hAnsi="Times New Roman" w:cs="Times New Roman"/>
          <w:sz w:val="24"/>
          <w:szCs w:val="24"/>
        </w:rPr>
        <w:t>çağrısı verir.</w:t>
      </w:r>
    </w:p>
    <w:p w:rsidR="00786FCF" w:rsidRPr="00D815C5" w:rsidRDefault="00786FCF" w:rsidP="00873B0E">
      <w:pPr>
        <w:widowControl w:val="0"/>
        <w:numPr>
          <w:ilvl w:val="0"/>
          <w:numId w:val="31"/>
        </w:numPr>
        <w:tabs>
          <w:tab w:val="left" w:pos="1100"/>
        </w:tabs>
        <w:autoSpaceDE w:val="0"/>
        <w:autoSpaceDN w:val="0"/>
        <w:spacing w:after="0" w:line="276" w:lineRule="auto"/>
        <w:ind w:hanging="424"/>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Çalışana</w:t>
      </w:r>
      <w:r w:rsidRPr="00D815C5">
        <w:rPr>
          <w:rFonts w:ascii="Times New Roman" w:eastAsia="Times New Roman" w:hAnsi="Times New Roman" w:cs="Times New Roman"/>
          <w:spacing w:val="-2"/>
          <w:sz w:val="24"/>
          <w:szCs w:val="24"/>
        </w:rPr>
        <w:t xml:space="preserve"> </w:t>
      </w:r>
      <w:r w:rsidRPr="00D815C5">
        <w:rPr>
          <w:rFonts w:ascii="Times New Roman" w:eastAsia="Times New Roman" w:hAnsi="Times New Roman" w:cs="Times New Roman"/>
          <w:sz w:val="24"/>
          <w:szCs w:val="24"/>
        </w:rPr>
        <w:t>yönelik</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z w:val="24"/>
          <w:szCs w:val="24"/>
        </w:rPr>
        <w:t>fiziksel, sözel, cinsel</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z w:val="24"/>
          <w:szCs w:val="24"/>
        </w:rPr>
        <w:t>taciz</w:t>
      </w:r>
      <w:r w:rsidRPr="00D815C5">
        <w:rPr>
          <w:rFonts w:ascii="Times New Roman" w:eastAsia="Times New Roman" w:hAnsi="Times New Roman" w:cs="Times New Roman"/>
          <w:spacing w:val="-2"/>
          <w:sz w:val="24"/>
          <w:szCs w:val="24"/>
        </w:rPr>
        <w:t xml:space="preserve"> </w:t>
      </w:r>
      <w:r w:rsidRPr="00D815C5">
        <w:rPr>
          <w:rFonts w:ascii="Times New Roman" w:eastAsia="Times New Roman" w:hAnsi="Times New Roman" w:cs="Times New Roman"/>
          <w:sz w:val="24"/>
          <w:szCs w:val="24"/>
        </w:rPr>
        <w:t>durumunda;</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z w:val="24"/>
          <w:szCs w:val="24"/>
        </w:rPr>
        <w:t>çalışan</w:t>
      </w:r>
      <w:r w:rsidRPr="00D815C5">
        <w:rPr>
          <w:rFonts w:ascii="Times New Roman" w:eastAsia="Times New Roman" w:hAnsi="Times New Roman" w:cs="Times New Roman"/>
          <w:spacing w:val="-2"/>
          <w:sz w:val="24"/>
          <w:szCs w:val="24"/>
        </w:rPr>
        <w:t xml:space="preserve"> </w:t>
      </w:r>
      <w:r w:rsidRPr="00D815C5">
        <w:rPr>
          <w:rFonts w:ascii="Times New Roman" w:eastAsia="Times New Roman" w:hAnsi="Times New Roman" w:cs="Times New Roman"/>
          <w:sz w:val="24"/>
          <w:szCs w:val="24"/>
        </w:rPr>
        <w:t>bulunduğu yerin</w:t>
      </w:r>
      <w:r w:rsidRPr="00D815C5">
        <w:rPr>
          <w:rFonts w:ascii="Times New Roman" w:eastAsia="Times New Roman" w:hAnsi="Times New Roman" w:cs="Times New Roman"/>
          <w:spacing w:val="-2"/>
          <w:sz w:val="24"/>
          <w:szCs w:val="24"/>
        </w:rPr>
        <w:t xml:space="preserve"> </w:t>
      </w:r>
      <w:r w:rsidRPr="00D815C5">
        <w:rPr>
          <w:rFonts w:ascii="Times New Roman" w:eastAsia="Times New Roman" w:hAnsi="Times New Roman" w:cs="Times New Roman"/>
          <w:sz w:val="24"/>
          <w:szCs w:val="24"/>
        </w:rPr>
        <w:t xml:space="preserve">dahili </w:t>
      </w:r>
      <w:r w:rsidRPr="00D815C5">
        <w:rPr>
          <w:rFonts w:ascii="Times New Roman" w:eastAsia="Times New Roman" w:hAnsi="Times New Roman" w:cs="Times New Roman"/>
          <w:spacing w:val="-2"/>
          <w:sz w:val="24"/>
          <w:szCs w:val="24"/>
        </w:rPr>
        <w:t>telefonundan</w:t>
      </w:r>
    </w:p>
    <w:p w:rsidR="00786FCF" w:rsidRPr="00D815C5" w:rsidRDefault="00786FCF" w:rsidP="00786FCF">
      <w:pPr>
        <w:widowControl w:val="0"/>
        <w:autoSpaceDE w:val="0"/>
        <w:autoSpaceDN w:val="0"/>
        <w:spacing w:after="0" w:line="276" w:lineRule="auto"/>
        <w:ind w:left="1100"/>
        <w:jc w:val="both"/>
        <w:rPr>
          <w:rFonts w:ascii="Times New Roman" w:eastAsia="Times New Roman" w:hAnsi="Times New Roman" w:cs="Times New Roman"/>
          <w:sz w:val="24"/>
          <w:szCs w:val="24"/>
        </w:rPr>
      </w:pPr>
      <w:r w:rsidRPr="00D815C5">
        <w:rPr>
          <w:rFonts w:ascii="Times New Roman" w:eastAsia="Times New Roman" w:hAnsi="Times New Roman" w:cs="Times New Roman"/>
          <w:b/>
          <w:sz w:val="24"/>
          <w:szCs w:val="24"/>
        </w:rPr>
        <w:t>1111</w:t>
      </w:r>
      <w:r w:rsidRPr="00D815C5">
        <w:rPr>
          <w:rFonts w:ascii="Times New Roman" w:eastAsia="Times New Roman" w:hAnsi="Times New Roman" w:cs="Times New Roman"/>
          <w:b/>
          <w:spacing w:val="-3"/>
          <w:sz w:val="24"/>
          <w:szCs w:val="24"/>
        </w:rPr>
        <w:t xml:space="preserve"> </w:t>
      </w:r>
      <w:r w:rsidRPr="00D815C5">
        <w:rPr>
          <w:rFonts w:ascii="Times New Roman" w:eastAsia="Times New Roman" w:hAnsi="Times New Roman" w:cs="Times New Roman"/>
          <w:sz w:val="24"/>
          <w:szCs w:val="24"/>
        </w:rPr>
        <w:t>arayarak</w:t>
      </w:r>
      <w:r w:rsidRPr="00D815C5">
        <w:rPr>
          <w:rFonts w:ascii="Times New Roman" w:eastAsia="Times New Roman" w:hAnsi="Times New Roman" w:cs="Times New Roman"/>
          <w:spacing w:val="-5"/>
          <w:sz w:val="24"/>
          <w:szCs w:val="24"/>
        </w:rPr>
        <w:t xml:space="preserve"> </w:t>
      </w:r>
      <w:r w:rsidRPr="00D815C5">
        <w:rPr>
          <w:rFonts w:ascii="Times New Roman" w:eastAsia="Times New Roman" w:hAnsi="Times New Roman" w:cs="Times New Roman"/>
          <w:b/>
          <w:sz w:val="24"/>
          <w:szCs w:val="24"/>
        </w:rPr>
        <w:t>BEYAZ</w:t>
      </w:r>
      <w:r w:rsidRPr="00D815C5">
        <w:rPr>
          <w:rFonts w:ascii="Times New Roman" w:eastAsia="Times New Roman" w:hAnsi="Times New Roman" w:cs="Times New Roman"/>
          <w:b/>
          <w:spacing w:val="-5"/>
          <w:sz w:val="24"/>
          <w:szCs w:val="24"/>
        </w:rPr>
        <w:t xml:space="preserve"> </w:t>
      </w:r>
      <w:r w:rsidRPr="00D815C5">
        <w:rPr>
          <w:rFonts w:ascii="Times New Roman" w:eastAsia="Times New Roman" w:hAnsi="Times New Roman" w:cs="Times New Roman"/>
          <w:b/>
          <w:sz w:val="24"/>
          <w:szCs w:val="24"/>
        </w:rPr>
        <w:t>KOD</w:t>
      </w:r>
      <w:r w:rsidRPr="00D815C5">
        <w:rPr>
          <w:rFonts w:ascii="Times New Roman" w:eastAsia="Times New Roman" w:hAnsi="Times New Roman" w:cs="Times New Roman"/>
          <w:b/>
          <w:spacing w:val="-4"/>
          <w:sz w:val="24"/>
          <w:szCs w:val="24"/>
        </w:rPr>
        <w:t xml:space="preserve"> </w:t>
      </w:r>
      <w:r w:rsidRPr="00D815C5">
        <w:rPr>
          <w:rFonts w:ascii="Times New Roman" w:eastAsia="Times New Roman" w:hAnsi="Times New Roman" w:cs="Times New Roman"/>
          <w:sz w:val="24"/>
          <w:szCs w:val="24"/>
        </w:rPr>
        <w:t>çağrısı</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pacing w:val="-2"/>
          <w:sz w:val="24"/>
          <w:szCs w:val="24"/>
        </w:rPr>
        <w:t>verir.</w:t>
      </w:r>
    </w:p>
    <w:p w:rsidR="00786FCF" w:rsidRPr="00D815C5" w:rsidRDefault="00786FCF" w:rsidP="00873B0E">
      <w:pPr>
        <w:widowControl w:val="0"/>
        <w:numPr>
          <w:ilvl w:val="0"/>
          <w:numId w:val="31"/>
        </w:numPr>
        <w:tabs>
          <w:tab w:val="left" w:pos="1100"/>
        </w:tabs>
        <w:autoSpaceDE w:val="0"/>
        <w:autoSpaceDN w:val="0"/>
        <w:spacing w:after="0" w:line="276" w:lineRule="auto"/>
        <w:ind w:hanging="424"/>
        <w:jc w:val="both"/>
        <w:rPr>
          <w:rFonts w:ascii="Times New Roman" w:eastAsia="Times New Roman" w:hAnsi="Times New Roman" w:cs="Times New Roman"/>
          <w:b/>
          <w:sz w:val="24"/>
          <w:szCs w:val="24"/>
        </w:rPr>
      </w:pPr>
      <w:r w:rsidRPr="00D815C5">
        <w:rPr>
          <w:rFonts w:ascii="Times New Roman" w:eastAsia="Times New Roman" w:hAnsi="Times New Roman" w:cs="Times New Roman"/>
          <w:spacing w:val="-2"/>
          <w:sz w:val="24"/>
          <w:szCs w:val="24"/>
        </w:rPr>
        <w:t>Çocuk</w:t>
      </w:r>
      <w:r w:rsidRPr="00D815C5">
        <w:rPr>
          <w:rFonts w:ascii="Times New Roman" w:eastAsia="Times New Roman" w:hAnsi="Times New Roman" w:cs="Times New Roman"/>
          <w:spacing w:val="-6"/>
          <w:sz w:val="24"/>
          <w:szCs w:val="24"/>
        </w:rPr>
        <w:t xml:space="preserve"> </w:t>
      </w:r>
      <w:r w:rsidRPr="00D815C5">
        <w:rPr>
          <w:rFonts w:ascii="Times New Roman" w:eastAsia="Times New Roman" w:hAnsi="Times New Roman" w:cs="Times New Roman"/>
          <w:spacing w:val="-2"/>
          <w:sz w:val="24"/>
          <w:szCs w:val="24"/>
        </w:rPr>
        <w:t>kaçırma</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pacing w:val="-2"/>
          <w:sz w:val="24"/>
          <w:szCs w:val="24"/>
        </w:rPr>
        <w:t>olaylarında;</w:t>
      </w:r>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çalışan</w:t>
      </w:r>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bulunduğu</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pacing w:val="-2"/>
          <w:sz w:val="24"/>
          <w:szCs w:val="24"/>
        </w:rPr>
        <w:t>yerin</w:t>
      </w:r>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dahili</w:t>
      </w:r>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telefonundan</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b/>
          <w:spacing w:val="-2"/>
          <w:sz w:val="24"/>
          <w:szCs w:val="24"/>
        </w:rPr>
        <w:t>3333</w:t>
      </w:r>
      <w:r w:rsidRPr="00D815C5">
        <w:rPr>
          <w:rFonts w:ascii="Times New Roman" w:eastAsia="Times New Roman" w:hAnsi="Times New Roman" w:cs="Times New Roman"/>
          <w:b/>
          <w:spacing w:val="-5"/>
          <w:sz w:val="24"/>
          <w:szCs w:val="24"/>
        </w:rPr>
        <w:t xml:space="preserve"> </w:t>
      </w:r>
      <w:r w:rsidRPr="00D815C5">
        <w:rPr>
          <w:rFonts w:ascii="Times New Roman" w:eastAsia="Times New Roman" w:hAnsi="Times New Roman" w:cs="Times New Roman"/>
          <w:spacing w:val="-2"/>
          <w:sz w:val="24"/>
          <w:szCs w:val="24"/>
        </w:rPr>
        <w:t>arayarak</w:t>
      </w:r>
      <w:r w:rsidRPr="00D815C5">
        <w:rPr>
          <w:rFonts w:ascii="Times New Roman" w:eastAsia="Times New Roman" w:hAnsi="Times New Roman" w:cs="Times New Roman"/>
          <w:spacing w:val="-6"/>
          <w:sz w:val="24"/>
          <w:szCs w:val="24"/>
        </w:rPr>
        <w:t xml:space="preserve"> </w:t>
      </w:r>
      <w:r w:rsidRPr="00D815C5">
        <w:rPr>
          <w:rFonts w:ascii="Times New Roman" w:eastAsia="Times New Roman" w:hAnsi="Times New Roman" w:cs="Times New Roman"/>
          <w:b/>
          <w:spacing w:val="-2"/>
          <w:sz w:val="24"/>
          <w:szCs w:val="24"/>
        </w:rPr>
        <w:t>PEMBE</w:t>
      </w:r>
      <w:r w:rsidRPr="00D815C5">
        <w:rPr>
          <w:rFonts w:ascii="Times New Roman" w:eastAsia="Times New Roman" w:hAnsi="Times New Roman" w:cs="Times New Roman"/>
          <w:b/>
          <w:spacing w:val="-5"/>
          <w:sz w:val="24"/>
          <w:szCs w:val="24"/>
        </w:rPr>
        <w:t xml:space="preserve"> KOD</w:t>
      </w:r>
    </w:p>
    <w:p w:rsidR="00786FCF" w:rsidRPr="00D815C5" w:rsidRDefault="00786FCF" w:rsidP="00786FCF">
      <w:pPr>
        <w:widowControl w:val="0"/>
        <w:autoSpaceDE w:val="0"/>
        <w:autoSpaceDN w:val="0"/>
        <w:spacing w:after="0" w:line="276" w:lineRule="auto"/>
        <w:ind w:left="1100"/>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çağrısı</w:t>
      </w:r>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verir.</w:t>
      </w:r>
    </w:p>
    <w:p w:rsidR="00786FCF" w:rsidRDefault="00786FCF" w:rsidP="00873B0E">
      <w:pPr>
        <w:widowControl w:val="0"/>
        <w:numPr>
          <w:ilvl w:val="0"/>
          <w:numId w:val="31"/>
        </w:numPr>
        <w:tabs>
          <w:tab w:val="left" w:pos="1100"/>
        </w:tabs>
        <w:autoSpaceDE w:val="0"/>
        <w:autoSpaceDN w:val="0"/>
        <w:spacing w:before="16" w:after="0" w:line="276" w:lineRule="auto"/>
        <w:ind w:right="1137"/>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Çağrıyı sonlandırmak için; aynı telefond</w:t>
      </w:r>
      <w:r w:rsidR="00C05B9B">
        <w:rPr>
          <w:rFonts w:ascii="Times New Roman" w:eastAsia="Times New Roman" w:hAnsi="Times New Roman" w:cs="Times New Roman"/>
          <w:sz w:val="24"/>
          <w:szCs w:val="24"/>
        </w:rPr>
        <w:t xml:space="preserve">an ilgili kodun numarası tekrar </w:t>
      </w:r>
      <w:r w:rsidRPr="00D815C5">
        <w:rPr>
          <w:rFonts w:ascii="Times New Roman" w:eastAsia="Times New Roman" w:hAnsi="Times New Roman" w:cs="Times New Roman"/>
          <w:sz w:val="24"/>
          <w:szCs w:val="24"/>
        </w:rPr>
        <w:t>aranır, sonlandırma ikazı duyulduktan sonra sonlandırma gerçekleştirilir.</w:t>
      </w:r>
    </w:p>
    <w:p w:rsidR="0032089E" w:rsidRDefault="0032089E" w:rsidP="0032089E">
      <w:pPr>
        <w:widowControl w:val="0"/>
        <w:numPr>
          <w:ilvl w:val="0"/>
          <w:numId w:val="31"/>
        </w:numPr>
        <w:tabs>
          <w:tab w:val="left" w:pos="1100"/>
        </w:tabs>
        <w:autoSpaceDE w:val="0"/>
        <w:autoSpaceDN w:val="0"/>
        <w:spacing w:before="16" w:after="0" w:line="276" w:lineRule="auto"/>
        <w:ind w:right="1137"/>
        <w:jc w:val="both"/>
        <w:rPr>
          <w:rFonts w:ascii="Times New Roman" w:eastAsia="Times New Roman" w:hAnsi="Times New Roman" w:cs="Times New Roman"/>
          <w:sz w:val="24"/>
          <w:szCs w:val="24"/>
        </w:rPr>
      </w:pPr>
      <w:r w:rsidRPr="0032089E">
        <w:rPr>
          <w:rFonts w:ascii="Times New Roman" w:eastAsia="Times New Roman" w:hAnsi="Times New Roman" w:cs="Times New Roman"/>
          <w:sz w:val="24"/>
          <w:szCs w:val="24"/>
        </w:rPr>
        <w:t>Hastanemizde yangın durum</w:t>
      </w:r>
      <w:r>
        <w:rPr>
          <w:rFonts w:ascii="Times New Roman" w:eastAsia="Times New Roman" w:hAnsi="Times New Roman" w:cs="Times New Roman"/>
          <w:sz w:val="24"/>
          <w:szCs w:val="24"/>
        </w:rPr>
        <w:t>unda acil olarak müdahale edile</w:t>
      </w:r>
      <w:r w:rsidRPr="0032089E">
        <w:rPr>
          <w:rFonts w:ascii="Times New Roman" w:eastAsia="Times New Roman" w:hAnsi="Times New Roman" w:cs="Times New Roman"/>
          <w:sz w:val="24"/>
          <w:szCs w:val="24"/>
        </w:rPr>
        <w:t xml:space="preserve">bilmesi için ise </w:t>
      </w:r>
      <w:r w:rsidRPr="0032089E">
        <w:rPr>
          <w:rFonts w:ascii="Times New Roman" w:eastAsia="Times New Roman" w:hAnsi="Times New Roman" w:cs="Times New Roman"/>
          <w:b/>
          <w:sz w:val="24"/>
          <w:szCs w:val="24"/>
        </w:rPr>
        <w:t>KIRMIZI KOD</w:t>
      </w:r>
      <w:r w:rsidRPr="0032089E">
        <w:rPr>
          <w:rFonts w:ascii="Times New Roman" w:eastAsia="Times New Roman" w:hAnsi="Times New Roman" w:cs="Times New Roman"/>
          <w:sz w:val="24"/>
          <w:szCs w:val="24"/>
        </w:rPr>
        <w:t xml:space="preserve"> u kullanınız.</w:t>
      </w:r>
    </w:p>
    <w:p w:rsidR="00051285" w:rsidRPr="00051285" w:rsidRDefault="00051285" w:rsidP="00051285">
      <w:pPr>
        <w:widowControl w:val="0"/>
        <w:numPr>
          <w:ilvl w:val="0"/>
          <w:numId w:val="31"/>
        </w:numPr>
        <w:tabs>
          <w:tab w:val="left" w:pos="1100"/>
        </w:tabs>
        <w:autoSpaceDE w:val="0"/>
        <w:autoSpaceDN w:val="0"/>
        <w:spacing w:before="16" w:after="0" w:line="276" w:lineRule="auto"/>
        <w:ind w:right="113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TURUNCU KOD</w:t>
      </w:r>
      <w:r w:rsidRPr="00051285">
        <w:rPr>
          <w:rFonts w:ascii="Times New Roman" w:eastAsia="Times New Roman" w:hAnsi="Times New Roman" w:cs="Times New Roman"/>
          <w:b/>
          <w:sz w:val="24"/>
          <w:szCs w:val="24"/>
        </w:rPr>
        <w:t>:</w:t>
      </w:r>
      <w:r w:rsidRPr="00051285">
        <w:rPr>
          <w:rFonts w:ascii="Times New Roman" w:eastAsia="Times New Roman" w:hAnsi="Times New Roman" w:cs="Times New Roman"/>
          <w:sz w:val="24"/>
          <w:szCs w:val="24"/>
        </w:rPr>
        <w:t xml:space="preserve"> teknik, kimyasal ve fiziksel acil durum</w:t>
      </w:r>
      <w:r>
        <w:rPr>
          <w:rFonts w:ascii="Times New Roman" w:eastAsia="Times New Roman" w:hAnsi="Times New Roman" w:cs="Times New Roman"/>
          <w:sz w:val="24"/>
          <w:szCs w:val="24"/>
        </w:rPr>
        <w:t xml:space="preserve">; </w:t>
      </w:r>
      <w:r w:rsidRPr="00051285">
        <w:rPr>
          <w:rFonts w:ascii="Times New Roman" w:eastAsia="Times New Roman" w:hAnsi="Times New Roman" w:cs="Times New Roman"/>
          <w:sz w:val="24"/>
          <w:szCs w:val="24"/>
        </w:rPr>
        <w:t>Hastane içerisinde aşağıdaki durumların belirmesi halinde TURUNCU KOD çağrısı</w:t>
      </w:r>
      <w:r>
        <w:rPr>
          <w:rFonts w:ascii="Times New Roman" w:eastAsia="Times New Roman" w:hAnsi="Times New Roman" w:cs="Times New Roman"/>
          <w:sz w:val="24"/>
          <w:szCs w:val="24"/>
        </w:rPr>
        <w:t xml:space="preserve"> </w:t>
      </w:r>
      <w:r w:rsidRPr="00051285">
        <w:rPr>
          <w:rFonts w:ascii="Times New Roman" w:eastAsia="Times New Roman" w:hAnsi="Times New Roman" w:cs="Times New Roman"/>
          <w:sz w:val="24"/>
          <w:szCs w:val="24"/>
        </w:rPr>
        <w:t>yapılır.</w:t>
      </w:r>
    </w:p>
    <w:p w:rsidR="00C05B9B" w:rsidRDefault="00C05B9B" w:rsidP="00786FCF">
      <w:pPr>
        <w:rPr>
          <w:rFonts w:ascii="Times New Roman" w:hAnsi="Times New Roman" w:cs="Times New Roman"/>
          <w:b/>
          <w:sz w:val="24"/>
          <w:szCs w:val="24"/>
        </w:rPr>
      </w:pPr>
    </w:p>
    <w:p w:rsidR="00C05B9B" w:rsidRDefault="00C05B9B" w:rsidP="00786FCF">
      <w:pPr>
        <w:rPr>
          <w:rFonts w:ascii="Times New Roman" w:hAnsi="Times New Roman" w:cs="Times New Roman"/>
          <w:b/>
          <w:sz w:val="24"/>
          <w:szCs w:val="24"/>
        </w:rPr>
      </w:pPr>
    </w:p>
    <w:p w:rsidR="00786FCF" w:rsidRPr="00D815C5" w:rsidRDefault="00786FCF" w:rsidP="00786FCF">
      <w:pPr>
        <w:rPr>
          <w:rFonts w:ascii="Times New Roman" w:hAnsi="Times New Roman" w:cs="Times New Roman"/>
          <w:b/>
          <w:sz w:val="24"/>
          <w:szCs w:val="24"/>
        </w:rPr>
      </w:pPr>
      <w:r w:rsidRPr="00D815C5">
        <w:rPr>
          <w:rFonts w:ascii="Times New Roman" w:hAnsi="Times New Roman" w:cs="Times New Roman"/>
          <w:b/>
          <w:sz w:val="24"/>
          <w:szCs w:val="24"/>
        </w:rPr>
        <w:t>ACİL DURUM AFET PLANLARI</w:t>
      </w:r>
    </w:p>
    <w:p w:rsidR="00786FCF" w:rsidRPr="00D815C5" w:rsidRDefault="00786FCF" w:rsidP="00786FCF">
      <w:pPr>
        <w:pStyle w:val="NormalWeb"/>
        <w:tabs>
          <w:tab w:val="left" w:pos="180"/>
        </w:tabs>
        <w:kinsoku w:val="0"/>
        <w:overflowPunct w:val="0"/>
        <w:spacing w:before="0" w:beforeAutospacing="0" w:after="0" w:afterAutospacing="0" w:line="360" w:lineRule="auto"/>
        <w:textAlignment w:val="baseline"/>
      </w:pPr>
      <w:r w:rsidRPr="00D815C5">
        <w:rPr>
          <w:b/>
          <w:bCs/>
          <w:color w:val="000000" w:themeColor="text1"/>
          <w:kern w:val="24"/>
        </w:rPr>
        <w:t>Öncelikli olarak yapılması gerekenler</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Yangın olup olmadığı kontrol edilmeli,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Tehlikeli durum oluşturacak maddeler ( gaz, su, elektrik, kimyasal) kaçak yönünden kontrol edilmeli,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Gaz sızıntısı varsa kibrit, el feneri, elektrik cihazları ve elektrik düğmeleri kullanılmamalı,</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Yangın merdivenine açılan kapıların anahtarları (yedek anahtarla birlikte) üzerinde olmalı ve yangın merdiveni kapısına yakın asılarak, kapılar kilitli tutulmalı (normal zamanlarda)</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lastRenderedPageBreak/>
        <w:t>Yangın çıkış kapılarının önüne yangın anında kaçışı engelleyeceği için masa, sandalye, koltuk vb konmamalı,</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Çıkış için kullanılacak odaların kapıları 24 saat açık bulundurulmalı.(Hemşire, doktor, hasta odası olarak kullanılan odaların giriş kapıları)</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Bölümlerdeki kuru kimyevi tozlu yangın tüplerini ayda bir ters-düz ederek /ettirerek içindeki tozun tortulaşması önlenmeli,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Çalıştığınız bölümde; yangında görevli personelin görev yeri değişikliği söz konusu olursa Sivil Savunma Birimine bilgi verilmeli,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Afet durumunda görev ve sorumluluklar HAP ( Hastane Acil Afet Planı) çerçevesinde ve HAP Başkanının talimatları doğrultusunda yerine getirilmeli, Bilgisayar masa üstlerinde bulunan HAP Planı mutlaka okunmalıdır.</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b/>
          <w:bCs/>
          <w:color w:val="000000" w:themeColor="text1"/>
          <w:kern w:val="24"/>
        </w:rPr>
        <w:t>Mesai saatleri içinde</w:t>
      </w:r>
      <w:r w:rsidRPr="00D815C5">
        <w:rPr>
          <w:color w:val="000000" w:themeColor="text1"/>
          <w:kern w:val="24"/>
        </w:rPr>
        <w:t xml:space="preserve">; HAP (Hastane Afet Planı) Başkanı (Başhekim) </w:t>
      </w:r>
      <w:r w:rsidRPr="00D815C5">
        <w:rPr>
          <w:b/>
          <w:bCs/>
          <w:color w:val="000000" w:themeColor="text1"/>
          <w:kern w:val="24"/>
        </w:rPr>
        <w:t>1300-1301</w:t>
      </w:r>
      <w:r w:rsidRPr="00D815C5">
        <w:rPr>
          <w:color w:val="000000" w:themeColor="text1"/>
          <w:kern w:val="24"/>
        </w:rPr>
        <w:t xml:space="preserve"> ve Sivil Savunma Sorumlusu </w:t>
      </w:r>
      <w:r w:rsidRPr="00D815C5">
        <w:rPr>
          <w:b/>
          <w:bCs/>
          <w:color w:val="000000" w:themeColor="text1"/>
          <w:kern w:val="24"/>
        </w:rPr>
        <w:t>0774</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b/>
          <w:bCs/>
          <w:color w:val="000000" w:themeColor="text1"/>
          <w:kern w:val="24"/>
        </w:rPr>
        <w:t>Mesai saatleri dışında</w:t>
      </w:r>
      <w:r w:rsidRPr="00D815C5">
        <w:rPr>
          <w:color w:val="000000" w:themeColor="text1"/>
          <w:kern w:val="24"/>
        </w:rPr>
        <w:t xml:space="preserve">; Nöbetçi Amiri </w:t>
      </w:r>
      <w:r w:rsidRPr="00D815C5">
        <w:rPr>
          <w:b/>
          <w:bCs/>
          <w:color w:val="000000" w:themeColor="text1"/>
          <w:kern w:val="24"/>
        </w:rPr>
        <w:t>(0555)</w:t>
      </w:r>
      <w:r w:rsidRPr="00D815C5">
        <w:rPr>
          <w:color w:val="000000" w:themeColor="text1"/>
          <w:kern w:val="24"/>
        </w:rPr>
        <w:t xml:space="preserve"> arayarak bilgi verilmeli.</w:t>
      </w:r>
    </w:p>
    <w:p w:rsidR="00786FCF" w:rsidRPr="002B6EF0" w:rsidRDefault="00786FCF" w:rsidP="002B6EF0">
      <w:pPr>
        <w:spacing w:line="276" w:lineRule="auto"/>
        <w:jc w:val="both"/>
        <w:rPr>
          <w:rFonts w:ascii="Times New Roman" w:hAnsi="Times New Roman" w:cs="Times New Roman"/>
          <w:sz w:val="24"/>
          <w:szCs w:val="24"/>
        </w:rPr>
      </w:pPr>
    </w:p>
    <w:p w:rsidR="00FA7EE2" w:rsidRPr="00D815C5" w:rsidRDefault="00FA7EE2" w:rsidP="0086409C">
      <w:pPr>
        <w:jc w:val="both"/>
        <w:rPr>
          <w:rFonts w:ascii="Times New Roman" w:hAnsi="Times New Roman" w:cs="Times New Roman"/>
          <w:b/>
          <w:sz w:val="24"/>
          <w:szCs w:val="24"/>
        </w:rPr>
      </w:pPr>
      <w:r w:rsidRPr="00D815C5">
        <w:rPr>
          <w:rFonts w:ascii="Times New Roman" w:hAnsi="Times New Roman" w:cs="Times New Roman"/>
          <w:b/>
          <w:sz w:val="24"/>
          <w:szCs w:val="24"/>
        </w:rPr>
        <w:t>İZOLASYON ÖNLEMLERİ</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İzolasyon:</w:t>
      </w:r>
      <w:r w:rsidRPr="00D815C5">
        <w:rPr>
          <w:rFonts w:ascii="Times New Roman" w:hAnsi="Times New Roman" w:cs="Times New Roman"/>
          <w:sz w:val="24"/>
          <w:szCs w:val="24"/>
        </w:rPr>
        <w:t xml:space="preserve"> Bulaştırıcılık döneminde olan hastaların ayrılması ve diğer hastalara, çalışanlara, refakatçi ve ziyaretçilere bulaşın önlenmesidir.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Standart Önlemler:</w:t>
      </w:r>
      <w:r w:rsidRPr="00D815C5">
        <w:rPr>
          <w:rFonts w:ascii="Times New Roman" w:hAnsi="Times New Roman" w:cs="Times New Roman"/>
          <w:sz w:val="24"/>
          <w:szCs w:val="24"/>
        </w:rPr>
        <w:t xml:space="preserve"> Hastanedeki tüm hastalara tanısına ve enfeksiyonu olup olmamasına bakılmaksızın uygulanması gereken önlemlerdir. Kan ve vücut sıvıları ile bulaşabilecek etkenlere yönelik önlemleri kapsar.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Temas İzolasyonu:</w:t>
      </w:r>
      <w:r w:rsidRPr="00D815C5">
        <w:rPr>
          <w:rFonts w:ascii="Times New Roman" w:hAnsi="Times New Roman" w:cs="Times New Roman"/>
          <w:sz w:val="24"/>
          <w:szCs w:val="24"/>
        </w:rPr>
        <w:t xml:space="preserve"> Epidemiyolojik olarak önemli ve temas yoluyla bulaşan bir mikroorganizmayla enfekte ya da kolonize hastalara karşı korunmada standart önlemlere ek olarak uygulanan izolasyon türüdür.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Solunum izolasyonu:</w:t>
      </w:r>
      <w:r w:rsidRPr="00D815C5">
        <w:rPr>
          <w:rFonts w:ascii="Times New Roman" w:hAnsi="Times New Roman" w:cs="Times New Roman"/>
          <w:sz w:val="24"/>
          <w:szCs w:val="24"/>
        </w:rPr>
        <w:t xml:space="preserve"> Doğrudan damlacık çekirdeği veya solunum sekresyonlarının hava yolu ile bulaşmasına neden olan enfeksiyon hastalıklarına karşı korunmada standart önlemlere ek olarak uygulanan izolasyon türüdür.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Damlacık izolasyonu:</w:t>
      </w:r>
      <w:r w:rsidRPr="00D815C5">
        <w:rPr>
          <w:rFonts w:ascii="Times New Roman" w:hAnsi="Times New Roman" w:cs="Times New Roman"/>
          <w:sz w:val="24"/>
          <w:szCs w:val="24"/>
        </w:rPr>
        <w:t xml:space="preserve"> 5 mikrondan büyük partiküller ile bulaşan enfeksiyon hastalıklarına karşı korunmada standart önlemlere ek olarak uygulanan izolasyon türüdür.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Sıkı temas izolasyonu:</w:t>
      </w:r>
      <w:r w:rsidRPr="00D815C5">
        <w:rPr>
          <w:rFonts w:ascii="Times New Roman" w:hAnsi="Times New Roman" w:cs="Times New Roman"/>
          <w:sz w:val="24"/>
          <w:szCs w:val="24"/>
        </w:rPr>
        <w:t xml:space="preserve"> VRE (Vankomisin Rezistans Enterokok) ile kolonize veya enfekte hastalar için uygulanan izolasyon türüdür.</w:t>
      </w:r>
    </w:p>
    <w:p w:rsidR="00393D21" w:rsidRPr="00D815C5" w:rsidRDefault="007C33C5" w:rsidP="00FD3C8A">
      <w:pPr>
        <w:jc w:val="both"/>
        <w:rPr>
          <w:rFonts w:ascii="Times New Roman" w:hAnsi="Times New Roman" w:cs="Times New Roman"/>
          <w:sz w:val="24"/>
          <w:szCs w:val="24"/>
        </w:rPr>
      </w:pPr>
      <w:r w:rsidRPr="00D815C5">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6EF34EFC" wp14:editId="072A1C13">
            <wp:simplePos x="0" y="0"/>
            <wp:positionH relativeFrom="margin">
              <wp:posOffset>108585</wp:posOffset>
            </wp:positionH>
            <wp:positionV relativeFrom="page">
              <wp:posOffset>7905115</wp:posOffset>
            </wp:positionV>
            <wp:extent cx="5143500" cy="240982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pic:spPr>
                </pic:pic>
              </a:graphicData>
            </a:graphic>
            <wp14:sizeRelH relativeFrom="page">
              <wp14:pctWidth>0</wp14:pctWidth>
            </wp14:sizeRelH>
            <wp14:sizeRelV relativeFrom="page">
              <wp14:pctHeight>0</wp14:pctHeight>
            </wp14:sizeRelV>
          </wp:anchor>
        </w:drawing>
      </w: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FA22A5" w:rsidRPr="00D815C5" w:rsidRDefault="00FA22A5" w:rsidP="00FD3C8A">
      <w:pPr>
        <w:jc w:val="both"/>
        <w:rPr>
          <w:rFonts w:ascii="Times New Roman" w:hAnsi="Times New Roman" w:cs="Times New Roman"/>
          <w:sz w:val="24"/>
          <w:szCs w:val="24"/>
        </w:rPr>
      </w:pP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Enfeksiyon tesbit edilen hastalarda enfeksiyon yayılımını engellemek için çalışan ve hasta güvenliğini  sağlayacak şekilde izole etmek gerekir. Bunun için CÜH.KYS.TL.73.19 HASTA İZOLASYONLARI TALİMAT’na göre  uygun şekilde takip ve tedavisi yapılır.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Kliniklerde sepsis vb. teşhisle yatan yada kültür sonucuna göre  izole edilmesi gereken hastalar enfeksiyon hastalıkları uzmanı tarafından değerlendirilerek  izole odaya alınarak kullanılacak malzemelerde izole edilerek tedavileri yapılır.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Hasta yatak başına uygun izolasyon kartı yerleştirilir.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Hasta ile temas eden tüm çalışanların bu kurallara uyması sağlanır.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Sıkı  izolasyonlarda eldiven maske  bone önlük kullanılır.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İşlem öncesi ve işlem sonrası el hijyeni sağlanır.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Tedavi enfeksiyon doktoru ile görüşülerek belirlenir.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Hastanın kültürü CÜH.KYS.TL.73.10 KÜLTÜR ALMA TALİMATI’na göre doktor tarafından alınır.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 Hemogramı  ve CRP takibi doktoru tarafından yapılır.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Hasta doktoru, hemşiresi ve enfeksiyon kontrol komitesi tarafından takip edilir.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Hasta taburcu olduktan sonra oda, yatak ve kullanılan malzemeler CÜH.KYS.TL.73-06 HASTANE GENELİ İÇİN TEMİZLİK VE DEZENFEKSİYON TALİMATI göre  uygun olarak temizlenir.</w:t>
      </w:r>
    </w:p>
    <w:p w:rsidR="006E239B" w:rsidRPr="00D815C5" w:rsidRDefault="006E239B" w:rsidP="00F458A8">
      <w:pPr>
        <w:rPr>
          <w:b/>
          <w:sz w:val="24"/>
          <w:szCs w:val="24"/>
        </w:rPr>
      </w:pPr>
    </w:p>
    <w:p w:rsidR="00FA7EE2" w:rsidRPr="00D815C5"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EL HİJYENİ</w:t>
      </w:r>
    </w:p>
    <w:p w:rsidR="006E239B" w:rsidRPr="00D815C5" w:rsidRDefault="006970DF" w:rsidP="00F458A8">
      <w:pPr>
        <w:rPr>
          <w:rFonts w:ascii="Times New Roman" w:hAnsi="Times New Roman" w:cs="Times New Roman"/>
          <w:sz w:val="24"/>
          <w:szCs w:val="24"/>
        </w:rPr>
      </w:pPr>
      <w:r w:rsidRPr="00D815C5">
        <w:rPr>
          <w:rFonts w:ascii="Times New Roman" w:hAnsi="Times New Roman" w:cs="Times New Roman"/>
          <w:sz w:val="24"/>
          <w:szCs w:val="24"/>
        </w:rPr>
        <w:t>Sağlık hizmeti sunulan alanlarda alkol bazlı el antiseptikleri bulunmalıdır.</w:t>
      </w:r>
      <w:r w:rsidR="0086409C" w:rsidRPr="00D815C5">
        <w:rPr>
          <w:rFonts w:ascii="Times New Roman" w:hAnsi="Times New Roman" w:cs="Times New Roman"/>
          <w:sz w:val="24"/>
          <w:szCs w:val="24"/>
        </w:rPr>
        <w:t xml:space="preserve"> </w:t>
      </w:r>
      <w:r w:rsidRPr="00D815C5">
        <w:rPr>
          <w:rFonts w:ascii="Times New Roman" w:hAnsi="Times New Roman" w:cs="Times New Roman"/>
          <w:sz w:val="24"/>
          <w:szCs w:val="24"/>
        </w:rPr>
        <w:t xml:space="preserve">Her yatak başında alkol bazlı el antiseptik solüsyonları bulunmalıdır. </w:t>
      </w:r>
    </w:p>
    <w:p w:rsidR="00C40884" w:rsidRDefault="00C40884" w:rsidP="00C40884">
      <w:pPr>
        <w:numPr>
          <w:ilvl w:val="2"/>
          <w:numId w:val="1"/>
        </w:numPr>
        <w:rPr>
          <w:rFonts w:ascii="Times New Roman" w:hAnsi="Times New Roman" w:cs="Times New Roman"/>
          <w:sz w:val="24"/>
          <w:szCs w:val="24"/>
        </w:rPr>
      </w:pPr>
      <w:r w:rsidRPr="00D815C5">
        <w:rPr>
          <w:rFonts w:ascii="Times New Roman" w:hAnsi="Times New Roman" w:cs="Times New Roman"/>
          <w:sz w:val="24"/>
          <w:szCs w:val="24"/>
        </w:rPr>
        <w:t>Hasta ile her temas öncesinde ve sonrasında, hasta çevresinde bulunan yüzeylerle (tıbbi cihazlar dâhil ) temas ettikten sonra, vücut sıvıları ile temestan sonra,</w:t>
      </w:r>
      <w:r w:rsidR="0069762B">
        <w:rPr>
          <w:rFonts w:ascii="Times New Roman" w:hAnsi="Times New Roman" w:cs="Times New Roman"/>
          <w:sz w:val="24"/>
          <w:szCs w:val="24"/>
        </w:rPr>
        <w:t xml:space="preserve"> asepti</w:t>
      </w:r>
      <w:r w:rsidR="00282DCB">
        <w:rPr>
          <w:rFonts w:ascii="Times New Roman" w:hAnsi="Times New Roman" w:cs="Times New Roman"/>
          <w:sz w:val="24"/>
          <w:szCs w:val="24"/>
        </w:rPr>
        <w:t>k işlemlerden önce</w:t>
      </w:r>
      <w:r w:rsidRPr="00D815C5">
        <w:rPr>
          <w:rFonts w:ascii="Times New Roman" w:hAnsi="Times New Roman" w:cs="Times New Roman"/>
          <w:sz w:val="24"/>
          <w:szCs w:val="24"/>
        </w:rPr>
        <w:t>;</w:t>
      </w:r>
      <w:r w:rsidR="00282DCB">
        <w:rPr>
          <w:rFonts w:ascii="Times New Roman" w:hAnsi="Times New Roman" w:cs="Times New Roman"/>
          <w:sz w:val="24"/>
          <w:szCs w:val="24"/>
        </w:rPr>
        <w:t xml:space="preserve"> </w:t>
      </w:r>
      <w:r w:rsidRPr="00D815C5">
        <w:rPr>
          <w:rFonts w:ascii="Times New Roman" w:hAnsi="Times New Roman" w:cs="Times New Roman"/>
          <w:sz w:val="24"/>
          <w:szCs w:val="24"/>
        </w:rPr>
        <w:t>Ellerde gözle görülebilir kirlenme olmayan her durumda alkollü el antiseptiği ile  ellerde gözle görülebilen kir varsa su ve sabunla  el hijyeni sağlanır.( 5 Endikasyon kuralı)</w:t>
      </w:r>
    </w:p>
    <w:p w:rsidR="0069762B" w:rsidRDefault="0069762B" w:rsidP="0069762B">
      <w:pPr>
        <w:rPr>
          <w:rFonts w:ascii="Times New Roman" w:hAnsi="Times New Roman" w:cs="Times New Roman"/>
          <w:sz w:val="24"/>
          <w:szCs w:val="24"/>
        </w:rPr>
      </w:pPr>
      <w:r w:rsidRPr="00D815C5">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178D9018" wp14:editId="2CDDADA7">
            <wp:simplePos x="0" y="0"/>
            <wp:positionH relativeFrom="margin">
              <wp:posOffset>700405</wp:posOffset>
            </wp:positionH>
            <wp:positionV relativeFrom="page">
              <wp:posOffset>7239000</wp:posOffset>
            </wp:positionV>
            <wp:extent cx="4290060" cy="2524125"/>
            <wp:effectExtent l="0" t="0" r="0"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0060" cy="2524125"/>
                    </a:xfrm>
                    <a:prstGeom prst="rect">
                      <a:avLst/>
                    </a:prstGeom>
                    <a:noFill/>
                  </pic:spPr>
                </pic:pic>
              </a:graphicData>
            </a:graphic>
            <wp14:sizeRelH relativeFrom="page">
              <wp14:pctWidth>0</wp14:pctWidth>
            </wp14:sizeRelH>
            <wp14:sizeRelV relativeFrom="page">
              <wp14:pctHeight>0</wp14:pctHeight>
            </wp14:sizeRelV>
          </wp:anchor>
        </w:drawing>
      </w:r>
    </w:p>
    <w:p w:rsidR="0069762B" w:rsidRDefault="0069762B" w:rsidP="0069762B">
      <w:pPr>
        <w:rPr>
          <w:rFonts w:ascii="Times New Roman" w:hAnsi="Times New Roman" w:cs="Times New Roman"/>
          <w:sz w:val="24"/>
          <w:szCs w:val="24"/>
        </w:rPr>
      </w:pPr>
    </w:p>
    <w:p w:rsidR="0069762B" w:rsidRDefault="0069762B" w:rsidP="0069762B">
      <w:pPr>
        <w:rPr>
          <w:rFonts w:ascii="Times New Roman" w:hAnsi="Times New Roman" w:cs="Times New Roman"/>
          <w:sz w:val="24"/>
          <w:szCs w:val="24"/>
        </w:rPr>
      </w:pPr>
    </w:p>
    <w:p w:rsidR="0069762B" w:rsidRDefault="0069762B" w:rsidP="0069762B">
      <w:pPr>
        <w:rPr>
          <w:rFonts w:ascii="Times New Roman" w:hAnsi="Times New Roman" w:cs="Times New Roman"/>
          <w:sz w:val="24"/>
          <w:szCs w:val="24"/>
        </w:rPr>
      </w:pPr>
    </w:p>
    <w:p w:rsidR="0069762B" w:rsidRDefault="0069762B" w:rsidP="0069762B">
      <w:pPr>
        <w:rPr>
          <w:rFonts w:ascii="Times New Roman" w:hAnsi="Times New Roman" w:cs="Times New Roman"/>
          <w:sz w:val="24"/>
          <w:szCs w:val="24"/>
        </w:rPr>
      </w:pPr>
    </w:p>
    <w:p w:rsidR="0069762B" w:rsidRPr="00D815C5" w:rsidRDefault="0069762B" w:rsidP="0069762B">
      <w:pPr>
        <w:rPr>
          <w:rFonts w:ascii="Times New Roman" w:hAnsi="Times New Roman" w:cs="Times New Roman"/>
          <w:sz w:val="24"/>
          <w:szCs w:val="24"/>
        </w:rPr>
      </w:pPr>
    </w:p>
    <w:p w:rsidR="003C5795" w:rsidRDefault="003C5795" w:rsidP="003C5795">
      <w:pPr>
        <w:ind w:left="1004"/>
        <w:rPr>
          <w:rFonts w:ascii="Times New Roman" w:hAnsi="Times New Roman" w:cs="Times New Roman"/>
          <w:sz w:val="24"/>
          <w:szCs w:val="24"/>
        </w:rPr>
      </w:pPr>
    </w:p>
    <w:p w:rsidR="003C5795" w:rsidRPr="003C5795" w:rsidRDefault="003C5795" w:rsidP="003C5795">
      <w:pPr>
        <w:ind w:left="1004"/>
        <w:rPr>
          <w:rFonts w:ascii="Times New Roman" w:hAnsi="Times New Roman" w:cs="Times New Roman"/>
          <w:sz w:val="24"/>
          <w:szCs w:val="24"/>
        </w:rPr>
      </w:pPr>
    </w:p>
    <w:p w:rsidR="003C5795" w:rsidRPr="003C5795" w:rsidRDefault="003C5795" w:rsidP="003C5795">
      <w:pPr>
        <w:numPr>
          <w:ilvl w:val="2"/>
          <w:numId w:val="1"/>
        </w:numPr>
        <w:spacing w:line="276" w:lineRule="auto"/>
        <w:rPr>
          <w:rFonts w:ascii="Times New Roman" w:hAnsi="Times New Roman" w:cs="Times New Roman"/>
        </w:rPr>
      </w:pPr>
      <w:r w:rsidRPr="003C5795">
        <w:rPr>
          <w:rFonts w:ascii="Times New Roman" w:hAnsi="Times New Roman" w:cs="Times New Roman"/>
        </w:rPr>
        <w:lastRenderedPageBreak/>
        <w:t>Eldiven Kullanımı Vücut sıvıları, mukoza veya bütünlüğü bozulmuş deri ile temas olasılığı varsa eldiven giyilmelidir.</w:t>
      </w:r>
    </w:p>
    <w:p w:rsidR="003C5795" w:rsidRPr="003C5795" w:rsidRDefault="003C5795" w:rsidP="003C5795">
      <w:pPr>
        <w:spacing w:line="276" w:lineRule="auto"/>
        <w:ind w:left="284"/>
        <w:rPr>
          <w:rFonts w:ascii="Times New Roman" w:hAnsi="Times New Roman" w:cs="Times New Roman"/>
        </w:rPr>
      </w:pPr>
      <w:r w:rsidRPr="003C5795">
        <w:rPr>
          <w:rFonts w:ascii="Times New Roman" w:hAnsi="Times New Roman" w:cs="Times New Roman"/>
        </w:rPr>
        <w:t>Eldiven kullanırken dikkat edilmesi gereken hususlar şunlardır:</w:t>
      </w:r>
    </w:p>
    <w:p w:rsidR="003C5795" w:rsidRPr="003C5795" w:rsidRDefault="003C5795" w:rsidP="003D56A9">
      <w:pPr>
        <w:pStyle w:val="ListeParagraf"/>
        <w:numPr>
          <w:ilvl w:val="0"/>
          <w:numId w:val="44"/>
        </w:numPr>
        <w:spacing w:line="276" w:lineRule="auto"/>
        <w:rPr>
          <w:rFonts w:eastAsiaTheme="minorHAnsi"/>
          <w:sz w:val="22"/>
          <w:szCs w:val="22"/>
          <w:lang w:eastAsia="en-US"/>
        </w:rPr>
      </w:pPr>
      <w:r w:rsidRPr="003C5795">
        <w:rPr>
          <w:rFonts w:eastAsiaTheme="minorHAnsi"/>
          <w:sz w:val="22"/>
          <w:szCs w:val="22"/>
          <w:lang w:eastAsia="en-US"/>
        </w:rPr>
        <w:t>Aynı eldiven birden fazla hastanın bakımı için kullanılmamalı,</w:t>
      </w:r>
    </w:p>
    <w:p w:rsidR="003C5795" w:rsidRPr="003C5795" w:rsidRDefault="003C5795" w:rsidP="003D56A9">
      <w:pPr>
        <w:pStyle w:val="ListeParagraf"/>
        <w:numPr>
          <w:ilvl w:val="0"/>
          <w:numId w:val="44"/>
        </w:numPr>
        <w:spacing w:line="276" w:lineRule="auto"/>
        <w:rPr>
          <w:rFonts w:eastAsiaTheme="minorHAnsi"/>
          <w:sz w:val="22"/>
          <w:szCs w:val="22"/>
          <w:lang w:eastAsia="en-US"/>
        </w:rPr>
      </w:pPr>
      <w:r w:rsidRPr="003C5795">
        <w:rPr>
          <w:rFonts w:eastAsiaTheme="minorHAnsi"/>
          <w:sz w:val="22"/>
          <w:szCs w:val="22"/>
          <w:lang w:eastAsia="en-US"/>
        </w:rPr>
        <w:t>Farklı hastalar arasında yıkanarak tekrar kullanılmamalı,</w:t>
      </w:r>
    </w:p>
    <w:p w:rsidR="003C5795" w:rsidRPr="003C5795" w:rsidRDefault="003C5795" w:rsidP="003D56A9">
      <w:pPr>
        <w:pStyle w:val="ListeParagraf"/>
        <w:numPr>
          <w:ilvl w:val="0"/>
          <w:numId w:val="44"/>
        </w:numPr>
        <w:spacing w:line="276" w:lineRule="auto"/>
        <w:rPr>
          <w:rFonts w:eastAsiaTheme="minorHAnsi"/>
          <w:sz w:val="22"/>
          <w:szCs w:val="22"/>
          <w:lang w:eastAsia="en-US"/>
        </w:rPr>
      </w:pPr>
      <w:r w:rsidRPr="003C5795">
        <w:rPr>
          <w:rFonts w:eastAsiaTheme="minorHAnsi"/>
          <w:sz w:val="22"/>
          <w:szCs w:val="22"/>
          <w:lang w:eastAsia="en-US"/>
        </w:rPr>
        <w:t>Kontamine vücut bölgesinden temiz vücu</w:t>
      </w:r>
      <w:r>
        <w:rPr>
          <w:rFonts w:eastAsiaTheme="minorHAnsi"/>
          <w:sz w:val="22"/>
          <w:szCs w:val="22"/>
          <w:lang w:eastAsia="en-US"/>
        </w:rPr>
        <w:t>t bölgesine geçerken eldivenler değiş</w:t>
      </w:r>
      <w:r w:rsidRPr="003C5795">
        <w:rPr>
          <w:rFonts w:eastAsiaTheme="minorHAnsi"/>
          <w:sz w:val="22"/>
          <w:szCs w:val="22"/>
          <w:lang w:eastAsia="en-US"/>
        </w:rPr>
        <w:t>tirilmeli,</w:t>
      </w:r>
    </w:p>
    <w:p w:rsidR="003C5795" w:rsidRPr="003C5795" w:rsidRDefault="003C5795" w:rsidP="003D56A9">
      <w:pPr>
        <w:pStyle w:val="ListeParagraf"/>
        <w:numPr>
          <w:ilvl w:val="0"/>
          <w:numId w:val="44"/>
        </w:numPr>
        <w:spacing w:line="276" w:lineRule="auto"/>
        <w:rPr>
          <w:rFonts w:eastAsiaTheme="minorHAnsi"/>
          <w:sz w:val="22"/>
          <w:szCs w:val="22"/>
          <w:lang w:eastAsia="en-US"/>
        </w:rPr>
      </w:pPr>
      <w:r>
        <w:rPr>
          <w:rFonts w:eastAsiaTheme="minorHAnsi"/>
          <w:sz w:val="22"/>
          <w:szCs w:val="22"/>
          <w:lang w:eastAsia="en-US"/>
        </w:rPr>
        <w:t>Eldivenin kontaminasyona karş</w:t>
      </w:r>
      <w:r w:rsidRPr="003C5795">
        <w:rPr>
          <w:rFonts w:eastAsiaTheme="minorHAnsi"/>
          <w:sz w:val="22"/>
          <w:szCs w:val="22"/>
          <w:lang w:eastAsia="en-US"/>
        </w:rPr>
        <w:t>ı tam olarak korumadığı unutulmamalı ve eldiven giymeden önce ve eldiven çıka</w:t>
      </w:r>
      <w:r>
        <w:rPr>
          <w:rFonts w:eastAsiaTheme="minorHAnsi"/>
          <w:sz w:val="22"/>
          <w:szCs w:val="22"/>
          <w:lang w:eastAsia="en-US"/>
        </w:rPr>
        <w:t>rıldıktan sonra el hijyeni uygu</w:t>
      </w:r>
      <w:r w:rsidRPr="003C5795">
        <w:rPr>
          <w:rFonts w:eastAsiaTheme="minorHAnsi"/>
          <w:sz w:val="22"/>
          <w:szCs w:val="22"/>
          <w:lang w:eastAsia="en-US"/>
        </w:rPr>
        <w:t>lanmalıdır.</w:t>
      </w:r>
    </w:p>
    <w:p w:rsidR="003F0C7F" w:rsidRPr="003C5795" w:rsidRDefault="003F0C7F" w:rsidP="003D56A9">
      <w:pPr>
        <w:pStyle w:val="ListeParagraf"/>
        <w:numPr>
          <w:ilvl w:val="0"/>
          <w:numId w:val="44"/>
        </w:numPr>
        <w:spacing w:line="276" w:lineRule="auto"/>
        <w:rPr>
          <w:rFonts w:eastAsiaTheme="minorHAnsi"/>
          <w:sz w:val="22"/>
          <w:szCs w:val="22"/>
          <w:lang w:eastAsia="en-US"/>
        </w:rPr>
      </w:pPr>
      <w:r w:rsidRPr="003C5795">
        <w:rPr>
          <w:rFonts w:eastAsiaTheme="minorHAnsi"/>
          <w:sz w:val="22"/>
          <w:szCs w:val="22"/>
          <w:lang w:eastAsia="en-US"/>
        </w:rPr>
        <w:t>Eldiven giyme endikasyonu ortadan kalkar kalkmaz eldiven çıkarılmalı, aynı eldiven birden fazla giyilmemeli, yıkanmamalı ve ya üzerine alkollü el antiseptiği uygulanmamalıdır.</w:t>
      </w:r>
    </w:p>
    <w:p w:rsidR="003F0C7F" w:rsidRPr="00D815C5" w:rsidRDefault="003F0C7F" w:rsidP="003F0C7F">
      <w:pPr>
        <w:pStyle w:val="ListeParagraf"/>
        <w:ind w:left="360"/>
        <w:rPr>
          <w:rFonts w:eastAsiaTheme="minorHAnsi"/>
          <w:lang w:eastAsia="en-US"/>
        </w:rPr>
      </w:pPr>
    </w:p>
    <w:p w:rsidR="00C05B9B" w:rsidRPr="003C5795" w:rsidRDefault="00C40884" w:rsidP="00291D81">
      <w:pPr>
        <w:numPr>
          <w:ilvl w:val="2"/>
          <w:numId w:val="1"/>
        </w:numPr>
        <w:rPr>
          <w:rFonts w:ascii="Times New Roman" w:hAnsi="Times New Roman" w:cs="Times New Roman"/>
          <w:sz w:val="24"/>
          <w:szCs w:val="24"/>
        </w:rPr>
      </w:pPr>
      <w:r w:rsidRPr="00D815C5">
        <w:rPr>
          <w:rFonts w:ascii="Times New Roman" w:hAnsi="Times New Roman" w:cs="Times New Roman"/>
          <w:sz w:val="24"/>
          <w:szCs w:val="24"/>
        </w:rPr>
        <w:t>CÜH.KYS.TL.73-21 EL YIKAMA Talimatına göre el hijyeni sağlanır.</w:t>
      </w:r>
    </w:p>
    <w:p w:rsidR="00291D81" w:rsidRPr="00D815C5" w:rsidRDefault="00291D81" w:rsidP="00291D81">
      <w:pPr>
        <w:rPr>
          <w:rFonts w:ascii="Times New Roman" w:hAnsi="Times New Roman" w:cs="Times New Roman"/>
          <w:b/>
          <w:sz w:val="24"/>
          <w:szCs w:val="24"/>
        </w:rPr>
      </w:pPr>
    </w:p>
    <w:p w:rsidR="00FA7EE2" w:rsidRPr="00D815C5" w:rsidRDefault="00C225D3" w:rsidP="00F458A8">
      <w:pPr>
        <w:rPr>
          <w:rFonts w:ascii="Times New Roman" w:hAnsi="Times New Roman" w:cs="Times New Roman"/>
          <w:b/>
          <w:sz w:val="24"/>
          <w:szCs w:val="24"/>
        </w:rPr>
      </w:pPr>
      <w:r w:rsidRPr="00D815C5">
        <w:rPr>
          <w:rFonts w:ascii="Times New Roman" w:hAnsi="Times New Roman" w:cs="Times New Roman"/>
          <w:b/>
          <w:sz w:val="24"/>
          <w:szCs w:val="24"/>
        </w:rPr>
        <w:t>ATIK YÖNETİMİ</w:t>
      </w:r>
    </w:p>
    <w:p w:rsidR="00422C58" w:rsidRDefault="00422C58" w:rsidP="007B11F1">
      <w:pPr>
        <w:spacing w:line="276" w:lineRule="auto"/>
        <w:rPr>
          <w:rFonts w:ascii="Times New Roman" w:hAnsi="Times New Roman" w:cs="Times New Roman"/>
          <w:sz w:val="24"/>
          <w:szCs w:val="24"/>
        </w:rPr>
      </w:pPr>
      <w:r w:rsidRPr="00D815C5">
        <w:rPr>
          <w:rFonts w:ascii="Times New Roman" w:hAnsi="Times New Roman" w:cs="Times New Roman"/>
          <w:sz w:val="24"/>
          <w:szCs w:val="24"/>
        </w:rPr>
        <w:t xml:space="preserve">Hastanemizde CÜH.KYS.TL.73-24 ATIK YÖNETİMİ TALİMATI </w:t>
      </w:r>
      <w:r w:rsidR="008F034C">
        <w:rPr>
          <w:rFonts w:ascii="Times New Roman" w:hAnsi="Times New Roman" w:cs="Times New Roman"/>
          <w:sz w:val="24"/>
          <w:szCs w:val="24"/>
        </w:rPr>
        <w:t xml:space="preserve"> ve CÜH.KYS.TL.73-32</w:t>
      </w:r>
      <w:r w:rsidR="008F034C" w:rsidRPr="00D815C5">
        <w:rPr>
          <w:rFonts w:ascii="Times New Roman" w:hAnsi="Times New Roman" w:cs="Times New Roman"/>
          <w:sz w:val="24"/>
          <w:szCs w:val="24"/>
        </w:rPr>
        <w:t xml:space="preserve"> </w:t>
      </w:r>
      <w:r w:rsidR="008F034C">
        <w:rPr>
          <w:rFonts w:ascii="Times New Roman" w:hAnsi="Times New Roman" w:cs="Times New Roman"/>
          <w:sz w:val="24"/>
          <w:szCs w:val="24"/>
        </w:rPr>
        <w:t xml:space="preserve">TIBBİ ATIKLARIN YÖNETİM PLANI </w:t>
      </w:r>
      <w:r w:rsidR="00625BEB">
        <w:rPr>
          <w:rFonts w:ascii="Times New Roman" w:hAnsi="Times New Roman" w:cs="Times New Roman"/>
          <w:sz w:val="24"/>
          <w:szCs w:val="24"/>
        </w:rPr>
        <w:t>‘</w:t>
      </w:r>
      <w:r w:rsidRPr="00D815C5">
        <w:rPr>
          <w:rFonts w:ascii="Times New Roman" w:hAnsi="Times New Roman" w:cs="Times New Roman"/>
          <w:sz w:val="24"/>
          <w:szCs w:val="24"/>
        </w:rPr>
        <w:t>na uygun olarak atıklar kaynağı</w:t>
      </w:r>
      <w:r w:rsidR="008F034C">
        <w:rPr>
          <w:rFonts w:ascii="Times New Roman" w:hAnsi="Times New Roman" w:cs="Times New Roman"/>
          <w:sz w:val="24"/>
          <w:szCs w:val="24"/>
        </w:rPr>
        <w:t>nda ayrıştırılıp toplanmakta ve bertaraf edilmektedir.</w:t>
      </w:r>
      <w:r w:rsidR="00F636DB" w:rsidRPr="00F636DB">
        <w:rPr>
          <w:rFonts w:ascii="Times New Roman" w:hAnsi="Times New Roman" w:cs="Times New Roman"/>
          <w:sz w:val="24"/>
          <w:szCs w:val="24"/>
        </w:rPr>
        <w:t xml:space="preserve"> </w:t>
      </w:r>
      <w:r w:rsidR="00F636DB" w:rsidRPr="00D815C5">
        <w:rPr>
          <w:rFonts w:ascii="Times New Roman" w:hAnsi="Times New Roman" w:cs="Times New Roman"/>
          <w:sz w:val="24"/>
          <w:szCs w:val="24"/>
        </w:rPr>
        <w:t>Bölümlerde üretilen atıklara yönelik olarak; atıkların kaynağında ayrılması için uy</w:t>
      </w:r>
      <w:r w:rsidR="008F034C">
        <w:rPr>
          <w:rFonts w:ascii="Times New Roman" w:hAnsi="Times New Roman" w:cs="Times New Roman"/>
          <w:sz w:val="24"/>
          <w:szCs w:val="24"/>
        </w:rPr>
        <w:t>gun atık kutuları bulundurulur.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Evsel nitelikli atıkların ayrı toplanması amaçlı kullanılacak toplama ekipmanları </w:t>
      </w:r>
      <w:r w:rsidRPr="00F636DB">
        <w:rPr>
          <w:rFonts w:ascii="Times New Roman" w:eastAsia="Times New Roman" w:hAnsi="Times New Roman" w:cs="Tahoma"/>
          <w:b/>
          <w:sz w:val="24"/>
          <w:szCs w:val="24"/>
          <w:lang w:eastAsia="tr-TR"/>
        </w:rPr>
        <w:t xml:space="preserve">siyah </w:t>
      </w:r>
      <w:r w:rsidRPr="00F636DB">
        <w:rPr>
          <w:rFonts w:ascii="Times New Roman" w:eastAsia="Times New Roman" w:hAnsi="Times New Roman" w:cs="Tahoma"/>
          <w:sz w:val="24"/>
          <w:szCs w:val="24"/>
          <w:lang w:eastAsia="tr-TR"/>
        </w:rPr>
        <w:t>renkli olmalı ve sağlam plastik torbalar kullanılır,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Ambalaj atıklarının kaynağında ayrı toplanması amacı ile</w:t>
      </w:r>
      <w:r w:rsidRPr="00F636DB">
        <w:rPr>
          <w:rFonts w:ascii="Times New Roman" w:eastAsia="Times New Roman" w:hAnsi="Times New Roman" w:cs="Tahoma"/>
          <w:color w:val="2F5496" w:themeColor="accent5" w:themeShade="BF"/>
          <w:sz w:val="24"/>
          <w:szCs w:val="24"/>
          <w:lang w:eastAsia="tr-TR"/>
        </w:rPr>
        <w:t xml:space="preserve"> mavi </w:t>
      </w:r>
      <w:r w:rsidRPr="00F636DB">
        <w:rPr>
          <w:rFonts w:ascii="Times New Roman" w:eastAsia="Times New Roman" w:hAnsi="Times New Roman" w:cs="Tahoma"/>
          <w:sz w:val="24"/>
          <w:szCs w:val="24"/>
          <w:lang w:eastAsia="tr-TR"/>
        </w:rPr>
        <w:t>renkli plastik torbalar kullanılır,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Tıbbi atıkların (kesici-delici hariç) kaynağında ayrı toplanması amacı ile </w:t>
      </w:r>
      <w:r w:rsidRPr="00F636DB">
        <w:rPr>
          <w:rFonts w:ascii="Times New Roman" w:eastAsia="Times New Roman" w:hAnsi="Times New Roman" w:cs="Tahoma"/>
          <w:color w:val="FF0000"/>
          <w:sz w:val="24"/>
          <w:szCs w:val="24"/>
          <w:lang w:eastAsia="tr-TR"/>
        </w:rPr>
        <w:t xml:space="preserve">kırmızı </w:t>
      </w:r>
      <w:r w:rsidRPr="00F636DB">
        <w:rPr>
          <w:rFonts w:ascii="Times New Roman" w:eastAsia="Times New Roman" w:hAnsi="Times New Roman" w:cs="Tahoma"/>
          <w:sz w:val="24"/>
          <w:szCs w:val="24"/>
          <w:lang w:eastAsia="tr-TR"/>
        </w:rPr>
        <w:t xml:space="preserve">renkli çift kalınlığı en az 150 mikron, orijinal orta yoğunlukta polietilen hammadde özelliğindedir. Üzerinde </w:t>
      </w:r>
      <w:r w:rsidRPr="00F636DB">
        <w:rPr>
          <w:rFonts w:ascii="Times New Roman" w:eastAsia="Times New Roman" w:hAnsi="Times New Roman" w:cs="Tahoma"/>
          <w:b/>
          <w:sz w:val="24"/>
          <w:szCs w:val="24"/>
          <w:lang w:eastAsia="tr-TR"/>
        </w:rPr>
        <w:t>“ Uluslararası Biyotehlike ”</w:t>
      </w:r>
      <w:r w:rsidRPr="00F636DB">
        <w:rPr>
          <w:rFonts w:ascii="Times New Roman" w:eastAsia="Times New Roman" w:hAnsi="Times New Roman" w:cs="Tahoma"/>
          <w:sz w:val="24"/>
          <w:szCs w:val="24"/>
          <w:lang w:eastAsia="tr-TR"/>
        </w:rPr>
        <w:t xml:space="preserve">  amblemi ile </w:t>
      </w:r>
      <w:r w:rsidRPr="00F636DB">
        <w:rPr>
          <w:rFonts w:ascii="Times New Roman" w:eastAsia="Times New Roman" w:hAnsi="Times New Roman" w:cs="Tahoma"/>
          <w:b/>
          <w:sz w:val="24"/>
          <w:szCs w:val="24"/>
          <w:lang w:eastAsia="tr-TR"/>
        </w:rPr>
        <w:t>“ Dikkat Tıbbi Atık ”</w:t>
      </w:r>
      <w:r w:rsidRPr="00F636DB">
        <w:rPr>
          <w:rFonts w:ascii="Times New Roman" w:eastAsia="Times New Roman" w:hAnsi="Times New Roman" w:cs="Tahoma"/>
          <w:sz w:val="24"/>
          <w:szCs w:val="24"/>
          <w:lang w:eastAsia="tr-TR"/>
        </w:rPr>
        <w:t xml:space="preserve"> ibaresi bulunur,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Kesici-delici tıbbi atıklar diğer tıbbi atıklardan ayrı olarak kaynağında ayrı toplanması amacı ile delinmeye, yırtılmaya, kırılmaya ve patlamaya dayanıklı, su geçirmez, sızdırmaz, açılması ve karıştırılması mümkün olmayan, üzerinde “ Uluslararası Biyotehlike ” amblemi ile </w:t>
      </w:r>
      <w:r w:rsidRPr="00F636DB">
        <w:rPr>
          <w:rFonts w:ascii="Times New Roman" w:eastAsia="Times New Roman" w:hAnsi="Times New Roman" w:cs="Tahoma"/>
          <w:b/>
          <w:sz w:val="24"/>
          <w:szCs w:val="24"/>
          <w:lang w:eastAsia="tr-TR"/>
        </w:rPr>
        <w:t>“ Dikkat Tıbbi Atık ”</w:t>
      </w:r>
      <w:r w:rsidRPr="00F636DB">
        <w:rPr>
          <w:rFonts w:ascii="Times New Roman" w:eastAsia="Times New Roman" w:hAnsi="Times New Roman" w:cs="Tahoma"/>
          <w:sz w:val="24"/>
          <w:szCs w:val="24"/>
          <w:lang w:eastAsia="tr-TR"/>
        </w:rPr>
        <w:t xml:space="preserve"> ibaresi taşıyan plastik veya aynı özelliğe sahip lamine kartondan yapılmış kutu kullanılır,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Patolojik atıklar, </w:t>
      </w:r>
      <w:r w:rsidRPr="00F636DB">
        <w:rPr>
          <w:rFonts w:ascii="Times New Roman" w:eastAsia="Times New Roman" w:hAnsi="Times New Roman" w:cs="Tahoma"/>
          <w:color w:val="FF0000"/>
          <w:sz w:val="24"/>
          <w:szCs w:val="24"/>
          <w:lang w:eastAsia="tr-TR"/>
        </w:rPr>
        <w:t xml:space="preserve">kırmızı </w:t>
      </w:r>
      <w:r w:rsidRPr="00F636DB">
        <w:rPr>
          <w:rFonts w:ascii="Times New Roman" w:eastAsia="Times New Roman" w:hAnsi="Times New Roman" w:cs="Tahoma"/>
          <w:sz w:val="24"/>
          <w:szCs w:val="24"/>
          <w:lang w:eastAsia="tr-TR"/>
        </w:rPr>
        <w:t xml:space="preserve">renkli, üzerinde </w:t>
      </w:r>
      <w:r w:rsidRPr="00F636DB">
        <w:rPr>
          <w:rFonts w:ascii="Times New Roman" w:eastAsia="Times New Roman" w:hAnsi="Times New Roman" w:cs="Tahoma"/>
          <w:b/>
          <w:sz w:val="24"/>
          <w:szCs w:val="24"/>
          <w:lang w:eastAsia="tr-TR"/>
        </w:rPr>
        <w:t>“ Patolojik Atık”</w:t>
      </w:r>
      <w:r w:rsidRPr="00F636DB">
        <w:rPr>
          <w:rFonts w:ascii="Times New Roman" w:eastAsia="Times New Roman" w:hAnsi="Times New Roman" w:cs="Tahoma"/>
          <w:sz w:val="24"/>
          <w:szCs w:val="24"/>
          <w:lang w:eastAsia="tr-TR"/>
        </w:rPr>
        <w:t xml:space="preserve"> ibaresi bulunan ağzı kapaklı ve kilitli kovalarda biriktirilir ve taşınırlar.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imes New Roman"/>
          <w:bCs/>
          <w:sz w:val="20"/>
          <w:szCs w:val="20"/>
          <w:lang w:eastAsia="tr-TR"/>
        </w:rPr>
      </w:pPr>
      <w:r w:rsidRPr="00F636DB">
        <w:rPr>
          <w:rFonts w:ascii="Times New Roman" w:eastAsia="Times New Roman" w:hAnsi="Times New Roman" w:cs="Times New Roman"/>
          <w:sz w:val="24"/>
          <w:szCs w:val="24"/>
          <w:lang w:eastAsia="tr-TR"/>
        </w:rPr>
        <w:t xml:space="preserve">Tehlikeli atıkların kaynağında ayrı toplanması amacı ile delinmeye, yırtılmaya, patlamaya dayanıklı sağlam, üzerinde </w:t>
      </w:r>
      <w:r w:rsidRPr="00F636DB">
        <w:rPr>
          <w:rFonts w:ascii="Times New Roman" w:eastAsia="Times New Roman" w:hAnsi="Times New Roman" w:cs="Times New Roman"/>
          <w:b/>
          <w:sz w:val="24"/>
          <w:szCs w:val="24"/>
          <w:lang w:eastAsia="tr-TR"/>
        </w:rPr>
        <w:t>tehlikeli</w:t>
      </w:r>
      <w:r w:rsidRPr="00F636DB">
        <w:rPr>
          <w:rFonts w:ascii="Times New Roman" w:eastAsia="Times New Roman" w:hAnsi="Times New Roman" w:cs="Times New Roman"/>
          <w:sz w:val="24"/>
          <w:szCs w:val="24"/>
          <w:lang w:eastAsia="tr-TR"/>
        </w:rPr>
        <w:t xml:space="preserve"> </w:t>
      </w:r>
      <w:r w:rsidRPr="00F636DB">
        <w:rPr>
          <w:rFonts w:ascii="Times New Roman" w:eastAsia="Times New Roman" w:hAnsi="Times New Roman" w:cs="Times New Roman"/>
          <w:b/>
          <w:sz w:val="24"/>
          <w:szCs w:val="24"/>
          <w:lang w:eastAsia="tr-TR"/>
        </w:rPr>
        <w:t>atık amblemi</w:t>
      </w:r>
      <w:r w:rsidRPr="00F636DB">
        <w:rPr>
          <w:rFonts w:ascii="Times New Roman" w:eastAsia="Times New Roman" w:hAnsi="Times New Roman" w:cs="Times New Roman"/>
          <w:sz w:val="24"/>
          <w:szCs w:val="24"/>
          <w:lang w:eastAsia="tr-TR"/>
        </w:rPr>
        <w:t xml:space="preserve"> ve atık etiketi bulunan </w:t>
      </w:r>
      <w:r w:rsidRPr="00F636DB">
        <w:rPr>
          <w:rFonts w:ascii="Times New Roman" w:eastAsia="Times New Roman" w:hAnsi="Times New Roman" w:cs="Times New Roman"/>
          <w:sz w:val="24"/>
          <w:szCs w:val="24"/>
          <w:lang w:eastAsia="tr-TR"/>
        </w:rPr>
        <w:lastRenderedPageBreak/>
        <w:t xml:space="preserve">kaplar ve sarı renkli poşetler kullanılır. Bu gruba giren radyoaktif atıklar radyoaktif sembol işaret etiketi bulunan kurşun kaplı kutu kullanılır. Atık pil kırmızı renkli, üzerinde </w:t>
      </w:r>
      <w:r w:rsidRPr="00F636DB">
        <w:rPr>
          <w:rFonts w:ascii="Times New Roman" w:eastAsia="Times New Roman" w:hAnsi="Times New Roman" w:cs="Times New Roman"/>
          <w:b/>
          <w:sz w:val="24"/>
          <w:szCs w:val="24"/>
          <w:lang w:eastAsia="tr-TR"/>
        </w:rPr>
        <w:t>“ Atık</w:t>
      </w:r>
      <w:r w:rsidRPr="00F636DB">
        <w:rPr>
          <w:rFonts w:ascii="Times New Roman" w:eastAsia="Times New Roman" w:hAnsi="Times New Roman" w:cs="Times New Roman"/>
          <w:b/>
          <w:sz w:val="20"/>
          <w:szCs w:val="20"/>
          <w:lang w:eastAsia="tr-TR"/>
        </w:rPr>
        <w:t xml:space="preserve"> Pil ”</w:t>
      </w:r>
      <w:r w:rsidRPr="00F636DB">
        <w:rPr>
          <w:rFonts w:ascii="Times New Roman" w:eastAsia="Times New Roman" w:hAnsi="Times New Roman" w:cs="Times New Roman"/>
          <w:sz w:val="20"/>
          <w:szCs w:val="20"/>
          <w:lang w:eastAsia="tr-TR"/>
        </w:rPr>
        <w:t xml:space="preserve"> ve </w:t>
      </w:r>
      <w:r w:rsidRPr="00F636DB">
        <w:rPr>
          <w:rFonts w:ascii="Times New Roman" w:eastAsia="Times New Roman" w:hAnsi="Times New Roman" w:cs="Times New Roman"/>
          <w:b/>
          <w:sz w:val="20"/>
          <w:szCs w:val="20"/>
          <w:lang w:eastAsia="tr-TR"/>
        </w:rPr>
        <w:t>“ Yalnızca Atık Pil Atınız ”</w:t>
      </w:r>
      <w:r w:rsidRPr="00F636DB">
        <w:rPr>
          <w:rFonts w:ascii="Times New Roman" w:eastAsia="Times New Roman" w:hAnsi="Times New Roman" w:cs="Times New Roman"/>
          <w:sz w:val="20"/>
          <w:szCs w:val="20"/>
          <w:lang w:eastAsia="tr-TR"/>
        </w:rPr>
        <w:t xml:space="preserve"> ibareleri yer alan toplama konteyner veya kutularında toplanır.</w:t>
      </w:r>
    </w:p>
    <w:p w:rsidR="00F636DB" w:rsidRPr="00F636DB" w:rsidRDefault="00F636DB" w:rsidP="00432567">
      <w:pPr>
        <w:spacing w:line="276" w:lineRule="auto"/>
        <w:jc w:val="both"/>
        <w:rPr>
          <w:rFonts w:ascii="Times New Roman" w:hAnsi="Times New Roman" w:cs="Times New Roman"/>
          <w:sz w:val="24"/>
          <w:szCs w:val="24"/>
        </w:rPr>
      </w:pPr>
      <w:r w:rsidRPr="00F636DB">
        <w:rPr>
          <w:rFonts w:ascii="Times New Roman" w:hAnsi="Times New Roman" w:cs="Times New Roman"/>
          <w:sz w:val="24"/>
          <w:szCs w:val="24"/>
        </w:rPr>
        <w:t>Evsel nitelikli atıkları biriktirme kapları,  tedavi odası, tuvalet giriş koridorlarında, ambalaj atığı biriktirme kapları, tedavi odalarında, tıbbi atık biriktirme kapları tedavi odaları, pansuman odaları ve desklerde bulunur. İki  personel tarafından sabah 8:30–11:30, öğleden sonra 13:30–16:30, akşam 20:00-  06:00 saatleri arasında ve biriktikçe Ev İdaresi birimi tarafından hazırlanan atık toplama programı doğrultusunda toplanır, taşım</w:t>
      </w:r>
      <w:r w:rsidR="00432567">
        <w:rPr>
          <w:rFonts w:ascii="Times New Roman" w:hAnsi="Times New Roman" w:cs="Times New Roman"/>
          <w:sz w:val="24"/>
          <w:szCs w:val="24"/>
        </w:rPr>
        <w:t>a asansörü ile taşıması yapılır.</w:t>
      </w:r>
    </w:p>
    <w:p w:rsidR="00F636DB" w:rsidRDefault="00F636DB" w:rsidP="00432567">
      <w:pPr>
        <w:spacing w:line="276" w:lineRule="auto"/>
        <w:jc w:val="both"/>
        <w:rPr>
          <w:rFonts w:ascii="Times New Roman" w:hAnsi="Times New Roman" w:cs="Times New Roman"/>
          <w:sz w:val="24"/>
          <w:szCs w:val="24"/>
        </w:rPr>
      </w:pPr>
      <w:r w:rsidRPr="00F636DB">
        <w:rPr>
          <w:rFonts w:ascii="Times New Roman" w:hAnsi="Times New Roman" w:cs="Times New Roman"/>
          <w:sz w:val="24"/>
          <w:szCs w:val="24"/>
        </w:rPr>
        <w:t>Tehlikeli atıklar biriktikçe birim sorumlusu tarafından atık sorumlusuna bilgi verilir ve atık taşıma personeli tarafından idarenin belirlemiş olduğu uygun depolama merkezine taşınması yapılır. Biriken atıklar lisanslı firmalara teslim edilerek tehlikeli atık olarak bertarafı sağlanır.</w:t>
      </w:r>
    </w:p>
    <w:p w:rsidR="00C049BF" w:rsidRPr="00C049BF" w:rsidRDefault="00C049BF" w:rsidP="00432567">
      <w:pPr>
        <w:spacing w:before="120" w:after="0" w:line="276" w:lineRule="auto"/>
        <w:ind w:left="-142" w:right="-142" w:firstLine="426"/>
        <w:jc w:val="both"/>
        <w:rPr>
          <w:rFonts w:ascii="Times New Roman" w:eastAsia="Times New Roman" w:hAnsi="Times New Roman" w:cs="Times New Roman"/>
          <w:sz w:val="24"/>
          <w:szCs w:val="24"/>
          <w:lang w:eastAsia="tr-TR"/>
        </w:rPr>
      </w:pPr>
      <w:r w:rsidRPr="00C049BF">
        <w:rPr>
          <w:rFonts w:ascii="Times New Roman" w:eastAsia="Times New Roman" w:hAnsi="Times New Roman" w:cs="Times New Roman"/>
          <w:sz w:val="24"/>
          <w:szCs w:val="24"/>
          <w:lang w:eastAsia="tr-TR"/>
        </w:rPr>
        <w:t>Toplama ekipmanı, atığın niteliğine uygun ve atığın oluştuğu kaynağa en yakın noktada bulundurulur. Tıbbi atıklar düzenli olarak takip edilmekte yataklı servis ve kliniklerde çöp kovaları incelenmektedir. Servis ve kliniklerden toplanan çöp kovaları bölüm adıyla etiketlendirilerek çöp alanında ikinci bir kontrol yapılması sağlanmaktadır. Hatalı çöp ayrımları resimlenerek tutanakla kayıt altına alınarak bölümlere uyarı yazısı yazılır.</w:t>
      </w:r>
    </w:p>
    <w:p w:rsidR="00C049BF" w:rsidRDefault="00C049BF" w:rsidP="00F636DB">
      <w:pPr>
        <w:spacing w:line="276" w:lineRule="auto"/>
        <w:rPr>
          <w:rFonts w:ascii="Times New Roman" w:hAnsi="Times New Roman" w:cs="Times New Roman"/>
          <w:sz w:val="24"/>
          <w:szCs w:val="24"/>
        </w:rPr>
      </w:pPr>
    </w:p>
    <w:p w:rsidR="00F636DB" w:rsidRDefault="00F636DB" w:rsidP="007B11F1">
      <w:pPr>
        <w:spacing w:line="276" w:lineRule="auto"/>
        <w:rPr>
          <w:rFonts w:ascii="Times New Roman" w:hAnsi="Times New Roman" w:cs="Times New Roman"/>
          <w:sz w:val="24"/>
          <w:szCs w:val="24"/>
        </w:rPr>
      </w:pPr>
      <w:r w:rsidRPr="00D815C5">
        <w:rPr>
          <w:rFonts w:ascii="Times New Roman" w:hAnsi="Times New Roman" w:cs="Times New Roman"/>
          <w:sz w:val="24"/>
          <w:szCs w:val="24"/>
        </w:rPr>
        <w:t xml:space="preserve">Hastanemizde kesici delici alet yaralanmaları, kan ve vücut sıvılarına maruz kalan çalışanların takipleri </w:t>
      </w:r>
      <w:r w:rsidR="00C049BF" w:rsidRPr="00282DCB">
        <w:rPr>
          <w:rFonts w:ascii="Times New Roman" w:hAnsi="Times New Roman" w:cs="Times New Roman"/>
          <w:b/>
          <w:sz w:val="24"/>
          <w:szCs w:val="24"/>
        </w:rPr>
        <w:t>çalışan sağlığı birimi</w:t>
      </w:r>
      <w:r w:rsidR="00C049BF">
        <w:rPr>
          <w:rFonts w:ascii="Times New Roman" w:hAnsi="Times New Roman" w:cs="Times New Roman"/>
          <w:sz w:val="24"/>
          <w:szCs w:val="24"/>
        </w:rPr>
        <w:t xml:space="preserve"> tarafından </w:t>
      </w:r>
      <w:r w:rsidRPr="00D815C5">
        <w:rPr>
          <w:rFonts w:ascii="Times New Roman" w:hAnsi="Times New Roman" w:cs="Times New Roman"/>
          <w:sz w:val="24"/>
          <w:szCs w:val="24"/>
        </w:rPr>
        <w:t xml:space="preserve">yapılmaktadır. </w:t>
      </w:r>
    </w:p>
    <w:p w:rsidR="00F636DB" w:rsidRPr="00D815C5" w:rsidRDefault="00F636DB" w:rsidP="007B11F1">
      <w:pPr>
        <w:spacing w:line="276" w:lineRule="auto"/>
        <w:rPr>
          <w:rFonts w:ascii="Times New Roman" w:hAnsi="Times New Roman" w:cs="Times New Roman"/>
          <w:sz w:val="24"/>
          <w:szCs w:val="24"/>
        </w:rPr>
      </w:pPr>
      <w:r w:rsidRPr="00D815C5">
        <w:rPr>
          <w:rFonts w:ascii="Times New Roman" w:hAnsi="Times New Roman" w:cs="Times New Roman"/>
          <w:sz w:val="24"/>
          <w:szCs w:val="24"/>
        </w:rPr>
        <w:t>Atık yönetimi, tehlikeli maddelerin yönetimi ve tıbbi atık için eğitimler yapılmaktadır.</w:t>
      </w:r>
    </w:p>
    <w:p w:rsidR="00422C58" w:rsidRPr="00D815C5" w:rsidRDefault="00C916E0" w:rsidP="007B11F1">
      <w:pPr>
        <w:spacing w:line="276" w:lineRule="auto"/>
        <w:rPr>
          <w:rFonts w:ascii="Times New Roman" w:hAnsi="Times New Roman" w:cs="Times New Roman"/>
          <w:sz w:val="24"/>
          <w:szCs w:val="24"/>
        </w:rPr>
      </w:pPr>
      <w:r w:rsidRPr="00D815C5">
        <w:rPr>
          <w:rFonts w:ascii="Times New Roman" w:hAnsi="Times New Roman" w:cs="Times New Roman"/>
          <w:noProof/>
          <w:sz w:val="24"/>
          <w:szCs w:val="24"/>
          <w:lang w:eastAsia="tr-TR"/>
        </w:rPr>
        <w:drawing>
          <wp:inline distT="0" distB="0" distL="0" distR="0" wp14:anchorId="30F3A503" wp14:editId="0E0E3B3C">
            <wp:extent cx="5760085" cy="27146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D0A467.tmp"/>
                    <pic:cNvPicPr/>
                  </pic:nvPicPr>
                  <pic:blipFill rotWithShape="1">
                    <a:blip r:embed="rId23">
                      <a:extLst>
                        <a:ext uri="{28A0092B-C50C-407E-A947-70E740481C1C}">
                          <a14:useLocalDpi xmlns:a14="http://schemas.microsoft.com/office/drawing/2010/main" val="0"/>
                        </a:ext>
                      </a:extLst>
                    </a:blip>
                    <a:srcRect l="23975" t="20615" r="23941" b="24673"/>
                    <a:stretch/>
                  </pic:blipFill>
                  <pic:spPr bwMode="auto">
                    <a:xfrm>
                      <a:off x="0" y="0"/>
                      <a:ext cx="5764822" cy="2716857"/>
                    </a:xfrm>
                    <a:prstGeom prst="rect">
                      <a:avLst/>
                    </a:prstGeom>
                    <a:ln>
                      <a:noFill/>
                    </a:ln>
                    <a:extLst>
                      <a:ext uri="{53640926-AAD7-44D8-BBD7-CCE9431645EC}">
                        <a14:shadowObscured xmlns:a14="http://schemas.microsoft.com/office/drawing/2010/main"/>
                      </a:ext>
                    </a:extLst>
                  </pic:spPr>
                </pic:pic>
              </a:graphicData>
            </a:graphic>
          </wp:inline>
        </w:drawing>
      </w:r>
    </w:p>
    <w:p w:rsidR="00422C58" w:rsidRPr="00D815C5" w:rsidRDefault="00422C58" w:rsidP="00422C58">
      <w:pPr>
        <w:rPr>
          <w:rFonts w:ascii="Times New Roman" w:hAnsi="Times New Roman" w:cs="Times New Roman"/>
          <w:b/>
          <w:sz w:val="24"/>
          <w:szCs w:val="24"/>
          <w:lang w:val="en-US"/>
        </w:rPr>
      </w:pPr>
      <w:r w:rsidRPr="00D815C5">
        <w:rPr>
          <w:rFonts w:ascii="Times New Roman" w:hAnsi="Times New Roman" w:cs="Times New Roman"/>
          <w:b/>
          <w:sz w:val="24"/>
          <w:szCs w:val="24"/>
          <w:lang w:val="en-US"/>
        </w:rPr>
        <w:t>KESİCİ-DELİCİ ALET YARALANMALARI –KAN VE VÜCUT SIVILARIYLA BULAŞMA VE KORUNMA ÖNLEMLERİ</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Kontamine kesici-delici aletler hem sağlık personeli hem de hastalar için enfeksiyon riski !!!</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KAN YOLUYLA BULAŞAN ENFEKSİYONLAR;</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lastRenderedPageBreak/>
        <w:t>•</w:t>
      </w:r>
      <w:r w:rsidRPr="00D815C5">
        <w:rPr>
          <w:rFonts w:ascii="Times New Roman" w:hAnsi="Times New Roman" w:cs="Times New Roman"/>
          <w:sz w:val="24"/>
          <w:szCs w:val="24"/>
          <w:lang w:val="en-US"/>
        </w:rPr>
        <w:tab/>
        <w:t>Hepatit B</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Hepatit C</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Hepatit D</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HIV</w:t>
      </w:r>
    </w:p>
    <w:p w:rsidR="00422C58" w:rsidRPr="00D815C5" w:rsidRDefault="00422C58" w:rsidP="00422C58">
      <w:pPr>
        <w:rPr>
          <w:rFonts w:ascii="Times New Roman" w:hAnsi="Times New Roman" w:cs="Times New Roman"/>
          <w:b/>
          <w:sz w:val="24"/>
          <w:szCs w:val="24"/>
          <w:lang w:val="en-US"/>
        </w:rPr>
      </w:pPr>
      <w:r w:rsidRPr="00D815C5">
        <w:rPr>
          <w:rFonts w:ascii="Times New Roman" w:hAnsi="Times New Roman" w:cs="Times New Roman"/>
          <w:b/>
          <w:sz w:val="24"/>
          <w:szCs w:val="24"/>
          <w:lang w:val="en-US"/>
        </w:rPr>
        <w:t>KESİCİ DELİCİ ALET YARALANMALARI VE KAN VE VÜCUT SIVILARIYLA TEMAS DURUMUNDA YAPILMASI GEREKENLER</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b/>
          <w:sz w:val="24"/>
          <w:szCs w:val="24"/>
          <w:lang w:val="en-US"/>
        </w:rPr>
        <w:t xml:space="preserve">•   </w:t>
      </w:r>
      <w:r w:rsidRPr="00D815C5">
        <w:rPr>
          <w:rFonts w:ascii="Times New Roman" w:hAnsi="Times New Roman" w:cs="Times New Roman"/>
          <w:sz w:val="24"/>
          <w:szCs w:val="24"/>
          <w:lang w:val="en-US"/>
        </w:rPr>
        <w:t>Yaralanmanın meydana geldiği cilt bölgesi su ve sabunla yıkanmalı</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Mukozal temas durumunda, kan veya vücut sıvısı ile temas eden mukoza bölgesi bol su ile yıkanmalı</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Yaralanmanın meydana geldiği bölge sıkılarak kanatılmamalı</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Yaralanmanın  meydana  geldiği  bölgenin  yıkandıktan  sonra  antiseptik  solüsyonla silinmesinde sakınca yok (ek korunma sağlamıyor)</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Yaralanmanın  meydana  geldiği  bölgeye  çamaşır  suyu  vb.  kostik  maddeler  ve dezenfektan solüsyonlar sürülmemeli</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Yaralan kişinin markerları bilinmiyor ise hemen kan alınarak HBsAg, anti-HBs Ab, anti-HCV Ab bakılmalı</w:t>
      </w:r>
    </w:p>
    <w:p w:rsidR="00422C58" w:rsidRPr="00D815C5" w:rsidRDefault="00422C58" w:rsidP="00422C58">
      <w:pPr>
        <w:rPr>
          <w:rFonts w:ascii="Times New Roman" w:hAnsi="Times New Roman" w:cs="Times New Roman"/>
          <w:b/>
          <w:sz w:val="24"/>
          <w:szCs w:val="24"/>
          <w:lang w:val="en-US"/>
        </w:rPr>
      </w:pPr>
      <w:r w:rsidRPr="00D815C5">
        <w:rPr>
          <w:rFonts w:ascii="Times New Roman" w:hAnsi="Times New Roman" w:cs="Times New Roman"/>
          <w:b/>
          <w:sz w:val="24"/>
          <w:szCs w:val="24"/>
          <w:lang w:val="en-US"/>
        </w:rPr>
        <w:t>YARALANMA SONRASINDA YAPILMASI GEREKENLER</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İlk müdahaleyi yap</w:t>
      </w:r>
      <w:r w:rsidR="00BD51FA" w:rsidRPr="00D815C5">
        <w:rPr>
          <w:rFonts w:ascii="Times New Roman" w:hAnsi="Times New Roman" w:cs="Times New Roman"/>
          <w:sz w:val="24"/>
          <w:szCs w:val="24"/>
          <w:lang w:val="en-US"/>
        </w:rPr>
        <w:t>ınız</w:t>
      </w:r>
      <w:r w:rsidRPr="00D815C5">
        <w:rPr>
          <w:rFonts w:ascii="Times New Roman" w:hAnsi="Times New Roman" w:cs="Times New Roman"/>
          <w:sz w:val="24"/>
          <w:szCs w:val="24"/>
          <w:lang w:val="en-US"/>
        </w:rPr>
        <w:t xml:space="preserve"> (su ve sabunla yıkama)</w:t>
      </w:r>
      <w:r w:rsidR="00BD51FA" w:rsidRPr="00D815C5">
        <w:rPr>
          <w:rFonts w:ascii="Times New Roman" w:hAnsi="Times New Roman" w:cs="Times New Roman"/>
          <w:sz w:val="24"/>
          <w:szCs w:val="24"/>
          <w:lang w:val="en-US"/>
        </w:rPr>
        <w:t>.</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Birim sorumlusuna ulaş</w:t>
      </w:r>
      <w:r w:rsidR="00BD51FA" w:rsidRPr="00D815C5">
        <w:rPr>
          <w:rFonts w:ascii="Times New Roman" w:hAnsi="Times New Roman" w:cs="Times New Roman"/>
          <w:sz w:val="24"/>
          <w:szCs w:val="24"/>
          <w:lang w:val="en-US"/>
        </w:rPr>
        <w:t>ınız.</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Yaralanma formunu doldur</w:t>
      </w:r>
      <w:r w:rsidR="00BD51FA" w:rsidRPr="00D815C5">
        <w:rPr>
          <w:rFonts w:ascii="Times New Roman" w:hAnsi="Times New Roman" w:cs="Times New Roman"/>
          <w:sz w:val="24"/>
          <w:szCs w:val="24"/>
          <w:lang w:val="en-US"/>
        </w:rPr>
        <w:t>unuz.</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Çalışan sağlığı birimine bildir</w:t>
      </w:r>
      <w:r w:rsidR="00BD51FA" w:rsidRPr="00D815C5">
        <w:rPr>
          <w:rFonts w:ascii="Times New Roman" w:hAnsi="Times New Roman" w:cs="Times New Roman"/>
          <w:sz w:val="24"/>
          <w:szCs w:val="24"/>
          <w:lang w:val="en-US"/>
        </w:rPr>
        <w:t>iniz.</w:t>
      </w:r>
    </w:p>
    <w:p w:rsidR="00422C58"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Enfeksiyon hastalıkları polikliniğine başvur</w:t>
      </w:r>
      <w:r w:rsidR="00BD51FA" w:rsidRPr="00D815C5">
        <w:rPr>
          <w:rFonts w:ascii="Times New Roman" w:hAnsi="Times New Roman" w:cs="Times New Roman"/>
          <w:sz w:val="24"/>
          <w:szCs w:val="24"/>
          <w:lang w:val="en-US"/>
        </w:rPr>
        <w:t>unuz.</w:t>
      </w:r>
    </w:p>
    <w:p w:rsidR="00F80BAB" w:rsidRPr="00D815C5" w:rsidRDefault="004321AA" w:rsidP="00432567">
      <w:pPr>
        <w:spacing w:after="0" w:line="240" w:lineRule="auto"/>
        <w:ind w:left="360" w:firstLine="34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w:t>
      </w:r>
      <w:r w:rsidRPr="00D815C5">
        <w:rPr>
          <w:rFonts w:ascii="Times New Roman" w:eastAsia="Times New Roman" w:hAnsi="Times New Roman" w:cs="Times New Roman"/>
          <w:sz w:val="24"/>
          <w:szCs w:val="24"/>
          <w:lang w:eastAsia="tr-TR"/>
        </w:rPr>
        <w:t>elici kesici alet yaralanması durumunda CÜH.KYS.TL.73.05 PERSONEL YARALANMALARI TAKİP TALİMATI‘na göre ilgili</w:t>
      </w:r>
      <w:r w:rsidR="00D67118">
        <w:rPr>
          <w:rFonts w:ascii="Times New Roman" w:eastAsia="Times New Roman" w:hAnsi="Times New Roman" w:cs="Times New Roman"/>
          <w:sz w:val="24"/>
          <w:szCs w:val="24"/>
          <w:lang w:eastAsia="tr-TR"/>
        </w:rPr>
        <w:t xml:space="preserve"> </w:t>
      </w:r>
      <w:r w:rsidR="00D67118" w:rsidRPr="00282DCB">
        <w:rPr>
          <w:rFonts w:ascii="Times New Roman" w:eastAsia="Times New Roman" w:hAnsi="Times New Roman" w:cs="Times New Roman"/>
          <w:b/>
          <w:sz w:val="24"/>
          <w:szCs w:val="24"/>
          <w:lang w:eastAsia="tr-TR"/>
        </w:rPr>
        <w:t>çalışan sağlığı birimine</w:t>
      </w:r>
      <w:r w:rsidRPr="00D815C5">
        <w:rPr>
          <w:rFonts w:ascii="Times New Roman" w:eastAsia="Times New Roman" w:hAnsi="Times New Roman" w:cs="Times New Roman"/>
          <w:sz w:val="24"/>
          <w:szCs w:val="24"/>
          <w:lang w:eastAsia="tr-TR"/>
        </w:rPr>
        <w:t xml:space="preserve"> haber verilir. </w:t>
      </w:r>
    </w:p>
    <w:p w:rsidR="001D2741" w:rsidRDefault="00F80BAB" w:rsidP="001D2741">
      <w:pPr>
        <w:spacing w:line="276" w:lineRule="auto"/>
        <w:rPr>
          <w:rFonts w:ascii="Times New Roman" w:hAnsi="Times New Roman" w:cs="Times New Roman"/>
          <w:b/>
          <w:sz w:val="24"/>
          <w:szCs w:val="24"/>
        </w:rPr>
      </w:pPr>
      <w:r>
        <w:rPr>
          <w:rFonts w:ascii="Times New Roman" w:eastAsia="Times New Roman" w:hAnsi="Times New Roman" w:cs="Times New Roman"/>
          <w:sz w:val="24"/>
          <w:szCs w:val="24"/>
          <w:lang w:eastAsia="tr-TR"/>
        </w:rPr>
        <w:t xml:space="preserve">          Ç</w:t>
      </w:r>
      <w:r w:rsidRPr="00F80BAB">
        <w:rPr>
          <w:rFonts w:ascii="Times New Roman" w:eastAsia="Times New Roman" w:hAnsi="Times New Roman" w:cs="Times New Roman"/>
          <w:sz w:val="24"/>
          <w:szCs w:val="24"/>
          <w:lang w:eastAsia="tr-TR"/>
        </w:rPr>
        <w:t xml:space="preserve">alışanların yıllık sağlık taramaları </w:t>
      </w:r>
      <w:r w:rsidRPr="00282DCB">
        <w:rPr>
          <w:rFonts w:ascii="Times New Roman" w:eastAsia="Times New Roman" w:hAnsi="Times New Roman" w:cs="Times New Roman"/>
          <w:b/>
          <w:sz w:val="24"/>
          <w:szCs w:val="24"/>
          <w:lang w:eastAsia="tr-TR"/>
        </w:rPr>
        <w:t>çalışan sağlığı birimi</w:t>
      </w:r>
      <w:r w:rsidR="00282DCB">
        <w:rPr>
          <w:rFonts w:ascii="Times New Roman" w:eastAsia="Times New Roman" w:hAnsi="Times New Roman" w:cs="Times New Roman"/>
          <w:sz w:val="24"/>
          <w:szCs w:val="24"/>
          <w:lang w:eastAsia="tr-TR"/>
        </w:rPr>
        <w:t xml:space="preserve"> tarafından takip </w:t>
      </w:r>
      <w:r w:rsidRPr="00F80BAB">
        <w:rPr>
          <w:rFonts w:ascii="Times New Roman" w:eastAsia="Times New Roman" w:hAnsi="Times New Roman" w:cs="Times New Roman"/>
          <w:sz w:val="24"/>
          <w:szCs w:val="24"/>
          <w:lang w:eastAsia="tr-TR"/>
        </w:rPr>
        <w:t>edilmektedir.</w:t>
      </w:r>
    </w:p>
    <w:p w:rsidR="001D2741" w:rsidRPr="00D815C5" w:rsidRDefault="001D2741" w:rsidP="001D2741">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ÖRNEKLERİN ALINMASI VE TOPLANMASI</w:t>
      </w:r>
    </w:p>
    <w:p w:rsidR="008068C1" w:rsidRPr="00AD08AA" w:rsidRDefault="001D2741" w:rsidP="00AD08AA">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Acilde ve poliklinikten gelen hastaların kan örnekleri  ilgili yerlerde alınır. Alınmayan hastaların kan örnekleri  serviste servis doktoru tarafından alınır ve takibi yapılır. Alınan kan örnekleri CÜH.KYS.TL.73-27 PNÖMATİK TÜP TAŞIMA SİSTEMİNDE HASTA ÖRNEKLERİNİN TAŞIMASI VE TEMİZLİK TALİMATI’na göre ilgili </w:t>
      </w:r>
      <w:r w:rsidR="00AD08AA">
        <w:rPr>
          <w:rFonts w:ascii="Times New Roman" w:hAnsi="Times New Roman" w:cs="Times New Roman"/>
          <w:sz w:val="24"/>
          <w:szCs w:val="24"/>
        </w:rPr>
        <w:t xml:space="preserve"> laboratuara  gönderilir.</w:t>
      </w:r>
    </w:p>
    <w:p w:rsidR="003C5795" w:rsidRDefault="003C5795" w:rsidP="008068C1">
      <w:pPr>
        <w:rPr>
          <w:rFonts w:ascii="Times New Roman" w:hAnsi="Times New Roman" w:cs="Times New Roman"/>
          <w:b/>
          <w:sz w:val="24"/>
          <w:szCs w:val="24"/>
        </w:rPr>
      </w:pPr>
    </w:p>
    <w:p w:rsidR="003C5795" w:rsidRDefault="003C5795" w:rsidP="008068C1">
      <w:pPr>
        <w:rPr>
          <w:rFonts w:ascii="Times New Roman" w:hAnsi="Times New Roman" w:cs="Times New Roman"/>
          <w:b/>
          <w:sz w:val="24"/>
          <w:szCs w:val="24"/>
        </w:rPr>
      </w:pPr>
    </w:p>
    <w:p w:rsidR="008068C1" w:rsidRPr="00D815C5" w:rsidRDefault="008068C1" w:rsidP="008068C1">
      <w:pPr>
        <w:rPr>
          <w:rFonts w:ascii="Times New Roman" w:hAnsi="Times New Roman" w:cs="Times New Roman"/>
          <w:b/>
          <w:sz w:val="24"/>
          <w:szCs w:val="24"/>
        </w:rPr>
      </w:pPr>
      <w:r w:rsidRPr="00D815C5">
        <w:rPr>
          <w:rFonts w:ascii="Times New Roman" w:hAnsi="Times New Roman" w:cs="Times New Roman"/>
          <w:b/>
          <w:sz w:val="24"/>
          <w:szCs w:val="24"/>
        </w:rPr>
        <w:lastRenderedPageBreak/>
        <w:t>HASTANE VE BÖLÜMLERİN TEMİZLİĞİ</w:t>
      </w:r>
    </w:p>
    <w:p w:rsidR="00B85A6C" w:rsidRPr="00B85A6C" w:rsidRDefault="00B85A6C" w:rsidP="00873B0E">
      <w:pPr>
        <w:pStyle w:val="ListeParagraf"/>
        <w:numPr>
          <w:ilvl w:val="0"/>
          <w:numId w:val="37"/>
        </w:numPr>
        <w:spacing w:line="276" w:lineRule="auto"/>
        <w:jc w:val="both"/>
      </w:pPr>
      <w:r w:rsidRPr="00B85A6C">
        <w:t>Kişisel temizlik alanlarının temizliği CÜH.KYS.TL.73-06 HASTANE  GENELİ İÇİN TEMİZLİK VE DEZENFEKSİYON TALİMATI’na göre ilgili temizlik personeli tarafından yapılır.</w:t>
      </w:r>
    </w:p>
    <w:p w:rsidR="008068C1" w:rsidRPr="00B85A6C" w:rsidRDefault="00B85A6C" w:rsidP="00873B0E">
      <w:pPr>
        <w:pStyle w:val="ListeParagraf"/>
        <w:numPr>
          <w:ilvl w:val="0"/>
          <w:numId w:val="37"/>
        </w:numPr>
        <w:spacing w:line="276" w:lineRule="auto"/>
        <w:jc w:val="both"/>
      </w:pPr>
      <w:r w:rsidRPr="00B85A6C">
        <w:t xml:space="preserve">Servislerin </w:t>
      </w:r>
      <w:r w:rsidR="008068C1" w:rsidRPr="00B85A6C">
        <w:t>temizliği CÜH.KYS.TL.73.16 HASTANEDE  KULLANILAN TİBBİ MALZEME VE EKİPMANLARIN TEMİZLİK VE DEZENFEKSİYON TALİMATI’na  göre ilgili  temizlik personel tarafından yapılır.</w:t>
      </w:r>
    </w:p>
    <w:p w:rsidR="008068C1" w:rsidRPr="00B85A6C" w:rsidRDefault="008068C1" w:rsidP="00873B0E">
      <w:pPr>
        <w:pStyle w:val="ListeParagraf"/>
        <w:numPr>
          <w:ilvl w:val="0"/>
          <w:numId w:val="37"/>
        </w:numPr>
        <w:spacing w:line="276" w:lineRule="auto"/>
        <w:jc w:val="both"/>
      </w:pPr>
      <w:r w:rsidRPr="00B85A6C">
        <w:t>Hastanın cerrahi alan pansumanı, klinik hemşireleri tarafından CÜH.KYS.TL.73-23 SAĞLIK HİZMETİ İLE İLİŞKİLİ CERRAHİ ALAN ENFEKSİYONLARINI ÖNLEME TALİMATI’na  göre yapılır.</w:t>
      </w:r>
    </w:p>
    <w:p w:rsidR="00B85A6C" w:rsidRPr="00B85A6C" w:rsidRDefault="00B85A6C" w:rsidP="00873B0E">
      <w:pPr>
        <w:pStyle w:val="ListeParagraf"/>
        <w:numPr>
          <w:ilvl w:val="0"/>
          <w:numId w:val="37"/>
        </w:numPr>
        <w:spacing w:line="276" w:lineRule="auto"/>
        <w:jc w:val="both"/>
      </w:pPr>
      <w:r w:rsidRPr="00B85A6C">
        <w:t xml:space="preserve">Bakım </w:t>
      </w:r>
      <w:r w:rsidR="008068C1" w:rsidRPr="00B85A6C">
        <w:t>ihtiyacına göre hastalara bakım planı yapılır ve uygulanır.   Kirli çamaşırlar  kirli arabasında CÜH.KYS.TL.ÇAMAŞIRLARIN TOPLANMASI VE YIKANMASI TALİMATI’na göre toplanır, taşıma personeli tarafından çamaşır haneye götürülür</w:t>
      </w:r>
      <w:r w:rsidRPr="00B85A6C">
        <w:t>.</w:t>
      </w:r>
    </w:p>
    <w:p w:rsidR="00B85A6C" w:rsidRPr="00B85A6C" w:rsidRDefault="00B85A6C" w:rsidP="00873B0E">
      <w:pPr>
        <w:pStyle w:val="ListeParagraf"/>
        <w:numPr>
          <w:ilvl w:val="0"/>
          <w:numId w:val="37"/>
        </w:numPr>
        <w:spacing w:line="276" w:lineRule="auto"/>
        <w:jc w:val="both"/>
      </w:pPr>
      <w:r w:rsidRPr="00B85A6C">
        <w:t>Delici ve kesici aletlerden korunma ve uygun atık kontrolü CÜH.KYS.TL.73-24 ATIK YÖNETİMİ TALİMATI’na göre sağlanır.</w:t>
      </w:r>
    </w:p>
    <w:p w:rsidR="00B85A6C" w:rsidRPr="00B85A6C" w:rsidRDefault="00B85A6C" w:rsidP="00873B0E">
      <w:pPr>
        <w:pStyle w:val="ListeParagraf"/>
        <w:numPr>
          <w:ilvl w:val="0"/>
          <w:numId w:val="37"/>
        </w:numPr>
        <w:spacing w:line="276" w:lineRule="auto"/>
        <w:jc w:val="both"/>
      </w:pPr>
      <w:r w:rsidRPr="00B85A6C">
        <w:t xml:space="preserve">Enfeksiyon sürveyans takibi enfeksiyon kontrol komitesi tarafından yapılır. </w:t>
      </w:r>
    </w:p>
    <w:p w:rsidR="00D2425C" w:rsidRDefault="00D2425C" w:rsidP="0086409C">
      <w:pPr>
        <w:spacing w:line="276" w:lineRule="auto"/>
        <w:rPr>
          <w:rFonts w:ascii="Times New Roman" w:hAnsi="Times New Roman" w:cs="Times New Roman"/>
          <w:b/>
          <w:sz w:val="24"/>
          <w:szCs w:val="24"/>
        </w:rPr>
      </w:pPr>
    </w:p>
    <w:p w:rsidR="00F458A8" w:rsidRPr="00D815C5" w:rsidRDefault="0086409C" w:rsidP="0086409C">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TABURCULUK</w:t>
      </w:r>
    </w:p>
    <w:p w:rsidR="002F518F" w:rsidRPr="00D815C5" w:rsidRDefault="002F518F" w:rsidP="00873B0E">
      <w:pPr>
        <w:pStyle w:val="ListeParagraf"/>
        <w:numPr>
          <w:ilvl w:val="0"/>
          <w:numId w:val="29"/>
        </w:numPr>
        <w:spacing w:line="276" w:lineRule="auto"/>
        <w:jc w:val="both"/>
      </w:pPr>
      <w:r w:rsidRPr="00D815C5">
        <w:t>Klinikten taburcu olacak hastanın taburculuk kararı ilgili hekim tarafından verilir.</w:t>
      </w:r>
    </w:p>
    <w:p w:rsidR="002F518F" w:rsidRPr="00D815C5" w:rsidRDefault="002F518F" w:rsidP="00873B0E">
      <w:pPr>
        <w:pStyle w:val="ListeParagraf"/>
        <w:numPr>
          <w:ilvl w:val="0"/>
          <w:numId w:val="29"/>
        </w:numPr>
        <w:spacing w:line="276" w:lineRule="auto"/>
        <w:jc w:val="both"/>
      </w:pPr>
      <w:r w:rsidRPr="00D815C5">
        <w:t xml:space="preserve">Hastanın taburculuk eğitimi doktoru ve hemşiresi tarafından verilir. Evde devam edeceği tedaviler yapılacak uygulamalar doktor ve hemşiresi tarafından anlatılır ve </w:t>
      </w:r>
      <w:r w:rsidR="0086409C" w:rsidRPr="00D815C5">
        <w:t>yazılı şekilde hastaya verilir.</w:t>
      </w:r>
    </w:p>
    <w:p w:rsidR="002F518F" w:rsidRPr="00D815C5" w:rsidRDefault="002F518F" w:rsidP="00873B0E">
      <w:pPr>
        <w:pStyle w:val="ListeParagraf"/>
        <w:numPr>
          <w:ilvl w:val="0"/>
          <w:numId w:val="29"/>
        </w:numPr>
        <w:spacing w:line="276" w:lineRule="auto"/>
        <w:jc w:val="both"/>
      </w:pPr>
      <w:r w:rsidRPr="00D815C5">
        <w:t>Taburcu olacak hastanın kullanılmayan ilaçları hemşiresi tarafından eczaneye uygun şekilde iadesi sağlanır.</w:t>
      </w:r>
    </w:p>
    <w:p w:rsidR="002F518F" w:rsidRPr="00D815C5" w:rsidRDefault="002F518F" w:rsidP="00873B0E">
      <w:pPr>
        <w:pStyle w:val="ListeParagraf"/>
        <w:numPr>
          <w:ilvl w:val="0"/>
          <w:numId w:val="29"/>
        </w:numPr>
        <w:spacing w:line="276" w:lineRule="auto"/>
        <w:jc w:val="both"/>
      </w:pPr>
      <w:r w:rsidRPr="00D815C5">
        <w:t>Hastanın epikrizi ve reçetesi doktor tarafından yazılır ve verilir.</w:t>
      </w:r>
    </w:p>
    <w:p w:rsidR="002F518F" w:rsidRPr="00D815C5" w:rsidRDefault="002F518F" w:rsidP="00873B0E">
      <w:pPr>
        <w:pStyle w:val="ListeParagraf"/>
        <w:numPr>
          <w:ilvl w:val="0"/>
          <w:numId w:val="29"/>
        </w:numPr>
        <w:spacing w:line="276" w:lineRule="auto"/>
        <w:jc w:val="both"/>
      </w:pPr>
      <w:r w:rsidRPr="00D815C5">
        <w:t>Hastaya verilmesi planlanan raporlar taburculuktan öncesi sekreter tarafından hazırlanıp imza atına alınarak hastaya verilir.</w:t>
      </w:r>
    </w:p>
    <w:p w:rsidR="002F518F" w:rsidRPr="00D815C5" w:rsidRDefault="002F518F" w:rsidP="00873B0E">
      <w:pPr>
        <w:pStyle w:val="ListeParagraf"/>
        <w:numPr>
          <w:ilvl w:val="0"/>
          <w:numId w:val="29"/>
        </w:numPr>
        <w:spacing w:line="276" w:lineRule="auto"/>
        <w:jc w:val="both"/>
      </w:pPr>
      <w:r w:rsidRPr="00D815C5">
        <w:t>Çıkış işlemleri CÜH.KYS.TL.03.05 HASTA TABURCULUK TALİMATI’na göre servis sekreteri tarafından yapılır.</w:t>
      </w:r>
    </w:p>
    <w:p w:rsidR="002F518F" w:rsidRPr="00D815C5" w:rsidRDefault="002F518F" w:rsidP="00873B0E">
      <w:pPr>
        <w:pStyle w:val="ListeParagraf"/>
        <w:numPr>
          <w:ilvl w:val="0"/>
          <w:numId w:val="29"/>
        </w:numPr>
        <w:spacing w:line="276" w:lineRule="auto"/>
        <w:jc w:val="both"/>
      </w:pPr>
      <w:r w:rsidRPr="00D815C5">
        <w:t>Taburculuk işlemleri biten hasta tekerlekli sandalye ve sedye kullanacaksa kimlik karşılığı teslim edilir ve alınır.</w:t>
      </w:r>
    </w:p>
    <w:p w:rsidR="002F518F" w:rsidRPr="00D815C5" w:rsidRDefault="002F518F" w:rsidP="00873B0E">
      <w:pPr>
        <w:pStyle w:val="ListeParagraf"/>
        <w:numPr>
          <w:ilvl w:val="0"/>
          <w:numId w:val="29"/>
        </w:numPr>
        <w:spacing w:line="276" w:lineRule="auto"/>
        <w:jc w:val="both"/>
      </w:pPr>
      <w:r w:rsidRPr="00D815C5">
        <w:t>Hasta evine ambulans ile gitmesi gerekip gerekmediği servis doktoru tarafından değerlendirilir. 112 ile iletişime geçerek uygun şekilde eve transferi sağlanır.</w:t>
      </w:r>
    </w:p>
    <w:p w:rsidR="002F518F" w:rsidRPr="00D815C5" w:rsidRDefault="002F518F" w:rsidP="00873B0E">
      <w:pPr>
        <w:pStyle w:val="ListeParagraf"/>
        <w:numPr>
          <w:ilvl w:val="0"/>
          <w:numId w:val="29"/>
        </w:numPr>
        <w:spacing w:line="276" w:lineRule="auto"/>
        <w:jc w:val="both"/>
      </w:pPr>
      <w:r w:rsidRPr="00D815C5">
        <w:t xml:space="preserve">Çıkan hastanın yatağı hastane temizlik protokolüne göre uygun şeklide temizliği temizlik personeli tarafından yapılır. </w:t>
      </w:r>
    </w:p>
    <w:p w:rsidR="00C916E0" w:rsidRPr="00D815C5" w:rsidRDefault="00C916E0" w:rsidP="00F458A8">
      <w:pPr>
        <w:rPr>
          <w:sz w:val="24"/>
          <w:szCs w:val="24"/>
        </w:rPr>
      </w:pPr>
    </w:p>
    <w:p w:rsidR="00F458A8" w:rsidRPr="00D815C5" w:rsidRDefault="0086409C" w:rsidP="00F458A8">
      <w:pPr>
        <w:rPr>
          <w:rFonts w:ascii="Times New Roman" w:hAnsi="Times New Roman" w:cs="Times New Roman"/>
          <w:b/>
          <w:sz w:val="24"/>
          <w:szCs w:val="24"/>
        </w:rPr>
      </w:pPr>
      <w:r w:rsidRPr="00D815C5">
        <w:rPr>
          <w:rFonts w:ascii="Times New Roman" w:hAnsi="Times New Roman" w:cs="Times New Roman"/>
          <w:b/>
          <w:sz w:val="24"/>
          <w:szCs w:val="24"/>
        </w:rPr>
        <w:t>EX DURUMU</w:t>
      </w:r>
    </w:p>
    <w:p w:rsidR="002840B1" w:rsidRPr="00D815C5" w:rsidRDefault="002840B1" w:rsidP="002840B1">
      <w:pPr>
        <w:jc w:val="both"/>
        <w:rPr>
          <w:rFonts w:ascii="Times New Roman" w:hAnsi="Times New Roman" w:cs="Times New Roman"/>
          <w:sz w:val="24"/>
          <w:szCs w:val="24"/>
        </w:rPr>
      </w:pPr>
      <w:r w:rsidRPr="00D815C5">
        <w:rPr>
          <w:rFonts w:ascii="Times New Roman" w:hAnsi="Times New Roman" w:cs="Times New Roman"/>
          <w:sz w:val="24"/>
          <w:szCs w:val="24"/>
        </w:rPr>
        <w:t>Klinik doktoru ve mavi kod ekibi tarafından ex olduğu tespit edilen hastalarda;</w:t>
      </w:r>
    </w:p>
    <w:p w:rsidR="002840B1" w:rsidRPr="00D815C5" w:rsidRDefault="002840B1" w:rsidP="00873B0E">
      <w:pPr>
        <w:pStyle w:val="ListeParagraf"/>
        <w:numPr>
          <w:ilvl w:val="0"/>
          <w:numId w:val="30"/>
        </w:numPr>
        <w:jc w:val="both"/>
      </w:pPr>
      <w:r w:rsidRPr="00D815C5">
        <w:t>Hasta yakınlarına hastalarının ex bilgisi doktor tarafından verilir.</w:t>
      </w:r>
    </w:p>
    <w:p w:rsidR="002840B1" w:rsidRPr="00D815C5" w:rsidRDefault="002840B1" w:rsidP="00873B0E">
      <w:pPr>
        <w:pStyle w:val="ListeParagraf"/>
        <w:numPr>
          <w:ilvl w:val="0"/>
          <w:numId w:val="30"/>
        </w:numPr>
        <w:jc w:val="both"/>
      </w:pPr>
      <w:r w:rsidRPr="00D815C5">
        <w:lastRenderedPageBreak/>
        <w:t xml:space="preserve">Ex olan hastanın hazırlanması hemşire ve personel tarafından yapılır. Hastanın üzerinde kanül, kateter, foley sonda, dren hekim ve hemşire tarafından çıkarılır. </w:t>
      </w:r>
    </w:p>
    <w:p w:rsidR="002840B1" w:rsidRPr="00D815C5" w:rsidRDefault="002840B1" w:rsidP="00873B0E">
      <w:pPr>
        <w:pStyle w:val="ListeParagraf"/>
        <w:numPr>
          <w:ilvl w:val="0"/>
          <w:numId w:val="30"/>
        </w:numPr>
        <w:jc w:val="both"/>
      </w:pPr>
      <w:r w:rsidRPr="00D815C5">
        <w:t>Hasta bilekliği çıkarılmaz. Hemşire ve personel tarafından çene ve ayaklar bağlanır. Personel tarafından morga gönderilir.</w:t>
      </w:r>
    </w:p>
    <w:p w:rsidR="002840B1" w:rsidRPr="00D815C5" w:rsidRDefault="002840B1" w:rsidP="00873B0E">
      <w:pPr>
        <w:pStyle w:val="ListeParagraf"/>
        <w:numPr>
          <w:ilvl w:val="0"/>
          <w:numId w:val="30"/>
        </w:numPr>
        <w:jc w:val="both"/>
      </w:pPr>
      <w:r w:rsidRPr="00D815C5">
        <w:t>Hastanın ex olduğuna dair ilgili form doktor tarafından doldurulur.</w:t>
      </w:r>
    </w:p>
    <w:p w:rsidR="00D0341C" w:rsidRPr="00D815C5" w:rsidRDefault="00D0341C" w:rsidP="00873B0E">
      <w:pPr>
        <w:pStyle w:val="ListeParagraf"/>
        <w:numPr>
          <w:ilvl w:val="0"/>
          <w:numId w:val="30"/>
        </w:numPr>
      </w:pPr>
      <w:r w:rsidRPr="00D815C5">
        <w:t>Hastanın exitus kabul saatine kadar hastaya yapılan tüm acil müdaha</w:t>
      </w:r>
      <w:r w:rsidR="0086409C" w:rsidRPr="00D815C5">
        <w:t>leler kayıt altına alınır.</w:t>
      </w:r>
    </w:p>
    <w:p w:rsidR="004760E9" w:rsidRPr="003C5795" w:rsidRDefault="002840B1" w:rsidP="0086409C">
      <w:pPr>
        <w:pStyle w:val="ListeParagraf"/>
        <w:numPr>
          <w:ilvl w:val="0"/>
          <w:numId w:val="30"/>
        </w:numPr>
        <w:jc w:val="both"/>
      </w:pPr>
      <w:r w:rsidRPr="00D815C5">
        <w:t>Hastanın çıkışı sekreter tarafından yapılır.</w:t>
      </w:r>
    </w:p>
    <w:p w:rsidR="004760E9" w:rsidRPr="00D815C5" w:rsidRDefault="004760E9" w:rsidP="0086409C">
      <w:pPr>
        <w:jc w:val="both"/>
        <w:rPr>
          <w:rFonts w:ascii="Times New Roman" w:hAnsi="Times New Roman" w:cs="Times New Roman"/>
          <w:b/>
          <w:sz w:val="24"/>
          <w:szCs w:val="24"/>
        </w:rPr>
      </w:pPr>
    </w:p>
    <w:p w:rsidR="00C225D3" w:rsidRPr="00D815C5" w:rsidRDefault="00C225D3" w:rsidP="0086409C">
      <w:pPr>
        <w:jc w:val="both"/>
        <w:rPr>
          <w:rFonts w:ascii="Times New Roman" w:hAnsi="Times New Roman" w:cs="Times New Roman"/>
          <w:b/>
          <w:sz w:val="24"/>
          <w:szCs w:val="24"/>
        </w:rPr>
      </w:pPr>
      <w:r w:rsidRPr="00D815C5">
        <w:rPr>
          <w:rFonts w:ascii="Times New Roman" w:hAnsi="Times New Roman" w:cs="Times New Roman"/>
          <w:b/>
          <w:sz w:val="24"/>
          <w:szCs w:val="24"/>
        </w:rPr>
        <w:t>KALİTE YÖNETİM ÇALIŞMALARI</w:t>
      </w:r>
    </w:p>
    <w:p w:rsidR="00E76EF4" w:rsidRPr="00D815C5" w:rsidRDefault="00E76EF4" w:rsidP="0086409C">
      <w:pPr>
        <w:jc w:val="both"/>
        <w:rPr>
          <w:rFonts w:ascii="Times New Roman" w:hAnsi="Times New Roman" w:cs="Times New Roman"/>
          <w:sz w:val="24"/>
          <w:szCs w:val="24"/>
        </w:rPr>
      </w:pPr>
      <w:r w:rsidRPr="00D815C5">
        <w:rPr>
          <w:rFonts w:ascii="Times New Roman" w:hAnsi="Times New Roman" w:cs="Times New Roman"/>
          <w:sz w:val="24"/>
          <w:szCs w:val="24"/>
        </w:rPr>
        <w:t>Kalite Yönetim Direktörü’ nün başkanlığında, Bölüm Kalite Sorumlularından oluşan Kalite Birimi Sağlık Bakanlığı’nın Sağlıkta Hastane Kalite Standartları (SHKS) ve ISO 9001 Standartları doğrultusunda Hastanemizdeki kalite çalışmalarını sürdürmektedir.</w:t>
      </w:r>
    </w:p>
    <w:p w:rsidR="0086409C" w:rsidRPr="00D815C5" w:rsidRDefault="0086409C" w:rsidP="0086409C">
      <w:pPr>
        <w:jc w:val="both"/>
        <w:rPr>
          <w:rFonts w:ascii="Times New Roman" w:hAnsi="Times New Roman" w:cs="Times New Roman"/>
          <w:b/>
          <w:sz w:val="24"/>
          <w:szCs w:val="24"/>
        </w:rPr>
      </w:pPr>
      <w:r w:rsidRPr="00D815C5">
        <w:rPr>
          <w:rFonts w:ascii="Times New Roman" w:hAnsi="Times New Roman" w:cs="Times New Roman"/>
          <w:b/>
          <w:sz w:val="24"/>
          <w:szCs w:val="24"/>
        </w:rPr>
        <w:t>KALİTE HEDEFLERİ</w:t>
      </w:r>
    </w:p>
    <w:p w:rsidR="00AD08AA" w:rsidRPr="00C916E0" w:rsidRDefault="0086409C" w:rsidP="00C916E0">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Birim Kalite Sorumluları ve Üst Yönetim’in katıl</w:t>
      </w:r>
      <w:r w:rsidR="00B85A6C">
        <w:rPr>
          <w:rFonts w:ascii="Times New Roman" w:hAnsi="Times New Roman" w:cs="Times New Roman"/>
          <w:sz w:val="24"/>
          <w:szCs w:val="24"/>
        </w:rPr>
        <w:t xml:space="preserve">ımı ile her dönem Bölüm Kalite </w:t>
      </w:r>
      <w:r w:rsidRPr="00D815C5">
        <w:rPr>
          <w:rFonts w:ascii="Times New Roman" w:hAnsi="Times New Roman" w:cs="Times New Roman"/>
          <w:sz w:val="24"/>
          <w:szCs w:val="24"/>
        </w:rPr>
        <w:t xml:space="preserve">Hedefleri belirlenir. Her dönem sonunda belirlenen hedeflerin gerçekleşme oranları </w:t>
      </w:r>
      <w:r w:rsidR="00BD51FA" w:rsidRPr="00D815C5">
        <w:rPr>
          <w:rFonts w:ascii="Times New Roman" w:hAnsi="Times New Roman" w:cs="Times New Roman"/>
          <w:sz w:val="24"/>
          <w:szCs w:val="24"/>
        </w:rPr>
        <w:t>değerlendirilir.</w:t>
      </w:r>
    </w:p>
    <w:p w:rsidR="00246A9D" w:rsidRPr="00D815C5" w:rsidRDefault="000F0F4D" w:rsidP="0086409C">
      <w:pPr>
        <w:jc w:val="both"/>
        <w:rPr>
          <w:rFonts w:ascii="Times New Roman" w:hAnsi="Times New Roman" w:cs="Times New Roman"/>
          <w:b/>
          <w:sz w:val="24"/>
          <w:szCs w:val="24"/>
        </w:rPr>
      </w:pPr>
      <w:r>
        <w:rPr>
          <w:rFonts w:ascii="Times New Roman" w:hAnsi="Times New Roman" w:cs="Times New Roman"/>
          <w:b/>
          <w:sz w:val="24"/>
          <w:szCs w:val="24"/>
        </w:rPr>
        <w:t>İSTENMEYEN OLAY BİLDİRİMİ</w:t>
      </w:r>
    </w:p>
    <w:p w:rsidR="00246A9D" w:rsidRPr="00D815C5" w:rsidRDefault="00246A9D"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 </w:t>
      </w:r>
    </w:p>
    <w:p w:rsidR="00393D21" w:rsidRPr="00D815C5" w:rsidRDefault="000F0F4D" w:rsidP="00216AC1">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İstenmeyen Olay Bildiriminde</w:t>
      </w:r>
      <w:r w:rsidRPr="00D815C5">
        <w:rPr>
          <w:rFonts w:ascii="Times New Roman" w:hAnsi="Times New Roman" w:cs="Times New Roman"/>
          <w:sz w:val="24"/>
          <w:szCs w:val="24"/>
          <w:lang w:val="en-US"/>
        </w:rPr>
        <w:t xml:space="preserve"> </w:t>
      </w:r>
      <w:r w:rsidR="00393D21" w:rsidRPr="00D815C5">
        <w:rPr>
          <w:rFonts w:ascii="Times New Roman" w:hAnsi="Times New Roman" w:cs="Times New Roman"/>
          <w:sz w:val="24"/>
          <w:szCs w:val="24"/>
          <w:lang w:val="en-US"/>
        </w:rPr>
        <w:t>asgari;</w:t>
      </w:r>
    </w:p>
    <w:p w:rsidR="00F10218" w:rsidRPr="00F10218" w:rsidRDefault="00F10218" w:rsidP="003D56A9">
      <w:pPr>
        <w:pStyle w:val="ListeParagraf"/>
        <w:numPr>
          <w:ilvl w:val="0"/>
          <w:numId w:val="43"/>
        </w:numPr>
        <w:spacing w:line="276" w:lineRule="auto"/>
        <w:jc w:val="both"/>
        <w:rPr>
          <w:lang w:val="en-US"/>
        </w:rPr>
      </w:pPr>
      <w:r w:rsidRPr="00F10218">
        <w:rPr>
          <w:lang w:val="en-US"/>
        </w:rPr>
        <w:t xml:space="preserve">İlaç güvenliği </w:t>
      </w:r>
    </w:p>
    <w:p w:rsidR="00F10218" w:rsidRPr="00F10218" w:rsidRDefault="00F10218" w:rsidP="003D56A9">
      <w:pPr>
        <w:pStyle w:val="ListeParagraf"/>
        <w:numPr>
          <w:ilvl w:val="0"/>
          <w:numId w:val="43"/>
        </w:numPr>
        <w:spacing w:line="276" w:lineRule="auto"/>
        <w:jc w:val="both"/>
        <w:rPr>
          <w:lang w:val="en-US"/>
        </w:rPr>
      </w:pPr>
      <w:r w:rsidRPr="00F10218">
        <w:rPr>
          <w:lang w:val="en-US"/>
        </w:rPr>
        <w:t xml:space="preserve">Transfüzyon güvenliği </w:t>
      </w:r>
    </w:p>
    <w:p w:rsidR="00F10218" w:rsidRPr="00F10218" w:rsidRDefault="00F10218" w:rsidP="003D56A9">
      <w:pPr>
        <w:pStyle w:val="ListeParagraf"/>
        <w:numPr>
          <w:ilvl w:val="0"/>
          <w:numId w:val="43"/>
        </w:numPr>
        <w:spacing w:line="276" w:lineRule="auto"/>
        <w:jc w:val="both"/>
        <w:rPr>
          <w:lang w:val="en-US"/>
        </w:rPr>
      </w:pPr>
      <w:r w:rsidRPr="00F10218">
        <w:rPr>
          <w:lang w:val="en-US"/>
        </w:rPr>
        <w:t xml:space="preserve">Cerrahi güvenlik </w:t>
      </w:r>
    </w:p>
    <w:p w:rsidR="00F10218" w:rsidRPr="00F10218" w:rsidRDefault="00F10218" w:rsidP="003D56A9">
      <w:pPr>
        <w:pStyle w:val="ListeParagraf"/>
        <w:numPr>
          <w:ilvl w:val="0"/>
          <w:numId w:val="43"/>
        </w:numPr>
        <w:spacing w:line="276" w:lineRule="auto"/>
        <w:jc w:val="both"/>
        <w:rPr>
          <w:lang w:val="en-US"/>
        </w:rPr>
      </w:pPr>
      <w:r>
        <w:rPr>
          <w:lang w:val="en-US"/>
        </w:rPr>
        <w:t>Hasta düş</w:t>
      </w:r>
      <w:r w:rsidRPr="00F10218">
        <w:rPr>
          <w:lang w:val="en-US"/>
        </w:rPr>
        <w:t>meleri</w:t>
      </w:r>
    </w:p>
    <w:p w:rsidR="00F10218" w:rsidRPr="00F10218" w:rsidRDefault="00F10218" w:rsidP="003D56A9">
      <w:pPr>
        <w:pStyle w:val="ListeParagraf"/>
        <w:numPr>
          <w:ilvl w:val="0"/>
          <w:numId w:val="43"/>
        </w:numPr>
        <w:spacing w:line="276" w:lineRule="auto"/>
        <w:jc w:val="both"/>
        <w:rPr>
          <w:lang w:val="en-US"/>
        </w:rPr>
      </w:pPr>
      <w:r w:rsidRPr="00F10218">
        <w:rPr>
          <w:lang w:val="en-US"/>
        </w:rPr>
        <w:t>Kesici delici alet yaralanmaları</w:t>
      </w:r>
    </w:p>
    <w:p w:rsidR="00F10218" w:rsidRPr="00F10218" w:rsidRDefault="00F10218" w:rsidP="003D56A9">
      <w:pPr>
        <w:pStyle w:val="ListeParagraf"/>
        <w:numPr>
          <w:ilvl w:val="0"/>
          <w:numId w:val="43"/>
        </w:numPr>
        <w:spacing w:line="276" w:lineRule="auto"/>
        <w:jc w:val="both"/>
        <w:rPr>
          <w:lang w:val="en-US"/>
        </w:rPr>
      </w:pPr>
      <w:r w:rsidRPr="00F10218">
        <w:rPr>
          <w:lang w:val="en-US"/>
        </w:rPr>
        <w:t xml:space="preserve">Kan ve vücut sıvıları ile temas konularını kapsamalıdır. </w:t>
      </w:r>
    </w:p>
    <w:p w:rsidR="00393D21" w:rsidRPr="00D815C5" w:rsidRDefault="000F0F4D" w:rsidP="00F10218">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İstenmeyen olay bildiriminde</w:t>
      </w:r>
      <w:r w:rsidRPr="00D815C5">
        <w:rPr>
          <w:rFonts w:ascii="Times New Roman" w:hAnsi="Times New Roman" w:cs="Times New Roman"/>
          <w:sz w:val="24"/>
          <w:szCs w:val="24"/>
          <w:lang w:val="en-US"/>
        </w:rPr>
        <w:t xml:space="preserve"> </w:t>
      </w:r>
      <w:r w:rsidR="00BD51FA" w:rsidRPr="00D815C5">
        <w:rPr>
          <w:rFonts w:ascii="Times New Roman" w:hAnsi="Times New Roman" w:cs="Times New Roman"/>
          <w:sz w:val="24"/>
          <w:szCs w:val="24"/>
          <w:lang w:val="en-US"/>
        </w:rPr>
        <w:t>kullanılacak formlarda;</w:t>
      </w:r>
      <w:r w:rsidR="00D2425C">
        <w:rPr>
          <w:rFonts w:ascii="Times New Roman" w:hAnsi="Times New Roman" w:cs="Times New Roman"/>
          <w:sz w:val="24"/>
          <w:szCs w:val="24"/>
          <w:lang w:val="en-US"/>
        </w:rPr>
        <w:t xml:space="preserve"> olayın konusu, olay, o</w:t>
      </w:r>
      <w:r w:rsidR="00393D21" w:rsidRPr="00D815C5">
        <w:rPr>
          <w:rFonts w:ascii="Times New Roman" w:hAnsi="Times New Roman" w:cs="Times New Roman"/>
          <w:sz w:val="24"/>
          <w:szCs w:val="24"/>
          <w:lang w:val="en-US"/>
        </w:rPr>
        <w:t xml:space="preserve">layın  nedeni  ve/veya  çözümü  hakkında  görüş  ve  öneriler  bölümleri  bulunması </w:t>
      </w:r>
      <w:r w:rsidR="00BD51FA" w:rsidRPr="00D815C5">
        <w:rPr>
          <w:rFonts w:ascii="Times New Roman" w:hAnsi="Times New Roman" w:cs="Times New Roman"/>
          <w:sz w:val="24"/>
          <w:szCs w:val="24"/>
          <w:lang w:val="en-US"/>
        </w:rPr>
        <w:t>yeterlidir.</w:t>
      </w:r>
    </w:p>
    <w:p w:rsidR="00D2425C" w:rsidRDefault="00D2425C" w:rsidP="0086409C">
      <w:pPr>
        <w:jc w:val="both"/>
        <w:rPr>
          <w:rFonts w:ascii="Times New Roman" w:hAnsi="Times New Roman" w:cs="Times New Roman"/>
          <w:b/>
          <w:sz w:val="24"/>
          <w:szCs w:val="24"/>
        </w:rPr>
      </w:pPr>
    </w:p>
    <w:p w:rsidR="00ED3625" w:rsidRDefault="00ED3625" w:rsidP="0086409C">
      <w:pPr>
        <w:jc w:val="both"/>
        <w:rPr>
          <w:rFonts w:ascii="Times New Roman" w:hAnsi="Times New Roman" w:cs="Times New Roman"/>
          <w:b/>
          <w:sz w:val="24"/>
          <w:szCs w:val="24"/>
        </w:rPr>
      </w:pPr>
      <w:r w:rsidRPr="00D815C5">
        <w:rPr>
          <w:rFonts w:ascii="Times New Roman" w:hAnsi="Times New Roman" w:cs="Times New Roman"/>
          <w:b/>
          <w:sz w:val="24"/>
          <w:szCs w:val="24"/>
        </w:rPr>
        <w:t>İÇ TETKİK VE ÖZ DEĞERLENDİRME</w:t>
      </w:r>
    </w:p>
    <w:p w:rsidR="00C916E0" w:rsidRPr="00C916E0" w:rsidRDefault="00C916E0" w:rsidP="00C916E0">
      <w:pPr>
        <w:jc w:val="both"/>
        <w:rPr>
          <w:rFonts w:ascii="Times New Roman" w:hAnsi="Times New Roman" w:cs="Times New Roman"/>
          <w:sz w:val="24"/>
          <w:szCs w:val="24"/>
        </w:rPr>
      </w:pPr>
      <w:r w:rsidRPr="00C916E0">
        <w:rPr>
          <w:rFonts w:ascii="Times New Roman" w:hAnsi="Times New Roman" w:cs="Times New Roman"/>
          <w:sz w:val="24"/>
          <w:szCs w:val="24"/>
        </w:rPr>
        <w:t>Sağlıkta Kalite akreditasyon ve çalışan Hakları Daire B</w:t>
      </w:r>
      <w:r>
        <w:rPr>
          <w:rFonts w:ascii="Times New Roman" w:hAnsi="Times New Roman" w:cs="Times New Roman"/>
          <w:sz w:val="24"/>
          <w:szCs w:val="24"/>
        </w:rPr>
        <w:t xml:space="preserve">aşkanlığı tarafından yayınlanan </w:t>
      </w:r>
      <w:r w:rsidRPr="00C916E0">
        <w:rPr>
          <w:rFonts w:ascii="Times New Roman" w:hAnsi="Times New Roman" w:cs="Times New Roman"/>
          <w:sz w:val="24"/>
          <w:szCs w:val="24"/>
        </w:rPr>
        <w:t>Sağlıkta Kalite Standartları sürümleri gereği yılda iki ke</w:t>
      </w:r>
      <w:r>
        <w:rPr>
          <w:rFonts w:ascii="Times New Roman" w:hAnsi="Times New Roman" w:cs="Times New Roman"/>
          <w:sz w:val="24"/>
          <w:szCs w:val="24"/>
        </w:rPr>
        <w:t xml:space="preserve">z İç Tetkik ve Öz Değerlendirme </w:t>
      </w:r>
      <w:r w:rsidRPr="00C916E0">
        <w:rPr>
          <w:rFonts w:ascii="Times New Roman" w:hAnsi="Times New Roman" w:cs="Times New Roman"/>
          <w:sz w:val="24"/>
          <w:szCs w:val="24"/>
        </w:rPr>
        <w:t>yapılır. Kalite Yönetim Birimi kurum Kalite Koordinat</w:t>
      </w:r>
      <w:r>
        <w:rPr>
          <w:rFonts w:ascii="Times New Roman" w:hAnsi="Times New Roman" w:cs="Times New Roman"/>
          <w:sz w:val="24"/>
          <w:szCs w:val="24"/>
        </w:rPr>
        <w:t xml:space="preserve">örü sorumluluğunda yönetilen bu </w:t>
      </w:r>
      <w:r w:rsidRPr="00C916E0">
        <w:rPr>
          <w:rFonts w:ascii="Times New Roman" w:hAnsi="Times New Roman" w:cs="Times New Roman"/>
          <w:sz w:val="24"/>
          <w:szCs w:val="24"/>
        </w:rPr>
        <w:t>süreçte bölüm kalite sorumluları ve tüm çalışanlar sürecin yürütülmesinde gerekli rolleri yerine getirir. Öz değerlendirme planları hazırlanır, birimlere değerlendirme takvimi</w:t>
      </w:r>
      <w:r>
        <w:rPr>
          <w:rFonts w:ascii="Times New Roman" w:hAnsi="Times New Roman" w:cs="Times New Roman"/>
          <w:sz w:val="24"/>
          <w:szCs w:val="24"/>
        </w:rPr>
        <w:t xml:space="preserve"> </w:t>
      </w:r>
      <w:r w:rsidRPr="00C916E0">
        <w:rPr>
          <w:rFonts w:ascii="Times New Roman" w:hAnsi="Times New Roman" w:cs="Times New Roman"/>
          <w:sz w:val="24"/>
          <w:szCs w:val="24"/>
        </w:rPr>
        <w:t>bildirilir. Kalite Yönetim Ekibi, Üst Yönetim Temsilcisi ve</w:t>
      </w:r>
      <w:r>
        <w:rPr>
          <w:rFonts w:ascii="Times New Roman" w:hAnsi="Times New Roman" w:cs="Times New Roman"/>
          <w:sz w:val="24"/>
          <w:szCs w:val="24"/>
        </w:rPr>
        <w:t xml:space="preserve"> Kalite Koordinatörü tarafından </w:t>
      </w:r>
      <w:r w:rsidRPr="00C916E0">
        <w:rPr>
          <w:rFonts w:ascii="Times New Roman" w:hAnsi="Times New Roman" w:cs="Times New Roman"/>
          <w:sz w:val="24"/>
          <w:szCs w:val="24"/>
        </w:rPr>
        <w:t>değerlendirme yapılır, raporlanır gerekirse DÖF açılır. Raporlar ve açılan DÖF’ ler Üst</w:t>
      </w:r>
      <w:r>
        <w:rPr>
          <w:rFonts w:ascii="Times New Roman" w:hAnsi="Times New Roman" w:cs="Times New Roman"/>
          <w:sz w:val="24"/>
          <w:szCs w:val="24"/>
        </w:rPr>
        <w:t xml:space="preserve"> </w:t>
      </w:r>
      <w:r w:rsidRPr="00C916E0">
        <w:rPr>
          <w:rFonts w:ascii="Times New Roman" w:hAnsi="Times New Roman" w:cs="Times New Roman"/>
          <w:sz w:val="24"/>
          <w:szCs w:val="24"/>
        </w:rPr>
        <w:t>Yönetime raporlanır, Kalite Birimi tarafından takibi yapılır.</w:t>
      </w:r>
    </w:p>
    <w:p w:rsidR="00216AC1" w:rsidRDefault="007E48E8" w:rsidP="00574A5C">
      <w:pPr>
        <w:jc w:val="both"/>
        <w:rPr>
          <w:rFonts w:ascii="Times New Roman" w:hAnsi="Times New Roman" w:cs="Times New Roman"/>
          <w:b/>
          <w:sz w:val="24"/>
          <w:szCs w:val="24"/>
        </w:rPr>
      </w:pPr>
      <w:r>
        <w:rPr>
          <w:rFonts w:ascii="Times New Roman" w:hAnsi="Times New Roman" w:cs="Times New Roman"/>
          <w:b/>
          <w:sz w:val="24"/>
          <w:szCs w:val="24"/>
        </w:rPr>
        <w:lastRenderedPageBreak/>
        <w:t>GÖSTERGELERİN</w:t>
      </w:r>
      <w:r w:rsidR="00216AC1" w:rsidRPr="00216AC1">
        <w:rPr>
          <w:rFonts w:ascii="Times New Roman" w:hAnsi="Times New Roman" w:cs="Times New Roman"/>
          <w:b/>
          <w:sz w:val="24"/>
          <w:szCs w:val="24"/>
        </w:rPr>
        <w:t xml:space="preserve"> </w:t>
      </w:r>
      <w:r>
        <w:rPr>
          <w:rFonts w:ascii="Times New Roman" w:hAnsi="Times New Roman" w:cs="Times New Roman"/>
          <w:b/>
          <w:sz w:val="24"/>
          <w:szCs w:val="24"/>
        </w:rPr>
        <w:t>İZLENMESİ</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 xml:space="preserve">Gösterge, hastanelerin sundukları hizmetlerin kalitesini ve performans sonuçlarını ölçmeye yarayan, iyileştirme alanlarını belirlemede en önemli faktör ve gerçek anlamda nerede olduklarını gösteren </w:t>
      </w:r>
      <w:r w:rsidR="00574A5C">
        <w:rPr>
          <w:rFonts w:ascii="Times New Roman" w:hAnsi="Times New Roman" w:cs="Times New Roman"/>
          <w:sz w:val="24"/>
          <w:szCs w:val="24"/>
        </w:rPr>
        <w:t>faaliyetlerdir.</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Gösterge takibinde, kart ve formlar ölçme ve değerlendirme işlemi için birer araç olarak kullanılacaktır. Asıl hedef, ölçmek, değerlendirmek, iyileştirmek, bu aşamaların sağlıklı ve sürekli bir şekilde tekrarlanmasını sağlamak ve nihayetinde hizmet sunumunun kalitesini artırmaktır.</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Günümüzde hastaneler sundukları hizmetleri ve performans sonuçlarını ölçmede, iyileştirme yapmaları gereken alanları belirlemede birçok gösterge takibi yapılmaktadır.</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Gösterge takipleri için HBYS üzerinden oluşturulan modül kullanılmakta olup, sorumluları tarafından kendi şifreleri ile giriş yapılarak veri girişleri yapılmaktadır. Verilerin aylık, yıllık analizleri Kalite Birimi tarafından takip edilmektedir.</w:t>
      </w:r>
    </w:p>
    <w:p w:rsidR="00ED3625" w:rsidRPr="00D815C5" w:rsidRDefault="00ED3625" w:rsidP="0086409C">
      <w:pPr>
        <w:jc w:val="both"/>
        <w:rPr>
          <w:rFonts w:ascii="Times New Roman" w:hAnsi="Times New Roman" w:cs="Times New Roman"/>
          <w:b/>
          <w:sz w:val="24"/>
          <w:szCs w:val="24"/>
        </w:rPr>
      </w:pPr>
      <w:r w:rsidRPr="00D815C5">
        <w:rPr>
          <w:rFonts w:ascii="Times New Roman" w:hAnsi="Times New Roman" w:cs="Times New Roman"/>
          <w:b/>
          <w:sz w:val="24"/>
          <w:szCs w:val="24"/>
        </w:rPr>
        <w:t>HASTA VE ÇALIŞAN ANKETLERİ</w:t>
      </w:r>
    </w:p>
    <w:p w:rsidR="00ED3625" w:rsidRPr="00D815C5" w:rsidRDefault="00ED3625" w:rsidP="00574A5C">
      <w:pPr>
        <w:jc w:val="both"/>
        <w:rPr>
          <w:rFonts w:ascii="Times New Roman" w:hAnsi="Times New Roman" w:cs="Times New Roman"/>
          <w:sz w:val="24"/>
          <w:szCs w:val="24"/>
        </w:rPr>
      </w:pPr>
      <w:r w:rsidRPr="00D815C5">
        <w:rPr>
          <w:rFonts w:ascii="Times New Roman" w:hAnsi="Times New Roman" w:cs="Times New Roman"/>
          <w:sz w:val="24"/>
          <w:szCs w:val="24"/>
        </w:rPr>
        <w:t>Her ay ayaktan, acil ve yatan hasta anketleri değerlendirmesi yapılarak, Üst Yönetim’e raporlanır.</w:t>
      </w:r>
      <w:r w:rsidR="00574A5C" w:rsidRPr="00574A5C">
        <w:t xml:space="preserve"> </w:t>
      </w:r>
      <w:r w:rsidR="00574A5C" w:rsidRPr="00574A5C">
        <w:rPr>
          <w:rFonts w:ascii="Times New Roman" w:hAnsi="Times New Roman" w:cs="Times New Roman"/>
          <w:sz w:val="24"/>
          <w:szCs w:val="24"/>
        </w:rPr>
        <w:t>Hemodiyaliz hastaları için yılda bir kez geri bildirim anketleri yapılır birimle</w:t>
      </w:r>
      <w:r w:rsidR="00C916E0">
        <w:rPr>
          <w:rFonts w:ascii="Times New Roman" w:hAnsi="Times New Roman" w:cs="Times New Roman"/>
          <w:sz w:val="24"/>
          <w:szCs w:val="24"/>
        </w:rPr>
        <w:t xml:space="preserve"> </w:t>
      </w:r>
      <w:r w:rsidR="00574A5C" w:rsidRPr="00574A5C">
        <w:rPr>
          <w:rFonts w:ascii="Times New Roman" w:hAnsi="Times New Roman" w:cs="Times New Roman"/>
          <w:sz w:val="24"/>
          <w:szCs w:val="24"/>
        </w:rPr>
        <w:t>paylaşılır ve raporlanır.</w:t>
      </w:r>
    </w:p>
    <w:p w:rsidR="00ED3625" w:rsidRPr="00D815C5" w:rsidRDefault="00ED3625"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Her yılın sonunda çalışan </w:t>
      </w:r>
      <w:r w:rsidR="00574A5C">
        <w:rPr>
          <w:rFonts w:ascii="Times New Roman" w:hAnsi="Times New Roman" w:cs="Times New Roman"/>
          <w:sz w:val="24"/>
          <w:szCs w:val="24"/>
        </w:rPr>
        <w:t xml:space="preserve">geri bildirim </w:t>
      </w:r>
      <w:r w:rsidRPr="00D815C5">
        <w:rPr>
          <w:rFonts w:ascii="Times New Roman" w:hAnsi="Times New Roman" w:cs="Times New Roman"/>
          <w:sz w:val="24"/>
          <w:szCs w:val="24"/>
        </w:rPr>
        <w:t>anketi uygulanır, anketler Ü</w:t>
      </w:r>
      <w:r w:rsidR="0086409C" w:rsidRPr="00D815C5">
        <w:rPr>
          <w:rFonts w:ascii="Times New Roman" w:hAnsi="Times New Roman" w:cs="Times New Roman"/>
          <w:sz w:val="24"/>
          <w:szCs w:val="24"/>
        </w:rPr>
        <w:t xml:space="preserve">st Yönetim’e raporlanır. Rapor </w:t>
      </w:r>
      <w:r w:rsidRPr="00D815C5">
        <w:rPr>
          <w:rFonts w:ascii="Times New Roman" w:hAnsi="Times New Roman" w:cs="Times New Roman"/>
          <w:sz w:val="24"/>
          <w:szCs w:val="24"/>
        </w:rPr>
        <w:t>sonucuna göre düzeltici ve önleyici faaliyetler planlanır.</w:t>
      </w:r>
    </w:p>
    <w:p w:rsidR="00ED3625" w:rsidRPr="00D815C5" w:rsidRDefault="00ED3625"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Hasta ve çalışan anket sonuçları </w:t>
      </w:r>
      <w:r w:rsidR="00574A5C">
        <w:rPr>
          <w:rFonts w:ascii="Times New Roman" w:hAnsi="Times New Roman" w:cs="Times New Roman"/>
          <w:sz w:val="24"/>
          <w:szCs w:val="24"/>
        </w:rPr>
        <w:t xml:space="preserve">Sağlık Bakanlığı </w:t>
      </w:r>
      <w:r w:rsidRPr="00D815C5">
        <w:rPr>
          <w:rFonts w:ascii="Times New Roman" w:hAnsi="Times New Roman" w:cs="Times New Roman"/>
          <w:sz w:val="24"/>
          <w:szCs w:val="24"/>
        </w:rPr>
        <w:t>Kurumsal Kalite Siste</w:t>
      </w:r>
      <w:r w:rsidR="0086409C" w:rsidRPr="00D815C5">
        <w:rPr>
          <w:rFonts w:ascii="Times New Roman" w:hAnsi="Times New Roman" w:cs="Times New Roman"/>
          <w:sz w:val="24"/>
          <w:szCs w:val="24"/>
        </w:rPr>
        <w:t xml:space="preserve">mine giriş yapılır. Anketlerde </w:t>
      </w:r>
      <w:r w:rsidRPr="00D815C5">
        <w:rPr>
          <w:rFonts w:ascii="Times New Roman" w:hAnsi="Times New Roman" w:cs="Times New Roman"/>
          <w:sz w:val="24"/>
          <w:szCs w:val="24"/>
        </w:rPr>
        <w:t>yapılan bildirimlerde, iyileştirilmesi gereken öneri ve ş</w:t>
      </w:r>
      <w:r w:rsidR="0086409C" w:rsidRPr="00D815C5">
        <w:rPr>
          <w:rFonts w:ascii="Times New Roman" w:hAnsi="Times New Roman" w:cs="Times New Roman"/>
          <w:sz w:val="24"/>
          <w:szCs w:val="24"/>
        </w:rPr>
        <w:t>ikâyet varlığında, iyileştirme f</w:t>
      </w:r>
      <w:r w:rsidRPr="00D815C5">
        <w:rPr>
          <w:rFonts w:ascii="Times New Roman" w:hAnsi="Times New Roman" w:cs="Times New Roman"/>
          <w:sz w:val="24"/>
          <w:szCs w:val="24"/>
        </w:rPr>
        <w:t>aaliyetleri uygulanır.</w:t>
      </w:r>
    </w:p>
    <w:p w:rsidR="00ED3625" w:rsidRPr="00D815C5" w:rsidRDefault="00ED3625"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Hasta deneyim anketleri anketleri </w:t>
      </w:r>
      <w:r w:rsidR="00574A5C">
        <w:rPr>
          <w:rFonts w:ascii="Times New Roman" w:hAnsi="Times New Roman" w:cs="Times New Roman"/>
          <w:sz w:val="24"/>
          <w:szCs w:val="24"/>
        </w:rPr>
        <w:t>telefon ile uygulanır. Çalışan geri bildirim anketleri online hazırlanmış anket formları SMS şeklinde tüm çalışanlara dağıtılarak yapılır.</w:t>
      </w:r>
      <w:r w:rsidRPr="00D815C5">
        <w:rPr>
          <w:rFonts w:ascii="Times New Roman" w:hAnsi="Times New Roman" w:cs="Times New Roman"/>
          <w:sz w:val="24"/>
          <w:szCs w:val="24"/>
        </w:rPr>
        <w:t xml:space="preserve"> </w:t>
      </w:r>
      <w:r w:rsidR="00574A5C">
        <w:rPr>
          <w:rFonts w:ascii="Times New Roman" w:hAnsi="Times New Roman" w:cs="Times New Roman"/>
          <w:sz w:val="24"/>
          <w:szCs w:val="24"/>
        </w:rPr>
        <w:t>Anket ile yapılan geri bildirimler kalite koordinatörü tarafından analiz edilerek yönetimle paylaşılır.</w:t>
      </w:r>
    </w:p>
    <w:p w:rsidR="008F1327" w:rsidRPr="008F1327" w:rsidRDefault="008F1327" w:rsidP="00F458A8">
      <w:pPr>
        <w:rPr>
          <w:rFonts w:ascii="Times New Roman" w:hAnsi="Times New Roman" w:cs="Times New Roman"/>
          <w:b/>
          <w:sz w:val="24"/>
          <w:szCs w:val="24"/>
        </w:rPr>
      </w:pPr>
      <w:r w:rsidRPr="008F1327">
        <w:rPr>
          <w:rFonts w:ascii="Times New Roman" w:hAnsi="Times New Roman" w:cs="Times New Roman"/>
          <w:b/>
          <w:sz w:val="24"/>
          <w:szCs w:val="24"/>
        </w:rPr>
        <w:t xml:space="preserve">UYUM (ORYANTASYON) EĞİTİMLERİ </w:t>
      </w:r>
    </w:p>
    <w:p w:rsidR="009E2A8D" w:rsidRPr="009E2A8D" w:rsidRDefault="008F1327" w:rsidP="002C7485">
      <w:pPr>
        <w:spacing w:after="0" w:line="276" w:lineRule="auto"/>
        <w:jc w:val="both"/>
        <w:rPr>
          <w:rFonts w:ascii="Times New Roman" w:hAnsi="Times New Roman" w:cs="Times New Roman"/>
          <w:sz w:val="24"/>
          <w:szCs w:val="24"/>
        </w:rPr>
      </w:pPr>
      <w:r w:rsidRPr="009E2A8D">
        <w:rPr>
          <w:rFonts w:ascii="Times New Roman" w:hAnsi="Times New Roman" w:cs="Times New Roman"/>
          <w:sz w:val="24"/>
          <w:szCs w:val="24"/>
        </w:rPr>
        <w:t xml:space="preserve">Hastanemizde işe yeni başlayan çalışanlarımıza oryantasyon/uyum eğitimleri yapılır. Oryantasyon eğitimleri genel uyum eğitimi ve bölüm uyum eğitimi olarak iki bölümde yapılır. </w:t>
      </w:r>
      <w:r w:rsidR="009E2A8D" w:rsidRPr="009E2A8D">
        <w:rPr>
          <w:rFonts w:ascii="Times New Roman" w:eastAsiaTheme="minorEastAsia" w:hAnsi="Times New Roman" w:cs="Times New Roman"/>
          <w:kern w:val="24"/>
          <w:sz w:val="24"/>
          <w:szCs w:val="24"/>
        </w:rPr>
        <w:t xml:space="preserve">Uyum eğitiminde meslek gruplarının ihtiyaçlarına göre belirlenmiş konularda eğitim verilir. </w:t>
      </w:r>
    </w:p>
    <w:p w:rsidR="009E2A8D" w:rsidRPr="009E2A8D" w:rsidRDefault="009E2A8D" w:rsidP="002C7485">
      <w:pPr>
        <w:spacing w:after="0" w:line="276" w:lineRule="auto"/>
        <w:jc w:val="both"/>
        <w:rPr>
          <w:rFonts w:ascii="Times New Roman" w:hAnsi="Times New Roman" w:cs="Times New Roman"/>
          <w:sz w:val="24"/>
          <w:szCs w:val="24"/>
        </w:rPr>
      </w:pPr>
      <w:r w:rsidRPr="009E2A8D">
        <w:rPr>
          <w:rFonts w:ascii="Times New Roman" w:eastAsiaTheme="minorEastAsia" w:hAnsi="Times New Roman" w:cs="Times New Roman"/>
          <w:kern w:val="24"/>
          <w:sz w:val="24"/>
          <w:szCs w:val="24"/>
        </w:rPr>
        <w:t xml:space="preserve">Uyum eğitim programının; planlanması, süresi, eğiticilerinin belirlenmesi ve diğer eğitim ihtiyaçlarının temin edilmesi </w:t>
      </w:r>
      <w:r w:rsidR="004973B8">
        <w:rPr>
          <w:rFonts w:ascii="Times New Roman" w:eastAsiaTheme="minorEastAsia" w:hAnsi="Times New Roman" w:cs="Times New Roman"/>
          <w:kern w:val="24"/>
          <w:sz w:val="24"/>
          <w:szCs w:val="24"/>
        </w:rPr>
        <w:t>Kalite yönetim</w:t>
      </w:r>
      <w:r w:rsidRPr="009E2A8D">
        <w:rPr>
          <w:rFonts w:ascii="Times New Roman" w:eastAsiaTheme="minorEastAsia" w:hAnsi="Times New Roman" w:cs="Times New Roman"/>
          <w:kern w:val="24"/>
          <w:sz w:val="24"/>
          <w:szCs w:val="24"/>
        </w:rPr>
        <w:t xml:space="preserve"> Biriminin görevidir. </w:t>
      </w:r>
    </w:p>
    <w:p w:rsidR="009E2A8D" w:rsidRPr="009E2A8D" w:rsidRDefault="009E2A8D" w:rsidP="002C7485">
      <w:pPr>
        <w:spacing w:after="0" w:line="276" w:lineRule="auto"/>
        <w:jc w:val="both"/>
        <w:rPr>
          <w:rFonts w:ascii="Times New Roman" w:hAnsi="Times New Roman" w:cs="Times New Roman"/>
          <w:sz w:val="24"/>
          <w:szCs w:val="24"/>
        </w:rPr>
      </w:pPr>
      <w:r w:rsidRPr="009E2A8D">
        <w:rPr>
          <w:rFonts w:ascii="Times New Roman" w:eastAsiaTheme="minorEastAsia" w:hAnsi="Times New Roman" w:cs="Times New Roman"/>
          <w:kern w:val="24"/>
          <w:sz w:val="24"/>
          <w:szCs w:val="24"/>
        </w:rPr>
        <w:t xml:space="preserve">Eğitim kayıtları </w:t>
      </w:r>
      <w:r w:rsidR="004973B8">
        <w:rPr>
          <w:rFonts w:ascii="Times New Roman" w:eastAsiaTheme="minorEastAsia" w:hAnsi="Times New Roman" w:cs="Times New Roman"/>
          <w:kern w:val="24"/>
          <w:sz w:val="24"/>
          <w:szCs w:val="24"/>
        </w:rPr>
        <w:t xml:space="preserve">Kalite Yönetim ekibi </w:t>
      </w:r>
      <w:r w:rsidRPr="009E2A8D">
        <w:rPr>
          <w:rFonts w:ascii="Times New Roman" w:eastAsiaTheme="minorEastAsia" w:hAnsi="Times New Roman" w:cs="Times New Roman"/>
          <w:kern w:val="24"/>
          <w:sz w:val="24"/>
          <w:szCs w:val="24"/>
        </w:rPr>
        <w:t xml:space="preserve">eğitim sorumlusu tarafından </w:t>
      </w:r>
      <w:r w:rsidR="004973B8">
        <w:rPr>
          <w:rFonts w:ascii="Times New Roman" w:eastAsiaTheme="minorEastAsia" w:hAnsi="Times New Roman" w:cs="Times New Roman"/>
          <w:kern w:val="24"/>
          <w:sz w:val="24"/>
          <w:szCs w:val="24"/>
        </w:rPr>
        <w:t>yapılmaktadır.</w:t>
      </w:r>
      <w:r w:rsidRPr="009E2A8D">
        <w:rPr>
          <w:rFonts w:ascii="Times New Roman" w:eastAsiaTheme="minorEastAsia" w:hAnsi="Times New Roman" w:cs="Times New Roman"/>
          <w:kern w:val="24"/>
          <w:sz w:val="24"/>
          <w:szCs w:val="24"/>
        </w:rPr>
        <w:t xml:space="preserve">  </w:t>
      </w:r>
    </w:p>
    <w:p w:rsidR="009E2A8D" w:rsidRPr="009E2A8D" w:rsidRDefault="009E2A8D" w:rsidP="002C7485">
      <w:pPr>
        <w:spacing w:after="0" w:line="276" w:lineRule="auto"/>
        <w:jc w:val="both"/>
        <w:rPr>
          <w:rFonts w:ascii="Times New Roman" w:hAnsi="Times New Roman" w:cs="Times New Roman"/>
          <w:sz w:val="24"/>
          <w:szCs w:val="24"/>
        </w:rPr>
      </w:pPr>
      <w:r w:rsidRPr="009E2A8D">
        <w:rPr>
          <w:rFonts w:ascii="Times New Roman" w:eastAsiaTheme="minorEastAsia" w:hAnsi="Times New Roman" w:cs="Times New Roman"/>
          <w:kern w:val="24"/>
          <w:sz w:val="24"/>
          <w:szCs w:val="24"/>
        </w:rPr>
        <w:t xml:space="preserve">Uyum eğitimleri hastane bilgi yönetim sistemine kalite birimi tarafından kayıt edilir. </w:t>
      </w:r>
    </w:p>
    <w:p w:rsidR="00C916E0" w:rsidRDefault="008F1327" w:rsidP="004760E9">
      <w:pPr>
        <w:spacing w:after="0" w:line="276" w:lineRule="auto"/>
        <w:jc w:val="both"/>
        <w:rPr>
          <w:rFonts w:ascii="Times New Roman" w:hAnsi="Times New Roman" w:cs="Times New Roman"/>
          <w:sz w:val="24"/>
          <w:szCs w:val="24"/>
        </w:rPr>
      </w:pPr>
      <w:r w:rsidRPr="009E2A8D">
        <w:rPr>
          <w:rFonts w:ascii="Times New Roman" w:hAnsi="Times New Roman" w:cs="Times New Roman"/>
          <w:sz w:val="24"/>
          <w:szCs w:val="24"/>
        </w:rPr>
        <w:t>Genel uyum ve bölüm uyum eğitimleri için hazırlanmış rehberler kullanılmaktadır.</w:t>
      </w:r>
    </w:p>
    <w:p w:rsidR="003C5795" w:rsidRDefault="003C5795" w:rsidP="004760E9">
      <w:pPr>
        <w:spacing w:before="180" w:after="30" w:line="276" w:lineRule="auto"/>
        <w:jc w:val="both"/>
        <w:rPr>
          <w:rFonts w:ascii="Times New Roman" w:eastAsia="Times New Roman" w:hAnsi="Times New Roman" w:cs="Times New Roman"/>
          <w:b/>
          <w:bCs/>
          <w:kern w:val="24"/>
          <w:sz w:val="24"/>
          <w:szCs w:val="24"/>
          <w:lang w:eastAsia="tr-TR"/>
        </w:rPr>
      </w:pPr>
    </w:p>
    <w:p w:rsidR="003C5795" w:rsidRDefault="003C5795" w:rsidP="004760E9">
      <w:pPr>
        <w:spacing w:before="180" w:after="30" w:line="276" w:lineRule="auto"/>
        <w:jc w:val="both"/>
        <w:rPr>
          <w:rFonts w:ascii="Times New Roman" w:eastAsia="Times New Roman" w:hAnsi="Times New Roman" w:cs="Times New Roman"/>
          <w:b/>
          <w:bCs/>
          <w:kern w:val="24"/>
          <w:sz w:val="24"/>
          <w:szCs w:val="24"/>
          <w:lang w:eastAsia="tr-TR"/>
        </w:rPr>
      </w:pPr>
    </w:p>
    <w:p w:rsidR="003C5795" w:rsidRDefault="003C5795" w:rsidP="004760E9">
      <w:pPr>
        <w:spacing w:before="180" w:after="30" w:line="276" w:lineRule="auto"/>
        <w:jc w:val="both"/>
        <w:rPr>
          <w:rFonts w:ascii="Times New Roman" w:eastAsia="Times New Roman" w:hAnsi="Times New Roman" w:cs="Times New Roman"/>
          <w:b/>
          <w:bCs/>
          <w:kern w:val="24"/>
          <w:sz w:val="24"/>
          <w:szCs w:val="24"/>
          <w:lang w:eastAsia="tr-TR"/>
        </w:rPr>
      </w:pPr>
    </w:p>
    <w:p w:rsidR="00CD440C" w:rsidRPr="00D815C5" w:rsidRDefault="00CD440C" w:rsidP="004760E9">
      <w:pPr>
        <w:spacing w:before="180" w:after="3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kern w:val="24"/>
          <w:sz w:val="24"/>
          <w:szCs w:val="24"/>
          <w:lang w:eastAsia="tr-TR"/>
        </w:rPr>
        <w:lastRenderedPageBreak/>
        <w:t xml:space="preserve">BEBEK DOSTU HASTANE </w:t>
      </w:r>
    </w:p>
    <w:p w:rsidR="00CD440C" w:rsidRPr="00D815C5" w:rsidRDefault="00CD440C" w:rsidP="00CD440C">
      <w:pPr>
        <w:spacing w:after="30" w:line="276" w:lineRule="auto"/>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kern w:val="24"/>
          <w:sz w:val="24"/>
          <w:szCs w:val="24"/>
          <w:lang w:eastAsia="tr-TR"/>
        </w:rPr>
        <w:t xml:space="preserve">Anne sütünün özendirilmesi ve annelere emzirme konusunda bilgi ve doğru alışkanlıkların kazandırılmasına yönelik olarak; </w:t>
      </w:r>
    </w:p>
    <w:p w:rsidR="00CD440C" w:rsidRPr="00D815C5" w:rsidRDefault="00CD440C" w:rsidP="00873B0E">
      <w:pPr>
        <w:numPr>
          <w:ilvl w:val="0"/>
          <w:numId w:val="35"/>
        </w:numPr>
        <w:spacing w:after="30" w:line="276" w:lineRule="auto"/>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kern w:val="24"/>
          <w:sz w:val="24"/>
          <w:szCs w:val="24"/>
          <w:lang w:eastAsia="tr-TR"/>
        </w:rPr>
        <w:t xml:space="preserve">Sağlık Bakanlığı ve UNICEF' in çalışmaları kapsamında, doğum hizmeti veren hastanelerde emzirmenin başarılı ve yerleşik bir uygulama haline gelmesini sağlamak üzere 1991 yılında “Anne Sütünün Teşviki ve Bebek Dostu Hastaneler” programı başlatıldı. </w:t>
      </w:r>
    </w:p>
    <w:p w:rsidR="00CD440C" w:rsidRPr="00D815C5" w:rsidRDefault="00CD440C" w:rsidP="00873B0E">
      <w:pPr>
        <w:numPr>
          <w:ilvl w:val="0"/>
          <w:numId w:val="35"/>
        </w:numPr>
        <w:spacing w:after="30" w:line="276" w:lineRule="auto"/>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kern w:val="24"/>
          <w:sz w:val="24"/>
          <w:szCs w:val="24"/>
          <w:lang w:eastAsia="tr-TR"/>
        </w:rPr>
        <w:t xml:space="preserve">Doğum hizmeti veren hastanelerden; gebeliklerinden itibaren anne adaylarını anne sütü ve emzirme konusunda bilgilendiren, doğumdan hemen sonra annelerin bebeklerini emzirmesini sağlayan, güncel bilgilerle eğitilmiş sağlık personeli ile annelere bebeklerini nasıl emzirecekleri konusunda yardımcı olan hastaneler “Bebek Dostu Hastane'' ünvanı almıştır. Halen “Bebek Dostu Hastane” çalışmalarını aktif olarak yürütmektedir. </w:t>
      </w:r>
    </w:p>
    <w:p w:rsidR="00B85A6C" w:rsidRPr="008C695F" w:rsidRDefault="00CD440C" w:rsidP="008C695F">
      <w:pPr>
        <w:numPr>
          <w:ilvl w:val="0"/>
          <w:numId w:val="34"/>
        </w:numPr>
        <w:spacing w:after="30" w:line="276" w:lineRule="auto"/>
        <w:ind w:left="835"/>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kern w:val="24"/>
          <w:sz w:val="24"/>
          <w:szCs w:val="24"/>
          <w:lang w:eastAsia="tr-TR"/>
        </w:rPr>
        <w:t xml:space="preserve">Hastanemiz 2014 yılında “Bebek Dostu Hastane” olarak kabul edilmiştir. </w:t>
      </w:r>
    </w:p>
    <w:p w:rsidR="008C695F" w:rsidRDefault="008C695F" w:rsidP="00CD440C">
      <w:pPr>
        <w:spacing w:after="0" w:line="360" w:lineRule="auto"/>
        <w:textAlignment w:val="baseline"/>
        <w:rPr>
          <w:rFonts w:ascii="Times New Roman" w:eastAsia="Times New Roman" w:hAnsi="Times New Roman" w:cs="Times New Roman"/>
          <w:b/>
          <w:bCs/>
          <w:kern w:val="24"/>
          <w:sz w:val="24"/>
          <w:szCs w:val="24"/>
          <w:lang w:eastAsia="tr-TR"/>
        </w:rPr>
      </w:pPr>
    </w:p>
    <w:p w:rsidR="00CD440C" w:rsidRPr="00D815C5" w:rsidRDefault="00CD440C" w:rsidP="00CD440C">
      <w:pPr>
        <w:spacing w:after="0" w:line="360" w:lineRule="auto"/>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kern w:val="24"/>
          <w:sz w:val="24"/>
          <w:szCs w:val="24"/>
          <w:lang w:eastAsia="tr-TR"/>
        </w:rPr>
        <w:t xml:space="preserve">HASTANEDE TÜTÜN KONTROLÜ </w:t>
      </w:r>
    </w:p>
    <w:p w:rsidR="00CD440C" w:rsidRDefault="00CD440C" w:rsidP="00CD440C">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eastAsia="tr-TR"/>
        </w:rPr>
      </w:pPr>
      <w:r w:rsidRPr="00D815C5">
        <w:rPr>
          <w:rFonts w:ascii="Times New Roman" w:eastAsia="Times New Roman" w:hAnsi="Times New Roman" w:cs="Times New Roman"/>
          <w:color w:val="000000"/>
          <w:kern w:val="24"/>
          <w:sz w:val="24"/>
          <w:szCs w:val="24"/>
          <w:lang w:eastAsia="tr-TR"/>
        </w:rPr>
        <w:t xml:space="preserve">4207 Sayılı Tütün Ürünlerinin Önlenmesi ve Kontrolü Hakkındaki Kanun gereği Tıp Fakültemiz ve Hastanemizde kapalı alanlarda sigara içimi yasaktır. Bu kanunun Tıp Fakültemizde ve Hastanemizde tam olarak uygulanması, Tıp Fakültemizin ve Hastanemizin stratejik amaçları arasındadır. “Sivas C. Ü. Tıp Fakültesi Araştırma ve Uygulama Hastanesi Tütün Kontrol Komitesi” bu amaçla ve bir yönergeyle kurulmuş olup, etkin bir şekilde çalışmaktadır. </w:t>
      </w:r>
      <w:r w:rsidRPr="00D815C5">
        <w:rPr>
          <w:rFonts w:ascii="Times New Roman" w:eastAsia="Times New Roman" w:hAnsi="Times New Roman" w:cs="Times New Roman"/>
          <w:b/>
          <w:bCs/>
          <w:color w:val="000000"/>
          <w:kern w:val="24"/>
          <w:sz w:val="24"/>
          <w:szCs w:val="24"/>
          <w:lang w:eastAsia="tr-TR"/>
        </w:rPr>
        <w:t>Kapalı alanlarda sigara içimi gözlendiğinde veya bildirildiğinde, içen kişilere uyarı yapılmasızın idari para cezası verilmektedir.</w:t>
      </w:r>
      <w:r w:rsidRPr="00D815C5">
        <w:rPr>
          <w:rFonts w:ascii="Times New Roman" w:eastAsia="Times New Roman" w:hAnsi="Times New Roman" w:cs="Times New Roman"/>
          <w:color w:val="000000"/>
          <w:kern w:val="24"/>
          <w:sz w:val="24"/>
          <w:szCs w:val="24"/>
          <w:lang w:eastAsia="tr-TR"/>
        </w:rPr>
        <w:t xml:space="preserve"> Kurumumuzda sigaranın bırakılması teşvik edilmektedir. Hastanemiz Aile Hekimliği Polikliniğinin bir birimi olan “Sigara Bağımlılığı Tedavi Birimi” bırakmak isteyenlere destek sağlamaktadır.</w:t>
      </w:r>
    </w:p>
    <w:p w:rsidR="004760E9" w:rsidRDefault="004760E9" w:rsidP="00CD440C">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4760E9">
        <w:rPr>
          <w:rFonts w:ascii="Times New Roman" w:eastAsia="Times New Roman" w:hAnsi="Times New Roman" w:cs="Times New Roman"/>
          <w:b/>
          <w:color w:val="000000"/>
          <w:kern w:val="24"/>
          <w:sz w:val="24"/>
          <w:szCs w:val="24"/>
          <w:lang w:val="en-US" w:eastAsia="tr-TR"/>
        </w:rPr>
        <w:t>ORGAN</w:t>
      </w:r>
      <w:r w:rsidR="00CE3971">
        <w:rPr>
          <w:rFonts w:ascii="Times New Roman" w:eastAsia="Times New Roman" w:hAnsi="Times New Roman" w:cs="Times New Roman"/>
          <w:b/>
          <w:color w:val="000000"/>
          <w:kern w:val="24"/>
          <w:sz w:val="24"/>
          <w:szCs w:val="24"/>
          <w:lang w:val="en-US" w:eastAsia="tr-TR"/>
        </w:rPr>
        <w:t xml:space="preserve"> NAKİL MERKEZİ ve ORGAN</w:t>
      </w:r>
      <w:r w:rsidRPr="004760E9">
        <w:rPr>
          <w:rFonts w:ascii="Times New Roman" w:eastAsia="Times New Roman" w:hAnsi="Times New Roman" w:cs="Times New Roman"/>
          <w:b/>
          <w:color w:val="000000"/>
          <w:kern w:val="24"/>
          <w:sz w:val="24"/>
          <w:szCs w:val="24"/>
          <w:lang w:val="en-US" w:eastAsia="tr-TR"/>
        </w:rPr>
        <w:t xml:space="preserve"> BAĞIŞI</w:t>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CE3971"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CE3971">
        <w:rPr>
          <w:rFonts w:ascii="Times New Roman" w:eastAsia="Times New Roman" w:hAnsi="Times New Roman" w:cs="Times New Roman"/>
          <w:color w:val="000000"/>
          <w:kern w:val="24"/>
          <w:sz w:val="24"/>
          <w:szCs w:val="24"/>
          <w:lang w:eastAsia="tr-TR"/>
        </w:rPr>
        <w:t>Organ Nakil Merkezi haziran 2020 yılı itibariyle ruhsatlandırılmış olup. 6 özel oda ve 4 kişilik yoğun bakım yatak kapasitesi ile mesul müdürümüz. Doç. Dr. Süleyman KOÇ önderliğinde 14 başarılı böbrek nakli transplantasyonu gerçekleştirilmiştir.. Sivas ilinde ilk kez aynı anda iki böbrek nakli gerçekleştirme başarısına ulaşmıştır. Hali hazırda 91 hastamız TDİS organ bekleme listesinde aktif durumda bulunmaktadır.</w:t>
      </w:r>
    </w:p>
    <w:p w:rsidR="004760E9" w:rsidRPr="004760E9" w:rsidRDefault="003C5795"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Pr>
          <w:rFonts w:ascii="Times New Roman" w:eastAsia="Times New Roman" w:hAnsi="Times New Roman" w:cs="Times New Roman"/>
          <w:noProof/>
          <w:color w:val="000000"/>
          <w:kern w:val="24"/>
          <w:sz w:val="24"/>
          <w:szCs w:val="24"/>
          <w:lang w:eastAsia="tr-TR"/>
        </w:rPr>
        <w:drawing>
          <wp:anchor distT="0" distB="0" distL="114300" distR="114300" simplePos="0" relativeHeight="251661312" behindDoc="0" locked="0" layoutInCell="1" allowOverlap="1" wp14:anchorId="36C7AE82" wp14:editId="257E89F2">
            <wp:simplePos x="0" y="0"/>
            <wp:positionH relativeFrom="margin">
              <wp:align>center</wp:align>
            </wp:positionH>
            <wp:positionV relativeFrom="page">
              <wp:posOffset>7919720</wp:posOffset>
            </wp:positionV>
            <wp:extent cx="5684520" cy="1600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4520" cy="1600200"/>
                    </a:xfrm>
                    <a:prstGeom prst="rect">
                      <a:avLst/>
                    </a:prstGeom>
                    <a:noFill/>
                  </pic:spPr>
                </pic:pic>
              </a:graphicData>
            </a:graphic>
            <wp14:sizeRelH relativeFrom="page">
              <wp14:pctWidth>0</wp14:pctWidth>
            </wp14:sizeRelH>
            <wp14:sizeRelV relativeFrom="page">
              <wp14:pctHeight>0</wp14:pctHeight>
            </wp14:sizeRelV>
          </wp:anchor>
        </w:drawing>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4760E9">
        <w:rPr>
          <w:rFonts w:ascii="Times New Roman" w:eastAsia="Times New Roman" w:hAnsi="Times New Roman" w:cs="Times New Roman"/>
          <w:color w:val="000000"/>
          <w:kern w:val="24"/>
          <w:sz w:val="24"/>
          <w:szCs w:val="24"/>
          <w:lang w:val="en-US" w:eastAsia="tr-TR"/>
        </w:rPr>
        <w:t>Organ bağışı kişinin hayatta iken, serbest iradesi ile tıbben yaşamı sona erdikten sonra doku ve organlarının başka hastaların tedavisi için kullanılmasına izin vermesidir.</w:t>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4760E9">
        <w:rPr>
          <w:rFonts w:ascii="Times New Roman" w:eastAsia="Times New Roman" w:hAnsi="Times New Roman" w:cs="Times New Roman"/>
          <w:b/>
          <w:color w:val="000000"/>
          <w:kern w:val="24"/>
          <w:sz w:val="24"/>
          <w:szCs w:val="24"/>
          <w:u w:val="single"/>
          <w:lang w:val="en-US" w:eastAsia="tr-TR"/>
        </w:rPr>
        <w:t>Kimler Organ Bağışında Bulunabilir?</w:t>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4760E9">
        <w:rPr>
          <w:rFonts w:ascii="Times New Roman" w:eastAsia="Times New Roman" w:hAnsi="Times New Roman" w:cs="Times New Roman"/>
          <w:color w:val="000000"/>
          <w:kern w:val="24"/>
          <w:sz w:val="24"/>
          <w:szCs w:val="24"/>
          <w:lang w:val="en-US" w:eastAsia="tr-TR"/>
        </w:rPr>
        <w:t>18 yaş ve üstünde olup akli dengesi yerinde olan herkes; Sağlık Müdürlüklerine, hastanelere, organ nakliyle  ilgili  dernek  vakıf  ve  kuruluşlara  başvurarak  doku  ve  organ  bağış  belgesi  alabilir. Hastanemizde Organ Bağışında bulunmak istiyorsanız organ bağış birimini ziyaret ederek gönüllü organ bağışı yapabilirsiniz.</w:t>
      </w:r>
    </w:p>
    <w:p w:rsidR="004760E9" w:rsidRPr="00D815C5" w:rsidRDefault="004760E9" w:rsidP="00CD440C">
      <w:pPr>
        <w:kinsoku w:val="0"/>
        <w:overflowPunct w:val="0"/>
        <w:spacing w:after="0" w:line="276" w:lineRule="auto"/>
        <w:jc w:val="both"/>
        <w:textAlignment w:val="baseline"/>
        <w:rPr>
          <w:rFonts w:ascii="Times New Roman" w:eastAsia="Times New Roman" w:hAnsi="Times New Roman" w:cs="Times New Roman"/>
          <w:sz w:val="24"/>
          <w:szCs w:val="24"/>
          <w:lang w:eastAsia="tr-TR"/>
        </w:rPr>
      </w:pPr>
    </w:p>
    <w:p w:rsidR="008F1327" w:rsidRDefault="008F1327" w:rsidP="009F4BD5">
      <w:pPr>
        <w:spacing w:after="0" w:line="240" w:lineRule="auto"/>
        <w:jc w:val="both"/>
        <w:rPr>
          <w:rFonts w:ascii="Times New Roman" w:hAnsi="Times New Roman" w:cs="Times New Roman"/>
          <w:b/>
          <w:sz w:val="24"/>
          <w:szCs w:val="24"/>
        </w:rPr>
      </w:pPr>
    </w:p>
    <w:p w:rsidR="004760E9" w:rsidRDefault="004760E9" w:rsidP="009F4BD5">
      <w:pPr>
        <w:spacing w:after="0" w:line="240" w:lineRule="auto"/>
        <w:jc w:val="both"/>
        <w:rPr>
          <w:rFonts w:ascii="Times New Roman" w:hAnsi="Times New Roman" w:cs="Times New Roman"/>
          <w:b/>
          <w:sz w:val="24"/>
          <w:szCs w:val="24"/>
        </w:rPr>
      </w:pPr>
    </w:p>
    <w:p w:rsidR="007D6B55" w:rsidRDefault="007D6B55" w:rsidP="009F4BD5">
      <w:pPr>
        <w:spacing w:after="0" w:line="240" w:lineRule="auto"/>
        <w:jc w:val="both"/>
        <w:rPr>
          <w:rFonts w:ascii="Times New Roman" w:hAnsi="Times New Roman" w:cs="Times New Roman"/>
          <w:b/>
          <w:sz w:val="24"/>
          <w:szCs w:val="24"/>
        </w:rPr>
      </w:pPr>
      <w:r w:rsidRPr="002C7485">
        <w:rPr>
          <w:rFonts w:ascii="Times New Roman" w:hAnsi="Times New Roman" w:cs="Times New Roman"/>
          <w:b/>
          <w:sz w:val="24"/>
          <w:szCs w:val="24"/>
        </w:rPr>
        <w:t>İLGİLİ DÖKÜMANLAR</w:t>
      </w:r>
    </w:p>
    <w:p w:rsidR="002C7485" w:rsidRPr="002C7485" w:rsidRDefault="002C7485" w:rsidP="009F4BD5">
      <w:pPr>
        <w:spacing w:after="0" w:line="240" w:lineRule="auto"/>
        <w:jc w:val="both"/>
        <w:rPr>
          <w:rFonts w:ascii="Times New Roman" w:hAnsi="Times New Roman" w:cs="Times New Roman"/>
          <w:b/>
          <w:sz w:val="24"/>
          <w:szCs w:val="24"/>
        </w:rPr>
      </w:pPr>
    </w:p>
    <w:p w:rsidR="007D6B55" w:rsidRPr="002C7485" w:rsidRDefault="007D6B55" w:rsidP="007D6B55">
      <w:pPr>
        <w:jc w:val="both"/>
        <w:rPr>
          <w:rFonts w:ascii="Times New Roman" w:hAnsi="Times New Roman" w:cs="Times New Roman"/>
          <w:color w:val="000000"/>
          <w:sz w:val="24"/>
          <w:szCs w:val="24"/>
        </w:rPr>
      </w:pPr>
      <w:r w:rsidRPr="002C7485">
        <w:rPr>
          <w:rFonts w:ascii="Times New Roman" w:hAnsi="Times New Roman" w:cs="Times New Roman"/>
          <w:color w:val="000000"/>
          <w:sz w:val="24"/>
          <w:szCs w:val="24"/>
        </w:rPr>
        <w:t xml:space="preserve">            </w:t>
      </w:r>
      <w:r w:rsidR="00A3331E" w:rsidRPr="002C7485">
        <w:rPr>
          <w:rFonts w:ascii="Times New Roman" w:hAnsi="Times New Roman" w:cs="Times New Roman"/>
          <w:color w:val="000000"/>
          <w:sz w:val="24"/>
          <w:szCs w:val="24"/>
        </w:rPr>
        <w:t>Hastanemize</w:t>
      </w:r>
      <w:r w:rsidRPr="002C7485">
        <w:rPr>
          <w:rFonts w:ascii="Times New Roman" w:hAnsi="Times New Roman" w:cs="Times New Roman"/>
          <w:color w:val="000000"/>
          <w:sz w:val="24"/>
          <w:szCs w:val="24"/>
        </w:rPr>
        <w:t xml:space="preserve"> ai</w:t>
      </w:r>
      <w:r w:rsidR="008C695F" w:rsidRPr="002C7485">
        <w:rPr>
          <w:rFonts w:ascii="Times New Roman" w:hAnsi="Times New Roman" w:cs="Times New Roman"/>
          <w:color w:val="000000"/>
          <w:sz w:val="24"/>
          <w:szCs w:val="24"/>
        </w:rPr>
        <w:t>t çalışanların görev tanımlarına,</w:t>
      </w:r>
      <w:r w:rsidRPr="002C7485">
        <w:rPr>
          <w:rFonts w:ascii="Times New Roman" w:hAnsi="Times New Roman" w:cs="Times New Roman"/>
          <w:color w:val="000000"/>
          <w:sz w:val="24"/>
          <w:szCs w:val="24"/>
        </w:rPr>
        <w:t xml:space="preserve"> </w:t>
      </w:r>
      <w:r w:rsidR="008C695F" w:rsidRPr="002C7485">
        <w:rPr>
          <w:rFonts w:ascii="Times New Roman" w:hAnsi="Times New Roman" w:cs="Times New Roman"/>
          <w:color w:val="000000"/>
          <w:sz w:val="24"/>
          <w:szCs w:val="24"/>
        </w:rPr>
        <w:t xml:space="preserve">formlara ve </w:t>
      </w:r>
      <w:r w:rsidRPr="002C7485">
        <w:rPr>
          <w:rFonts w:ascii="Times New Roman" w:hAnsi="Times New Roman" w:cs="Times New Roman"/>
          <w:color w:val="000000"/>
          <w:sz w:val="24"/>
          <w:szCs w:val="24"/>
        </w:rPr>
        <w:t>kullanılan talimatlar</w:t>
      </w:r>
      <w:r w:rsidR="008C695F" w:rsidRPr="002C7485">
        <w:rPr>
          <w:rFonts w:ascii="Times New Roman" w:hAnsi="Times New Roman" w:cs="Times New Roman"/>
          <w:color w:val="000000"/>
          <w:sz w:val="24"/>
          <w:szCs w:val="24"/>
        </w:rPr>
        <w:t>a</w:t>
      </w:r>
      <w:r w:rsidRPr="002C7485">
        <w:rPr>
          <w:rFonts w:ascii="Times New Roman" w:hAnsi="Times New Roman" w:cs="Times New Roman"/>
          <w:color w:val="000000"/>
          <w:sz w:val="24"/>
          <w:szCs w:val="24"/>
        </w:rPr>
        <w:t xml:space="preserve"> hastanenin kalite otomasyon sisteminden ulaşılabilmektedir.</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 03.04</w:t>
      </w:r>
      <w:r w:rsidR="00282945">
        <w:rPr>
          <w:rFonts w:ascii="Times New Roman" w:hAnsi="Times New Roman" w:cs="Times New Roman"/>
          <w:sz w:val="24"/>
          <w:szCs w:val="24"/>
        </w:rPr>
        <w:t xml:space="preserve"> </w:t>
      </w:r>
      <w:r w:rsidRPr="002C7485">
        <w:rPr>
          <w:rFonts w:ascii="Times New Roman" w:hAnsi="Times New Roman" w:cs="Times New Roman"/>
          <w:sz w:val="24"/>
          <w:szCs w:val="24"/>
        </w:rPr>
        <w:t>HASTA KABÜL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 02.19</w:t>
      </w:r>
      <w:r w:rsidR="00282945">
        <w:rPr>
          <w:rFonts w:ascii="Times New Roman" w:hAnsi="Times New Roman" w:cs="Times New Roman"/>
          <w:sz w:val="24"/>
          <w:szCs w:val="24"/>
        </w:rPr>
        <w:t xml:space="preserve"> </w:t>
      </w:r>
      <w:r w:rsidRPr="002C7485">
        <w:rPr>
          <w:rFonts w:ascii="Times New Roman" w:hAnsi="Times New Roman" w:cs="Times New Roman"/>
          <w:sz w:val="24"/>
          <w:szCs w:val="24"/>
        </w:rPr>
        <w:t>HASTA KOL BANDI KULLANMA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CÜH.KYS.FR. 31.10 ANESTEZİ GÜVENLİK KONTROL LİSTESİ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CÜH.KYS.FR. 31.07 PREOPERATİF DEĞERLENDİRME FORMU</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 03.01 PREOPERATİF BAKIM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CÜH.KYS.FR. 31.11 GÜVENLİ CERRAHİ KONTROL LİSTESİ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CÜH.KYS.TL.03.02 POSTOPERATİF HASTA BAKIM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CÜH.KYS.TL.02.13 TARAF İŞARETLEME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CÜH.KYS.TL.03.355 GÜVENLİ HASTA TRANSFER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 KYS. KP.03.01 YOĞUN BAKIM HASTA KABUL HİZMET VE KALİTE PLANI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CÜH.KYS.FR.03.10 KLİNİKLER ARASI HASTA DEVİR FORMU</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CÜH.KYS.TL.73.16 HASTANEDE  KULLANILAN TİBBİ MALZEME VE EKİPMANLARIN TEMİZLİK VE DEZENFEKSİYON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CÜH.KYS.TL.73-06 HASTANE GENELİ İÇİN TEMİZLİK VE DEZENFEKSİYON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CÜH.KYS.TL.02.03 HASTA MÜLKİYET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CÜH.KYS.TL.73-22 CİLT ANTİSEPSİSİ SAĞLAMA TALİMATINA</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 KYS. TL. 73-21 EL YIKAMA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 KYS.TL.20.24 HASTA MAHREMİYETİNİN SAĞLANMASI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CÜH.KYS.TL.73-27 PNÖMATİK TÜP TAŞIMA SİSTEMİNDE HASTA ÖRNEKLERİNİN TAŞIMASI VE TEMİZLİK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CÜH.KYS.FR.03-16 NARKOTİK İLAÇ KULLANIMI VE TESLİM FORMU</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CÜH.KYS.TL.03-348 HASTA KISITLAMA TALİMATINA</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lastRenderedPageBreak/>
        <w:t>CÜH.KYS.TL.03.59 KAN VE KAN ÜRÜNLERİ TRANSFÜZYONU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CÜH.KYS.TL.73.05 PERSONEL YARALANMALARI TAKİP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CÜH.KYS.TL.73.16 HASTANEDE  KULLANILAN TİBBİ MALZEME VE EKİPMANLARIN TEMİZLİK VE DEZENFEKSİYON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CÜH.KYS.TL.73-24 ATIK YÖNETİMİ TALİMATI</w:t>
      </w:r>
    </w:p>
    <w:p w:rsidR="008F034C" w:rsidRPr="002C7485" w:rsidRDefault="008F034C"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CÜH.KYS.TL.73-32 TIBBİ ATIKLARIN YÖNETİM PLANI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CÜH.KYS.TL.73-23 SAĞLIK HİZMETİ İLE İLİŞKİLİ CERRAHİ ALAN ENFEKSİYONLARINI ÖNLEME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CÜH.KYS.TL.ÇAMAŞIRLARIN TOPLANMASI VE YIKANMASI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CÜH.KYS.TL.73.19 HASTA İZOLASYONLARI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CÜH.KYS.TL.73.10 KÜLTÜR ALMA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 xml:space="preserve">CÜH.KYS.FR.03-49 İTAKİ DÜŞME RİSKİ ÖLÇEĞİ </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CÜH.KYS.FR.03-50 HARİZMİ DÜŞME RİSKİ ÖLÇEĞİ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CÜH.KYS.TL.03.345 HASTA DÜŞMELERİNİ ÖNLEME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CÜHÇKYS.TL.02.11 MAVİKOD UYGULAMA TALİMAT</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CÜH.KYS.TL.02.05 EĞİTİM FALİYETLERİ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CÜH.KYS.KP.12.01 ALT YAPI VE TEKNİK BAKIM ONARIM HİZMET VE KALİTE PLANI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CÜH.KYS.TL.03.05 HASTA TABURCULUK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color w:val="000000"/>
          <w:sz w:val="24"/>
          <w:szCs w:val="24"/>
        </w:rPr>
        <w:t>CÜH.KYS.TL. 63-27 BİYOKİMYA LABARATUVARI KİŞİSEL KORU</w:t>
      </w:r>
      <w:r w:rsidR="002C7485" w:rsidRPr="002C7485">
        <w:rPr>
          <w:rFonts w:ascii="Times New Roman" w:hAnsi="Times New Roman" w:cs="Times New Roman"/>
          <w:color w:val="000000"/>
          <w:sz w:val="24"/>
          <w:szCs w:val="24"/>
        </w:rPr>
        <w:t>YUCU EKİPMAN KULLANIM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 xml:space="preserve">CÜH.KYS.TL.03-349 </w:t>
      </w:r>
      <w:r w:rsidRPr="002C7485">
        <w:rPr>
          <w:rFonts w:ascii="Times New Roman" w:hAnsi="Times New Roman" w:cs="Times New Roman"/>
          <w:bCs/>
          <w:sz w:val="24"/>
          <w:szCs w:val="24"/>
        </w:rPr>
        <w:t>HEMŞİRE NÖBET DEVİR TESLİM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bCs/>
          <w:sz w:val="24"/>
          <w:szCs w:val="24"/>
        </w:rPr>
        <w:t>CÜH.KYS.TL.03-351</w:t>
      </w:r>
      <w:r w:rsidRPr="002C7485">
        <w:rPr>
          <w:rFonts w:ascii="Times New Roman" w:hAnsi="Times New Roman" w:cs="Times New Roman"/>
          <w:sz w:val="24"/>
          <w:szCs w:val="24"/>
        </w:rPr>
        <w:t xml:space="preserve"> </w:t>
      </w:r>
      <w:r w:rsidRPr="002C7485">
        <w:rPr>
          <w:rFonts w:ascii="Times New Roman" w:hAnsi="Times New Roman" w:cs="Times New Roman"/>
          <w:bCs/>
          <w:sz w:val="24"/>
          <w:szCs w:val="24"/>
        </w:rPr>
        <w:t>HASTA EĞİTİMİ TALİMATI</w:t>
      </w:r>
    </w:p>
    <w:p w:rsidR="007D6B55" w:rsidRPr="00D815C5" w:rsidRDefault="007D6B55" w:rsidP="00F458A8">
      <w:pPr>
        <w:rPr>
          <w:sz w:val="24"/>
          <w:szCs w:val="24"/>
        </w:rPr>
      </w:pPr>
    </w:p>
    <w:sectPr w:rsidR="007D6B55" w:rsidRPr="00D815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E40" w:rsidRDefault="00243E40" w:rsidP="00B63ACA">
      <w:pPr>
        <w:spacing w:after="0" w:line="240" w:lineRule="auto"/>
      </w:pPr>
      <w:r>
        <w:separator/>
      </w:r>
    </w:p>
  </w:endnote>
  <w:endnote w:type="continuationSeparator" w:id="0">
    <w:p w:rsidR="00243E40" w:rsidRDefault="00243E40" w:rsidP="00B63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Bold">
    <w:altName w:val="Times New Roman"/>
    <w:panose1 w:val="00000000000000000000"/>
    <w:charset w:val="A2"/>
    <w:family w:val="auto"/>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E40" w:rsidRDefault="00243E40" w:rsidP="00B63ACA">
      <w:pPr>
        <w:spacing w:after="0" w:line="240" w:lineRule="auto"/>
      </w:pPr>
      <w:r>
        <w:separator/>
      </w:r>
    </w:p>
  </w:footnote>
  <w:footnote w:type="continuationSeparator" w:id="0">
    <w:p w:rsidR="00243E40" w:rsidRDefault="00243E40" w:rsidP="00B63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0F3D"/>
    <w:multiLevelType w:val="hybridMultilevel"/>
    <w:tmpl w:val="AA90C714"/>
    <w:lvl w:ilvl="0" w:tplc="E8164DE6">
      <w:start w:val="1"/>
      <w:numFmt w:val="bullet"/>
      <w:lvlText w:val=" "/>
      <w:lvlJc w:val="left"/>
      <w:pPr>
        <w:tabs>
          <w:tab w:val="num" w:pos="720"/>
        </w:tabs>
        <w:ind w:left="720" w:hanging="360"/>
      </w:pPr>
      <w:rPr>
        <w:rFonts w:ascii="Calibri" w:hAnsi="Calibri" w:hint="default"/>
      </w:rPr>
    </w:lvl>
    <w:lvl w:ilvl="1" w:tplc="DD0A7B38" w:tentative="1">
      <w:start w:val="1"/>
      <w:numFmt w:val="bullet"/>
      <w:lvlText w:val=" "/>
      <w:lvlJc w:val="left"/>
      <w:pPr>
        <w:tabs>
          <w:tab w:val="num" w:pos="1440"/>
        </w:tabs>
        <w:ind w:left="1440" w:hanging="360"/>
      </w:pPr>
      <w:rPr>
        <w:rFonts w:ascii="Calibri" w:hAnsi="Calibri" w:hint="default"/>
      </w:rPr>
    </w:lvl>
    <w:lvl w:ilvl="2" w:tplc="A25C37CC" w:tentative="1">
      <w:start w:val="1"/>
      <w:numFmt w:val="bullet"/>
      <w:lvlText w:val=" "/>
      <w:lvlJc w:val="left"/>
      <w:pPr>
        <w:tabs>
          <w:tab w:val="num" w:pos="2160"/>
        </w:tabs>
        <w:ind w:left="2160" w:hanging="360"/>
      </w:pPr>
      <w:rPr>
        <w:rFonts w:ascii="Calibri" w:hAnsi="Calibri" w:hint="default"/>
      </w:rPr>
    </w:lvl>
    <w:lvl w:ilvl="3" w:tplc="E4EA860E" w:tentative="1">
      <w:start w:val="1"/>
      <w:numFmt w:val="bullet"/>
      <w:lvlText w:val=" "/>
      <w:lvlJc w:val="left"/>
      <w:pPr>
        <w:tabs>
          <w:tab w:val="num" w:pos="2880"/>
        </w:tabs>
        <w:ind w:left="2880" w:hanging="360"/>
      </w:pPr>
      <w:rPr>
        <w:rFonts w:ascii="Calibri" w:hAnsi="Calibri" w:hint="default"/>
      </w:rPr>
    </w:lvl>
    <w:lvl w:ilvl="4" w:tplc="7146F842" w:tentative="1">
      <w:start w:val="1"/>
      <w:numFmt w:val="bullet"/>
      <w:lvlText w:val=" "/>
      <w:lvlJc w:val="left"/>
      <w:pPr>
        <w:tabs>
          <w:tab w:val="num" w:pos="3600"/>
        </w:tabs>
        <w:ind w:left="3600" w:hanging="360"/>
      </w:pPr>
      <w:rPr>
        <w:rFonts w:ascii="Calibri" w:hAnsi="Calibri" w:hint="default"/>
      </w:rPr>
    </w:lvl>
    <w:lvl w:ilvl="5" w:tplc="BBC2B38C" w:tentative="1">
      <w:start w:val="1"/>
      <w:numFmt w:val="bullet"/>
      <w:lvlText w:val=" "/>
      <w:lvlJc w:val="left"/>
      <w:pPr>
        <w:tabs>
          <w:tab w:val="num" w:pos="4320"/>
        </w:tabs>
        <w:ind w:left="4320" w:hanging="360"/>
      </w:pPr>
      <w:rPr>
        <w:rFonts w:ascii="Calibri" w:hAnsi="Calibri" w:hint="default"/>
      </w:rPr>
    </w:lvl>
    <w:lvl w:ilvl="6" w:tplc="A0348E3E" w:tentative="1">
      <w:start w:val="1"/>
      <w:numFmt w:val="bullet"/>
      <w:lvlText w:val=" "/>
      <w:lvlJc w:val="left"/>
      <w:pPr>
        <w:tabs>
          <w:tab w:val="num" w:pos="5040"/>
        </w:tabs>
        <w:ind w:left="5040" w:hanging="360"/>
      </w:pPr>
      <w:rPr>
        <w:rFonts w:ascii="Calibri" w:hAnsi="Calibri" w:hint="default"/>
      </w:rPr>
    </w:lvl>
    <w:lvl w:ilvl="7" w:tplc="69122F5E" w:tentative="1">
      <w:start w:val="1"/>
      <w:numFmt w:val="bullet"/>
      <w:lvlText w:val=" "/>
      <w:lvlJc w:val="left"/>
      <w:pPr>
        <w:tabs>
          <w:tab w:val="num" w:pos="5760"/>
        </w:tabs>
        <w:ind w:left="5760" w:hanging="360"/>
      </w:pPr>
      <w:rPr>
        <w:rFonts w:ascii="Calibri" w:hAnsi="Calibri" w:hint="default"/>
      </w:rPr>
    </w:lvl>
    <w:lvl w:ilvl="8" w:tplc="AFD64868" w:tentative="1">
      <w:start w:val="1"/>
      <w:numFmt w:val="bullet"/>
      <w:lvlText w:val=" "/>
      <w:lvlJc w:val="left"/>
      <w:pPr>
        <w:tabs>
          <w:tab w:val="num" w:pos="6480"/>
        </w:tabs>
        <w:ind w:left="6480" w:hanging="360"/>
      </w:pPr>
      <w:rPr>
        <w:rFonts w:ascii="Calibri" w:hAnsi="Calibri" w:hint="default"/>
      </w:rPr>
    </w:lvl>
  </w:abstractNum>
  <w:abstractNum w:abstractNumId="1" w15:restartNumberingAfterBreak="0">
    <w:nsid w:val="016D6F44"/>
    <w:multiLevelType w:val="multilevel"/>
    <w:tmpl w:val="D0B67546"/>
    <w:lvl w:ilvl="0">
      <w:start w:val="1"/>
      <w:numFmt w:val="decimal"/>
      <w:lvlText w:val="%1."/>
      <w:lvlJc w:val="left"/>
      <w:pPr>
        <w:ind w:left="360" w:hanging="360"/>
      </w:pPr>
      <w:rPr>
        <w:b/>
        <w:i w:val="0"/>
      </w:rPr>
    </w:lvl>
    <w:lvl w:ilvl="1">
      <w:start w:val="1"/>
      <w:numFmt w:val="bullet"/>
      <w:lvlText w:val=""/>
      <w:lvlJc w:val="left"/>
      <w:pPr>
        <w:ind w:left="792" w:hanging="432"/>
      </w:pPr>
      <w:rPr>
        <w:rFonts w:ascii="Symbol" w:hAnsi="Symbol" w:hint="default"/>
        <w:b/>
        <w:i w:val="0"/>
      </w:rPr>
    </w:lvl>
    <w:lvl w:ilvl="2">
      <w:start w:val="1"/>
      <w:numFmt w:val="bullet"/>
      <w:lvlText w:val=""/>
      <w:lvlJc w:val="left"/>
      <w:pPr>
        <w:ind w:left="1224" w:hanging="504"/>
      </w:pPr>
      <w:rPr>
        <w:rFonts w:ascii="Wingdings" w:hAnsi="Wingdings" w:hint="default"/>
        <w:b/>
        <w:i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 w15:restartNumberingAfterBreak="0">
    <w:nsid w:val="01B82370"/>
    <w:multiLevelType w:val="multilevel"/>
    <w:tmpl w:val="1D06F8FC"/>
    <w:lvl w:ilvl="0">
      <w:start w:val="1"/>
      <w:numFmt w:val="decimal"/>
      <w:lvlText w:val="%1."/>
      <w:lvlJc w:val="left"/>
      <w:pPr>
        <w:tabs>
          <w:tab w:val="num" w:pos="76"/>
        </w:tabs>
        <w:ind w:left="76" w:hanging="360"/>
      </w:pPr>
      <w:rPr>
        <w:rFonts w:hint="default"/>
      </w:rPr>
    </w:lvl>
    <w:lvl w:ilvl="1">
      <w:start w:val="1"/>
      <w:numFmt w:val="bullet"/>
      <w:lvlText w:val=""/>
      <w:lvlJc w:val="left"/>
      <w:pPr>
        <w:tabs>
          <w:tab w:val="num" w:pos="360"/>
        </w:tabs>
        <w:ind w:left="360" w:hanging="360"/>
      </w:pPr>
      <w:rPr>
        <w:rFonts w:ascii="Symbol" w:hAnsi="Symbol" w:hint="default"/>
        <w:b/>
      </w:rPr>
    </w:lvl>
    <w:lvl w:ilvl="2">
      <w:start w:val="1"/>
      <w:numFmt w:val="bullet"/>
      <w:lvlText w:val=""/>
      <w:lvlJc w:val="left"/>
      <w:pPr>
        <w:tabs>
          <w:tab w:val="num" w:pos="1004"/>
        </w:tabs>
        <w:ind w:left="1004" w:hanging="720"/>
      </w:pPr>
      <w:rPr>
        <w:rFonts w:ascii="Wingdings" w:hAnsi="Wingdings" w:hint="default"/>
        <w:b/>
        <w:i w:val="0"/>
      </w:rPr>
    </w:lvl>
    <w:lvl w:ilvl="3">
      <w:start w:val="1"/>
      <w:numFmt w:val="decimal"/>
      <w:isLgl/>
      <w:lvlText w:val="%1.%2.%3.%4."/>
      <w:lvlJc w:val="left"/>
      <w:pPr>
        <w:tabs>
          <w:tab w:val="num" w:pos="1288"/>
        </w:tabs>
        <w:ind w:left="1288" w:hanging="720"/>
      </w:pPr>
      <w:rPr>
        <w:rFonts w:hint="default"/>
        <w:b/>
      </w:rPr>
    </w:lvl>
    <w:lvl w:ilvl="4">
      <w:start w:val="1"/>
      <w:numFmt w:val="decimal"/>
      <w:isLgl/>
      <w:lvlText w:val="%1.%2.%3.%4.%5."/>
      <w:lvlJc w:val="left"/>
      <w:pPr>
        <w:tabs>
          <w:tab w:val="num" w:pos="1932"/>
        </w:tabs>
        <w:ind w:left="1932" w:hanging="1080"/>
      </w:pPr>
      <w:rPr>
        <w:rFonts w:hint="default"/>
        <w:b/>
      </w:rPr>
    </w:lvl>
    <w:lvl w:ilvl="5">
      <w:start w:val="1"/>
      <w:numFmt w:val="decimal"/>
      <w:isLgl/>
      <w:lvlText w:val="%1.%2.%3.%4.%5.%6."/>
      <w:lvlJc w:val="left"/>
      <w:pPr>
        <w:tabs>
          <w:tab w:val="num" w:pos="2216"/>
        </w:tabs>
        <w:ind w:left="2216" w:hanging="1080"/>
      </w:pPr>
      <w:rPr>
        <w:rFonts w:hint="default"/>
        <w:b/>
      </w:rPr>
    </w:lvl>
    <w:lvl w:ilvl="6">
      <w:start w:val="1"/>
      <w:numFmt w:val="decimal"/>
      <w:isLgl/>
      <w:lvlText w:val="%1.%2.%3.%4.%5.%6.%7."/>
      <w:lvlJc w:val="left"/>
      <w:pPr>
        <w:tabs>
          <w:tab w:val="num" w:pos="2500"/>
        </w:tabs>
        <w:ind w:left="2500" w:hanging="1080"/>
      </w:pPr>
      <w:rPr>
        <w:rFonts w:hint="default"/>
        <w:b/>
      </w:rPr>
    </w:lvl>
    <w:lvl w:ilvl="7">
      <w:start w:val="1"/>
      <w:numFmt w:val="decimal"/>
      <w:isLgl/>
      <w:lvlText w:val="%1.%2.%3.%4.%5.%6.%7.%8."/>
      <w:lvlJc w:val="left"/>
      <w:pPr>
        <w:tabs>
          <w:tab w:val="num" w:pos="3144"/>
        </w:tabs>
        <w:ind w:left="3144" w:hanging="1440"/>
      </w:pPr>
      <w:rPr>
        <w:rFonts w:hint="default"/>
        <w:b/>
      </w:rPr>
    </w:lvl>
    <w:lvl w:ilvl="8">
      <w:start w:val="1"/>
      <w:numFmt w:val="decimal"/>
      <w:isLgl/>
      <w:lvlText w:val="%1.%2.%3.%4.%5.%6.%7.%8.%9."/>
      <w:lvlJc w:val="left"/>
      <w:pPr>
        <w:tabs>
          <w:tab w:val="num" w:pos="3428"/>
        </w:tabs>
        <w:ind w:left="3428" w:hanging="1440"/>
      </w:pPr>
      <w:rPr>
        <w:rFonts w:hint="default"/>
        <w:b/>
      </w:rPr>
    </w:lvl>
  </w:abstractNum>
  <w:abstractNum w:abstractNumId="3" w15:restartNumberingAfterBreak="0">
    <w:nsid w:val="094E2884"/>
    <w:multiLevelType w:val="hybridMultilevel"/>
    <w:tmpl w:val="2064E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6F5854"/>
    <w:multiLevelType w:val="hybridMultilevel"/>
    <w:tmpl w:val="1688E014"/>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FF71E2D"/>
    <w:multiLevelType w:val="hybridMultilevel"/>
    <w:tmpl w:val="B5A02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1E39D3"/>
    <w:multiLevelType w:val="hybridMultilevel"/>
    <w:tmpl w:val="3DB6E828"/>
    <w:lvl w:ilvl="0" w:tplc="E716EAEA">
      <w:start w:val="1"/>
      <w:numFmt w:val="bullet"/>
      <w:lvlText w:val="•"/>
      <w:lvlJc w:val="left"/>
      <w:pPr>
        <w:tabs>
          <w:tab w:val="num" w:pos="720"/>
        </w:tabs>
        <w:ind w:left="720" w:hanging="360"/>
      </w:pPr>
      <w:rPr>
        <w:rFonts w:ascii="Times New Roman" w:hAnsi="Times New Roman" w:hint="default"/>
      </w:rPr>
    </w:lvl>
    <w:lvl w:ilvl="1" w:tplc="CEFE6502" w:tentative="1">
      <w:start w:val="1"/>
      <w:numFmt w:val="bullet"/>
      <w:lvlText w:val="•"/>
      <w:lvlJc w:val="left"/>
      <w:pPr>
        <w:tabs>
          <w:tab w:val="num" w:pos="1440"/>
        </w:tabs>
        <w:ind w:left="1440" w:hanging="360"/>
      </w:pPr>
      <w:rPr>
        <w:rFonts w:ascii="Times New Roman" w:hAnsi="Times New Roman" w:hint="default"/>
      </w:rPr>
    </w:lvl>
    <w:lvl w:ilvl="2" w:tplc="61AA1378" w:tentative="1">
      <w:start w:val="1"/>
      <w:numFmt w:val="bullet"/>
      <w:lvlText w:val="•"/>
      <w:lvlJc w:val="left"/>
      <w:pPr>
        <w:tabs>
          <w:tab w:val="num" w:pos="2160"/>
        </w:tabs>
        <w:ind w:left="2160" w:hanging="360"/>
      </w:pPr>
      <w:rPr>
        <w:rFonts w:ascii="Times New Roman" w:hAnsi="Times New Roman" w:hint="default"/>
      </w:rPr>
    </w:lvl>
    <w:lvl w:ilvl="3" w:tplc="3B942FA2" w:tentative="1">
      <w:start w:val="1"/>
      <w:numFmt w:val="bullet"/>
      <w:lvlText w:val="•"/>
      <w:lvlJc w:val="left"/>
      <w:pPr>
        <w:tabs>
          <w:tab w:val="num" w:pos="2880"/>
        </w:tabs>
        <w:ind w:left="2880" w:hanging="360"/>
      </w:pPr>
      <w:rPr>
        <w:rFonts w:ascii="Times New Roman" w:hAnsi="Times New Roman" w:hint="default"/>
      </w:rPr>
    </w:lvl>
    <w:lvl w:ilvl="4" w:tplc="CFC44B68" w:tentative="1">
      <w:start w:val="1"/>
      <w:numFmt w:val="bullet"/>
      <w:lvlText w:val="•"/>
      <w:lvlJc w:val="left"/>
      <w:pPr>
        <w:tabs>
          <w:tab w:val="num" w:pos="3600"/>
        </w:tabs>
        <w:ind w:left="3600" w:hanging="360"/>
      </w:pPr>
      <w:rPr>
        <w:rFonts w:ascii="Times New Roman" w:hAnsi="Times New Roman" w:hint="default"/>
      </w:rPr>
    </w:lvl>
    <w:lvl w:ilvl="5" w:tplc="266A2538" w:tentative="1">
      <w:start w:val="1"/>
      <w:numFmt w:val="bullet"/>
      <w:lvlText w:val="•"/>
      <w:lvlJc w:val="left"/>
      <w:pPr>
        <w:tabs>
          <w:tab w:val="num" w:pos="4320"/>
        </w:tabs>
        <w:ind w:left="4320" w:hanging="360"/>
      </w:pPr>
      <w:rPr>
        <w:rFonts w:ascii="Times New Roman" w:hAnsi="Times New Roman" w:hint="default"/>
      </w:rPr>
    </w:lvl>
    <w:lvl w:ilvl="6" w:tplc="18A269DC" w:tentative="1">
      <w:start w:val="1"/>
      <w:numFmt w:val="bullet"/>
      <w:lvlText w:val="•"/>
      <w:lvlJc w:val="left"/>
      <w:pPr>
        <w:tabs>
          <w:tab w:val="num" w:pos="5040"/>
        </w:tabs>
        <w:ind w:left="5040" w:hanging="360"/>
      </w:pPr>
      <w:rPr>
        <w:rFonts w:ascii="Times New Roman" w:hAnsi="Times New Roman" w:hint="default"/>
      </w:rPr>
    </w:lvl>
    <w:lvl w:ilvl="7" w:tplc="A4EA5458" w:tentative="1">
      <w:start w:val="1"/>
      <w:numFmt w:val="bullet"/>
      <w:lvlText w:val="•"/>
      <w:lvlJc w:val="left"/>
      <w:pPr>
        <w:tabs>
          <w:tab w:val="num" w:pos="5760"/>
        </w:tabs>
        <w:ind w:left="5760" w:hanging="360"/>
      </w:pPr>
      <w:rPr>
        <w:rFonts w:ascii="Times New Roman" w:hAnsi="Times New Roman" w:hint="default"/>
      </w:rPr>
    </w:lvl>
    <w:lvl w:ilvl="8" w:tplc="2D662CC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1E156C"/>
    <w:multiLevelType w:val="hybridMultilevel"/>
    <w:tmpl w:val="E7C89874"/>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483DE2"/>
    <w:multiLevelType w:val="hybridMultilevel"/>
    <w:tmpl w:val="9F7C0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13543"/>
    <w:multiLevelType w:val="hybridMultilevel"/>
    <w:tmpl w:val="27D68B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D97CFE"/>
    <w:multiLevelType w:val="hybridMultilevel"/>
    <w:tmpl w:val="B9F22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B62664"/>
    <w:multiLevelType w:val="hybridMultilevel"/>
    <w:tmpl w:val="F2FA1B5E"/>
    <w:lvl w:ilvl="0" w:tplc="64DCAAF0">
      <w:start w:val="1"/>
      <w:numFmt w:val="bullet"/>
      <w:lvlText w:val="•"/>
      <w:lvlJc w:val="left"/>
      <w:pPr>
        <w:tabs>
          <w:tab w:val="num" w:pos="720"/>
        </w:tabs>
        <w:ind w:left="720" w:hanging="360"/>
      </w:pPr>
      <w:rPr>
        <w:rFonts w:ascii="Times New Roman" w:hAnsi="Times New Roman" w:hint="default"/>
      </w:rPr>
    </w:lvl>
    <w:lvl w:ilvl="1" w:tplc="319EC07A" w:tentative="1">
      <w:start w:val="1"/>
      <w:numFmt w:val="bullet"/>
      <w:lvlText w:val="•"/>
      <w:lvlJc w:val="left"/>
      <w:pPr>
        <w:tabs>
          <w:tab w:val="num" w:pos="1440"/>
        </w:tabs>
        <w:ind w:left="1440" w:hanging="360"/>
      </w:pPr>
      <w:rPr>
        <w:rFonts w:ascii="Times New Roman" w:hAnsi="Times New Roman" w:hint="default"/>
      </w:rPr>
    </w:lvl>
    <w:lvl w:ilvl="2" w:tplc="7C08E396" w:tentative="1">
      <w:start w:val="1"/>
      <w:numFmt w:val="bullet"/>
      <w:lvlText w:val="•"/>
      <w:lvlJc w:val="left"/>
      <w:pPr>
        <w:tabs>
          <w:tab w:val="num" w:pos="2160"/>
        </w:tabs>
        <w:ind w:left="2160" w:hanging="360"/>
      </w:pPr>
      <w:rPr>
        <w:rFonts w:ascii="Times New Roman" w:hAnsi="Times New Roman" w:hint="default"/>
      </w:rPr>
    </w:lvl>
    <w:lvl w:ilvl="3" w:tplc="6EA65194" w:tentative="1">
      <w:start w:val="1"/>
      <w:numFmt w:val="bullet"/>
      <w:lvlText w:val="•"/>
      <w:lvlJc w:val="left"/>
      <w:pPr>
        <w:tabs>
          <w:tab w:val="num" w:pos="2880"/>
        </w:tabs>
        <w:ind w:left="2880" w:hanging="360"/>
      </w:pPr>
      <w:rPr>
        <w:rFonts w:ascii="Times New Roman" w:hAnsi="Times New Roman" w:hint="default"/>
      </w:rPr>
    </w:lvl>
    <w:lvl w:ilvl="4" w:tplc="145A141E" w:tentative="1">
      <w:start w:val="1"/>
      <w:numFmt w:val="bullet"/>
      <w:lvlText w:val="•"/>
      <w:lvlJc w:val="left"/>
      <w:pPr>
        <w:tabs>
          <w:tab w:val="num" w:pos="3600"/>
        </w:tabs>
        <w:ind w:left="3600" w:hanging="360"/>
      </w:pPr>
      <w:rPr>
        <w:rFonts w:ascii="Times New Roman" w:hAnsi="Times New Roman" w:hint="default"/>
      </w:rPr>
    </w:lvl>
    <w:lvl w:ilvl="5" w:tplc="2D382F1C" w:tentative="1">
      <w:start w:val="1"/>
      <w:numFmt w:val="bullet"/>
      <w:lvlText w:val="•"/>
      <w:lvlJc w:val="left"/>
      <w:pPr>
        <w:tabs>
          <w:tab w:val="num" w:pos="4320"/>
        </w:tabs>
        <w:ind w:left="4320" w:hanging="360"/>
      </w:pPr>
      <w:rPr>
        <w:rFonts w:ascii="Times New Roman" w:hAnsi="Times New Roman" w:hint="default"/>
      </w:rPr>
    </w:lvl>
    <w:lvl w:ilvl="6" w:tplc="9594EC08" w:tentative="1">
      <w:start w:val="1"/>
      <w:numFmt w:val="bullet"/>
      <w:lvlText w:val="•"/>
      <w:lvlJc w:val="left"/>
      <w:pPr>
        <w:tabs>
          <w:tab w:val="num" w:pos="5040"/>
        </w:tabs>
        <w:ind w:left="5040" w:hanging="360"/>
      </w:pPr>
      <w:rPr>
        <w:rFonts w:ascii="Times New Roman" w:hAnsi="Times New Roman" w:hint="default"/>
      </w:rPr>
    </w:lvl>
    <w:lvl w:ilvl="7" w:tplc="84320496" w:tentative="1">
      <w:start w:val="1"/>
      <w:numFmt w:val="bullet"/>
      <w:lvlText w:val="•"/>
      <w:lvlJc w:val="left"/>
      <w:pPr>
        <w:tabs>
          <w:tab w:val="num" w:pos="5760"/>
        </w:tabs>
        <w:ind w:left="5760" w:hanging="360"/>
      </w:pPr>
      <w:rPr>
        <w:rFonts w:ascii="Times New Roman" w:hAnsi="Times New Roman" w:hint="default"/>
      </w:rPr>
    </w:lvl>
    <w:lvl w:ilvl="8" w:tplc="2EEEA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C3C4423"/>
    <w:multiLevelType w:val="hybridMultilevel"/>
    <w:tmpl w:val="900CB970"/>
    <w:lvl w:ilvl="0" w:tplc="B47218F4">
      <w:start w:val="1"/>
      <w:numFmt w:val="bullet"/>
      <w:lvlText w:val="•"/>
      <w:lvlJc w:val="left"/>
      <w:pPr>
        <w:tabs>
          <w:tab w:val="num" w:pos="720"/>
        </w:tabs>
        <w:ind w:left="720" w:hanging="360"/>
      </w:pPr>
      <w:rPr>
        <w:rFonts w:ascii="Times New Roman" w:hAnsi="Times New Roman" w:hint="default"/>
      </w:rPr>
    </w:lvl>
    <w:lvl w:ilvl="1" w:tplc="8C2CF8F0" w:tentative="1">
      <w:start w:val="1"/>
      <w:numFmt w:val="bullet"/>
      <w:lvlText w:val="•"/>
      <w:lvlJc w:val="left"/>
      <w:pPr>
        <w:tabs>
          <w:tab w:val="num" w:pos="1440"/>
        </w:tabs>
        <w:ind w:left="1440" w:hanging="360"/>
      </w:pPr>
      <w:rPr>
        <w:rFonts w:ascii="Times New Roman" w:hAnsi="Times New Roman" w:hint="default"/>
      </w:rPr>
    </w:lvl>
    <w:lvl w:ilvl="2" w:tplc="A37EC3B4" w:tentative="1">
      <w:start w:val="1"/>
      <w:numFmt w:val="bullet"/>
      <w:lvlText w:val="•"/>
      <w:lvlJc w:val="left"/>
      <w:pPr>
        <w:tabs>
          <w:tab w:val="num" w:pos="2160"/>
        </w:tabs>
        <w:ind w:left="2160" w:hanging="360"/>
      </w:pPr>
      <w:rPr>
        <w:rFonts w:ascii="Times New Roman" w:hAnsi="Times New Roman" w:hint="default"/>
      </w:rPr>
    </w:lvl>
    <w:lvl w:ilvl="3" w:tplc="57B67740" w:tentative="1">
      <w:start w:val="1"/>
      <w:numFmt w:val="bullet"/>
      <w:lvlText w:val="•"/>
      <w:lvlJc w:val="left"/>
      <w:pPr>
        <w:tabs>
          <w:tab w:val="num" w:pos="2880"/>
        </w:tabs>
        <w:ind w:left="2880" w:hanging="360"/>
      </w:pPr>
      <w:rPr>
        <w:rFonts w:ascii="Times New Roman" w:hAnsi="Times New Roman" w:hint="default"/>
      </w:rPr>
    </w:lvl>
    <w:lvl w:ilvl="4" w:tplc="38B4A1A0" w:tentative="1">
      <w:start w:val="1"/>
      <w:numFmt w:val="bullet"/>
      <w:lvlText w:val="•"/>
      <w:lvlJc w:val="left"/>
      <w:pPr>
        <w:tabs>
          <w:tab w:val="num" w:pos="3600"/>
        </w:tabs>
        <w:ind w:left="3600" w:hanging="360"/>
      </w:pPr>
      <w:rPr>
        <w:rFonts w:ascii="Times New Roman" w:hAnsi="Times New Roman" w:hint="default"/>
      </w:rPr>
    </w:lvl>
    <w:lvl w:ilvl="5" w:tplc="0A6E7F2A" w:tentative="1">
      <w:start w:val="1"/>
      <w:numFmt w:val="bullet"/>
      <w:lvlText w:val="•"/>
      <w:lvlJc w:val="left"/>
      <w:pPr>
        <w:tabs>
          <w:tab w:val="num" w:pos="4320"/>
        </w:tabs>
        <w:ind w:left="4320" w:hanging="360"/>
      </w:pPr>
      <w:rPr>
        <w:rFonts w:ascii="Times New Roman" w:hAnsi="Times New Roman" w:hint="default"/>
      </w:rPr>
    </w:lvl>
    <w:lvl w:ilvl="6" w:tplc="D5C46468" w:tentative="1">
      <w:start w:val="1"/>
      <w:numFmt w:val="bullet"/>
      <w:lvlText w:val="•"/>
      <w:lvlJc w:val="left"/>
      <w:pPr>
        <w:tabs>
          <w:tab w:val="num" w:pos="5040"/>
        </w:tabs>
        <w:ind w:left="5040" w:hanging="360"/>
      </w:pPr>
      <w:rPr>
        <w:rFonts w:ascii="Times New Roman" w:hAnsi="Times New Roman" w:hint="default"/>
      </w:rPr>
    </w:lvl>
    <w:lvl w:ilvl="7" w:tplc="5E88F72E" w:tentative="1">
      <w:start w:val="1"/>
      <w:numFmt w:val="bullet"/>
      <w:lvlText w:val="•"/>
      <w:lvlJc w:val="left"/>
      <w:pPr>
        <w:tabs>
          <w:tab w:val="num" w:pos="5760"/>
        </w:tabs>
        <w:ind w:left="5760" w:hanging="360"/>
      </w:pPr>
      <w:rPr>
        <w:rFonts w:ascii="Times New Roman" w:hAnsi="Times New Roman" w:hint="default"/>
      </w:rPr>
    </w:lvl>
    <w:lvl w:ilvl="8" w:tplc="270EA93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C5A3DA7"/>
    <w:multiLevelType w:val="hybridMultilevel"/>
    <w:tmpl w:val="E2A42898"/>
    <w:lvl w:ilvl="0" w:tplc="041F0001">
      <w:start w:val="1"/>
      <w:numFmt w:val="bullet"/>
      <w:lvlText w:val=""/>
      <w:lvlJc w:val="left"/>
      <w:pPr>
        <w:ind w:left="1724" w:hanging="360"/>
      </w:pPr>
      <w:rPr>
        <w:rFonts w:ascii="Symbol" w:hAnsi="Symbol" w:hint="default"/>
      </w:rPr>
    </w:lvl>
    <w:lvl w:ilvl="1" w:tplc="041F0003" w:tentative="1">
      <w:start w:val="1"/>
      <w:numFmt w:val="bullet"/>
      <w:lvlText w:val="o"/>
      <w:lvlJc w:val="left"/>
      <w:pPr>
        <w:ind w:left="2444" w:hanging="360"/>
      </w:pPr>
      <w:rPr>
        <w:rFonts w:ascii="Courier New" w:hAnsi="Courier New" w:cs="Courier New" w:hint="default"/>
      </w:rPr>
    </w:lvl>
    <w:lvl w:ilvl="2" w:tplc="041F0005" w:tentative="1">
      <w:start w:val="1"/>
      <w:numFmt w:val="bullet"/>
      <w:lvlText w:val=""/>
      <w:lvlJc w:val="left"/>
      <w:pPr>
        <w:ind w:left="3164" w:hanging="360"/>
      </w:pPr>
      <w:rPr>
        <w:rFonts w:ascii="Wingdings" w:hAnsi="Wingdings" w:hint="default"/>
      </w:rPr>
    </w:lvl>
    <w:lvl w:ilvl="3" w:tplc="041F0001" w:tentative="1">
      <w:start w:val="1"/>
      <w:numFmt w:val="bullet"/>
      <w:lvlText w:val=""/>
      <w:lvlJc w:val="left"/>
      <w:pPr>
        <w:ind w:left="3884" w:hanging="360"/>
      </w:pPr>
      <w:rPr>
        <w:rFonts w:ascii="Symbol" w:hAnsi="Symbol" w:hint="default"/>
      </w:rPr>
    </w:lvl>
    <w:lvl w:ilvl="4" w:tplc="041F0003" w:tentative="1">
      <w:start w:val="1"/>
      <w:numFmt w:val="bullet"/>
      <w:lvlText w:val="o"/>
      <w:lvlJc w:val="left"/>
      <w:pPr>
        <w:ind w:left="4604" w:hanging="360"/>
      </w:pPr>
      <w:rPr>
        <w:rFonts w:ascii="Courier New" w:hAnsi="Courier New" w:cs="Courier New" w:hint="default"/>
      </w:rPr>
    </w:lvl>
    <w:lvl w:ilvl="5" w:tplc="041F0005" w:tentative="1">
      <w:start w:val="1"/>
      <w:numFmt w:val="bullet"/>
      <w:lvlText w:val=""/>
      <w:lvlJc w:val="left"/>
      <w:pPr>
        <w:ind w:left="5324" w:hanging="360"/>
      </w:pPr>
      <w:rPr>
        <w:rFonts w:ascii="Wingdings" w:hAnsi="Wingdings" w:hint="default"/>
      </w:rPr>
    </w:lvl>
    <w:lvl w:ilvl="6" w:tplc="041F0001" w:tentative="1">
      <w:start w:val="1"/>
      <w:numFmt w:val="bullet"/>
      <w:lvlText w:val=""/>
      <w:lvlJc w:val="left"/>
      <w:pPr>
        <w:ind w:left="6044" w:hanging="360"/>
      </w:pPr>
      <w:rPr>
        <w:rFonts w:ascii="Symbol" w:hAnsi="Symbol" w:hint="default"/>
      </w:rPr>
    </w:lvl>
    <w:lvl w:ilvl="7" w:tplc="041F0003" w:tentative="1">
      <w:start w:val="1"/>
      <w:numFmt w:val="bullet"/>
      <w:lvlText w:val="o"/>
      <w:lvlJc w:val="left"/>
      <w:pPr>
        <w:ind w:left="6764" w:hanging="360"/>
      </w:pPr>
      <w:rPr>
        <w:rFonts w:ascii="Courier New" w:hAnsi="Courier New" w:cs="Courier New" w:hint="default"/>
      </w:rPr>
    </w:lvl>
    <w:lvl w:ilvl="8" w:tplc="041F0005" w:tentative="1">
      <w:start w:val="1"/>
      <w:numFmt w:val="bullet"/>
      <w:lvlText w:val=""/>
      <w:lvlJc w:val="left"/>
      <w:pPr>
        <w:ind w:left="7484" w:hanging="360"/>
      </w:pPr>
      <w:rPr>
        <w:rFonts w:ascii="Wingdings" w:hAnsi="Wingdings" w:hint="default"/>
      </w:rPr>
    </w:lvl>
  </w:abstractNum>
  <w:abstractNum w:abstractNumId="14" w15:restartNumberingAfterBreak="0">
    <w:nsid w:val="2EAD5986"/>
    <w:multiLevelType w:val="hybridMultilevel"/>
    <w:tmpl w:val="7C24F746"/>
    <w:lvl w:ilvl="0" w:tplc="041F0001">
      <w:start w:val="1"/>
      <w:numFmt w:val="bullet"/>
      <w:lvlText w:val=""/>
      <w:lvlJc w:val="left"/>
      <w:pPr>
        <w:tabs>
          <w:tab w:val="num" w:pos="1431"/>
        </w:tabs>
        <w:ind w:left="1431" w:hanging="360"/>
      </w:pPr>
      <w:rPr>
        <w:rFonts w:ascii="Symbol" w:hAnsi="Symbol" w:hint="default"/>
      </w:rPr>
    </w:lvl>
    <w:lvl w:ilvl="1" w:tplc="041F0003" w:tentative="1">
      <w:start w:val="1"/>
      <w:numFmt w:val="bullet"/>
      <w:lvlText w:val="o"/>
      <w:lvlJc w:val="left"/>
      <w:pPr>
        <w:tabs>
          <w:tab w:val="num" w:pos="2151"/>
        </w:tabs>
        <w:ind w:left="2151" w:hanging="360"/>
      </w:pPr>
      <w:rPr>
        <w:rFonts w:ascii="Courier New" w:hAnsi="Courier New" w:cs="Courier New" w:hint="default"/>
      </w:rPr>
    </w:lvl>
    <w:lvl w:ilvl="2" w:tplc="041F0005" w:tentative="1">
      <w:start w:val="1"/>
      <w:numFmt w:val="bullet"/>
      <w:lvlText w:val=""/>
      <w:lvlJc w:val="left"/>
      <w:pPr>
        <w:tabs>
          <w:tab w:val="num" w:pos="2871"/>
        </w:tabs>
        <w:ind w:left="2871" w:hanging="360"/>
      </w:pPr>
      <w:rPr>
        <w:rFonts w:ascii="Wingdings" w:hAnsi="Wingdings" w:hint="default"/>
      </w:rPr>
    </w:lvl>
    <w:lvl w:ilvl="3" w:tplc="041F0001" w:tentative="1">
      <w:start w:val="1"/>
      <w:numFmt w:val="bullet"/>
      <w:lvlText w:val=""/>
      <w:lvlJc w:val="left"/>
      <w:pPr>
        <w:tabs>
          <w:tab w:val="num" w:pos="3591"/>
        </w:tabs>
        <w:ind w:left="3591" w:hanging="360"/>
      </w:pPr>
      <w:rPr>
        <w:rFonts w:ascii="Symbol" w:hAnsi="Symbol" w:hint="default"/>
      </w:rPr>
    </w:lvl>
    <w:lvl w:ilvl="4" w:tplc="041F0003" w:tentative="1">
      <w:start w:val="1"/>
      <w:numFmt w:val="bullet"/>
      <w:lvlText w:val="o"/>
      <w:lvlJc w:val="left"/>
      <w:pPr>
        <w:tabs>
          <w:tab w:val="num" w:pos="4311"/>
        </w:tabs>
        <w:ind w:left="4311" w:hanging="360"/>
      </w:pPr>
      <w:rPr>
        <w:rFonts w:ascii="Courier New" w:hAnsi="Courier New" w:cs="Courier New" w:hint="default"/>
      </w:rPr>
    </w:lvl>
    <w:lvl w:ilvl="5" w:tplc="041F0005" w:tentative="1">
      <w:start w:val="1"/>
      <w:numFmt w:val="bullet"/>
      <w:lvlText w:val=""/>
      <w:lvlJc w:val="left"/>
      <w:pPr>
        <w:tabs>
          <w:tab w:val="num" w:pos="5031"/>
        </w:tabs>
        <w:ind w:left="5031" w:hanging="360"/>
      </w:pPr>
      <w:rPr>
        <w:rFonts w:ascii="Wingdings" w:hAnsi="Wingdings" w:hint="default"/>
      </w:rPr>
    </w:lvl>
    <w:lvl w:ilvl="6" w:tplc="041F0001" w:tentative="1">
      <w:start w:val="1"/>
      <w:numFmt w:val="bullet"/>
      <w:lvlText w:val=""/>
      <w:lvlJc w:val="left"/>
      <w:pPr>
        <w:tabs>
          <w:tab w:val="num" w:pos="5751"/>
        </w:tabs>
        <w:ind w:left="5751" w:hanging="360"/>
      </w:pPr>
      <w:rPr>
        <w:rFonts w:ascii="Symbol" w:hAnsi="Symbol" w:hint="default"/>
      </w:rPr>
    </w:lvl>
    <w:lvl w:ilvl="7" w:tplc="041F0003" w:tentative="1">
      <w:start w:val="1"/>
      <w:numFmt w:val="bullet"/>
      <w:lvlText w:val="o"/>
      <w:lvlJc w:val="left"/>
      <w:pPr>
        <w:tabs>
          <w:tab w:val="num" w:pos="6471"/>
        </w:tabs>
        <w:ind w:left="6471" w:hanging="360"/>
      </w:pPr>
      <w:rPr>
        <w:rFonts w:ascii="Courier New" w:hAnsi="Courier New" w:cs="Courier New" w:hint="default"/>
      </w:rPr>
    </w:lvl>
    <w:lvl w:ilvl="8" w:tplc="041F0005" w:tentative="1">
      <w:start w:val="1"/>
      <w:numFmt w:val="bullet"/>
      <w:lvlText w:val=""/>
      <w:lvlJc w:val="left"/>
      <w:pPr>
        <w:tabs>
          <w:tab w:val="num" w:pos="7191"/>
        </w:tabs>
        <w:ind w:left="7191" w:hanging="360"/>
      </w:pPr>
      <w:rPr>
        <w:rFonts w:ascii="Wingdings" w:hAnsi="Wingdings" w:hint="default"/>
      </w:rPr>
    </w:lvl>
  </w:abstractNum>
  <w:abstractNum w:abstractNumId="15" w15:restartNumberingAfterBreak="0">
    <w:nsid w:val="31246F57"/>
    <w:multiLevelType w:val="hybridMultilevel"/>
    <w:tmpl w:val="60CC0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1B5924"/>
    <w:multiLevelType w:val="hybridMultilevel"/>
    <w:tmpl w:val="052CDE5E"/>
    <w:lvl w:ilvl="0" w:tplc="E8164DE6">
      <w:start w:val="1"/>
      <w:numFmt w:val="bullet"/>
      <w:lvlText w:val=" "/>
      <w:lvlJc w:val="left"/>
      <w:pPr>
        <w:ind w:left="1428" w:hanging="360"/>
      </w:pPr>
      <w:rPr>
        <w:rFonts w:ascii="Calibri" w:hAnsi="Calibri"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3ED539B1"/>
    <w:multiLevelType w:val="multilevel"/>
    <w:tmpl w:val="7EE497EA"/>
    <w:lvl w:ilvl="0">
      <w:start w:val="1"/>
      <w:numFmt w:val="decimal"/>
      <w:lvlText w:val="%1."/>
      <w:lvlJc w:val="left"/>
      <w:pPr>
        <w:ind w:left="830" w:hanging="361"/>
      </w:pPr>
      <w:rPr>
        <w:rFonts w:ascii="Times New Roman" w:eastAsia="Times New Roman" w:hAnsi="Times New Roman" w:cs="Times New Roman" w:hint="default"/>
        <w:b/>
        <w:bCs/>
        <w:w w:val="100"/>
        <w:sz w:val="22"/>
        <w:szCs w:val="22"/>
        <w:lang w:val="tr-TR" w:eastAsia="tr-TR" w:bidi="tr-TR"/>
      </w:rPr>
    </w:lvl>
    <w:lvl w:ilvl="1">
      <w:start w:val="1"/>
      <w:numFmt w:val="bullet"/>
      <w:lvlText w:val=""/>
      <w:lvlJc w:val="left"/>
      <w:pPr>
        <w:ind w:left="1319" w:hanging="567"/>
      </w:pPr>
      <w:rPr>
        <w:rFonts w:ascii="Symbol" w:hAnsi="Symbol" w:hint="default"/>
        <w:b/>
        <w:bCs/>
        <w:w w:val="100"/>
        <w:sz w:val="22"/>
        <w:szCs w:val="22"/>
        <w:lang w:val="tr-TR" w:eastAsia="tr-TR" w:bidi="tr-TR"/>
      </w:rPr>
    </w:lvl>
    <w:lvl w:ilvl="2">
      <w:start w:val="1"/>
      <w:numFmt w:val="bullet"/>
      <w:lvlText w:val=""/>
      <w:lvlJc w:val="left"/>
      <w:pPr>
        <w:ind w:left="1756" w:hanging="720"/>
      </w:pPr>
      <w:rPr>
        <w:rFonts w:ascii="Symbol" w:hAnsi="Symbol" w:hint="default"/>
        <w:b/>
        <w:bCs/>
        <w:w w:val="100"/>
        <w:sz w:val="22"/>
        <w:szCs w:val="22"/>
        <w:lang w:val="tr-TR" w:eastAsia="tr-TR" w:bidi="tr-TR"/>
      </w:rPr>
    </w:lvl>
    <w:lvl w:ilvl="3">
      <w:start w:val="1"/>
      <w:numFmt w:val="bullet"/>
      <w:lvlText w:val=""/>
      <w:lvlJc w:val="left"/>
      <w:pPr>
        <w:ind w:left="2171" w:hanging="850"/>
      </w:pPr>
      <w:rPr>
        <w:rFonts w:ascii="Wingdings" w:hAnsi="Wingdings" w:hint="default"/>
        <w:b/>
        <w:bCs/>
        <w:w w:val="100"/>
        <w:sz w:val="22"/>
        <w:szCs w:val="22"/>
        <w:lang w:val="tr-TR" w:eastAsia="tr-TR" w:bidi="tr-TR"/>
      </w:rPr>
    </w:lvl>
    <w:lvl w:ilvl="4">
      <w:numFmt w:val="bullet"/>
      <w:lvlText w:val="•"/>
      <w:lvlJc w:val="left"/>
      <w:pPr>
        <w:ind w:left="3515" w:hanging="850"/>
      </w:pPr>
      <w:rPr>
        <w:rFonts w:hint="default"/>
        <w:lang w:val="tr-TR" w:eastAsia="tr-TR" w:bidi="tr-TR"/>
      </w:rPr>
    </w:lvl>
    <w:lvl w:ilvl="5">
      <w:numFmt w:val="bullet"/>
      <w:lvlText w:val="•"/>
      <w:lvlJc w:val="left"/>
      <w:pPr>
        <w:ind w:left="4850" w:hanging="850"/>
      </w:pPr>
      <w:rPr>
        <w:rFonts w:hint="default"/>
        <w:lang w:val="tr-TR" w:eastAsia="tr-TR" w:bidi="tr-TR"/>
      </w:rPr>
    </w:lvl>
    <w:lvl w:ilvl="6">
      <w:numFmt w:val="bullet"/>
      <w:lvlText w:val="•"/>
      <w:lvlJc w:val="left"/>
      <w:pPr>
        <w:ind w:left="6185" w:hanging="850"/>
      </w:pPr>
      <w:rPr>
        <w:rFonts w:hint="default"/>
        <w:lang w:val="tr-TR" w:eastAsia="tr-TR" w:bidi="tr-TR"/>
      </w:rPr>
    </w:lvl>
    <w:lvl w:ilvl="7">
      <w:numFmt w:val="bullet"/>
      <w:lvlText w:val="•"/>
      <w:lvlJc w:val="left"/>
      <w:pPr>
        <w:ind w:left="7520" w:hanging="850"/>
      </w:pPr>
      <w:rPr>
        <w:rFonts w:hint="default"/>
        <w:lang w:val="tr-TR" w:eastAsia="tr-TR" w:bidi="tr-TR"/>
      </w:rPr>
    </w:lvl>
    <w:lvl w:ilvl="8">
      <w:numFmt w:val="bullet"/>
      <w:lvlText w:val="•"/>
      <w:lvlJc w:val="left"/>
      <w:pPr>
        <w:ind w:left="8856" w:hanging="850"/>
      </w:pPr>
      <w:rPr>
        <w:rFonts w:hint="default"/>
        <w:lang w:val="tr-TR" w:eastAsia="tr-TR" w:bidi="tr-TR"/>
      </w:rPr>
    </w:lvl>
  </w:abstractNum>
  <w:abstractNum w:abstractNumId="18" w15:restartNumberingAfterBreak="0">
    <w:nsid w:val="40EF4ED9"/>
    <w:multiLevelType w:val="hybridMultilevel"/>
    <w:tmpl w:val="4F92E92C"/>
    <w:lvl w:ilvl="0" w:tplc="041F0001">
      <w:start w:val="1"/>
      <w:numFmt w:val="bullet"/>
      <w:lvlText w:val=""/>
      <w:lvlJc w:val="left"/>
      <w:pPr>
        <w:ind w:left="1100" w:hanging="425"/>
      </w:pPr>
      <w:rPr>
        <w:rFonts w:ascii="Symbol" w:hAnsi="Symbol" w:hint="default"/>
        <w:b w:val="0"/>
        <w:bCs w:val="0"/>
        <w:i w:val="0"/>
        <w:iCs w:val="0"/>
        <w:spacing w:val="0"/>
        <w:w w:val="100"/>
        <w:sz w:val="22"/>
        <w:szCs w:val="22"/>
        <w:lang w:val="tr-TR" w:eastAsia="en-US" w:bidi="ar-SA"/>
      </w:rPr>
    </w:lvl>
    <w:lvl w:ilvl="1" w:tplc="E72880C8">
      <w:numFmt w:val="bullet"/>
      <w:lvlText w:val="•"/>
      <w:lvlJc w:val="left"/>
      <w:pPr>
        <w:ind w:left="2106" w:hanging="425"/>
      </w:pPr>
      <w:rPr>
        <w:rFonts w:hint="default"/>
        <w:lang w:val="tr-TR" w:eastAsia="en-US" w:bidi="ar-SA"/>
      </w:rPr>
    </w:lvl>
    <w:lvl w:ilvl="2" w:tplc="1AEAE394">
      <w:numFmt w:val="bullet"/>
      <w:lvlText w:val="•"/>
      <w:lvlJc w:val="left"/>
      <w:pPr>
        <w:ind w:left="3113" w:hanging="425"/>
      </w:pPr>
      <w:rPr>
        <w:rFonts w:hint="default"/>
        <w:lang w:val="tr-TR" w:eastAsia="en-US" w:bidi="ar-SA"/>
      </w:rPr>
    </w:lvl>
    <w:lvl w:ilvl="3" w:tplc="25EA07D2">
      <w:numFmt w:val="bullet"/>
      <w:lvlText w:val="•"/>
      <w:lvlJc w:val="left"/>
      <w:pPr>
        <w:ind w:left="4119" w:hanging="425"/>
      </w:pPr>
      <w:rPr>
        <w:rFonts w:hint="default"/>
        <w:lang w:val="tr-TR" w:eastAsia="en-US" w:bidi="ar-SA"/>
      </w:rPr>
    </w:lvl>
    <w:lvl w:ilvl="4" w:tplc="6BF07758">
      <w:numFmt w:val="bullet"/>
      <w:lvlText w:val="•"/>
      <w:lvlJc w:val="left"/>
      <w:pPr>
        <w:ind w:left="5126" w:hanging="425"/>
      </w:pPr>
      <w:rPr>
        <w:rFonts w:hint="default"/>
        <w:lang w:val="tr-TR" w:eastAsia="en-US" w:bidi="ar-SA"/>
      </w:rPr>
    </w:lvl>
    <w:lvl w:ilvl="5" w:tplc="E55484E6">
      <w:numFmt w:val="bullet"/>
      <w:lvlText w:val="•"/>
      <w:lvlJc w:val="left"/>
      <w:pPr>
        <w:ind w:left="6133" w:hanging="425"/>
      </w:pPr>
      <w:rPr>
        <w:rFonts w:hint="default"/>
        <w:lang w:val="tr-TR" w:eastAsia="en-US" w:bidi="ar-SA"/>
      </w:rPr>
    </w:lvl>
    <w:lvl w:ilvl="6" w:tplc="FBAEC542">
      <w:numFmt w:val="bullet"/>
      <w:lvlText w:val="•"/>
      <w:lvlJc w:val="left"/>
      <w:pPr>
        <w:ind w:left="7139" w:hanging="425"/>
      </w:pPr>
      <w:rPr>
        <w:rFonts w:hint="default"/>
        <w:lang w:val="tr-TR" w:eastAsia="en-US" w:bidi="ar-SA"/>
      </w:rPr>
    </w:lvl>
    <w:lvl w:ilvl="7" w:tplc="1D3850E2">
      <w:numFmt w:val="bullet"/>
      <w:lvlText w:val="•"/>
      <w:lvlJc w:val="left"/>
      <w:pPr>
        <w:ind w:left="8146" w:hanging="425"/>
      </w:pPr>
      <w:rPr>
        <w:rFonts w:hint="default"/>
        <w:lang w:val="tr-TR" w:eastAsia="en-US" w:bidi="ar-SA"/>
      </w:rPr>
    </w:lvl>
    <w:lvl w:ilvl="8" w:tplc="61821262">
      <w:numFmt w:val="bullet"/>
      <w:lvlText w:val="•"/>
      <w:lvlJc w:val="left"/>
      <w:pPr>
        <w:ind w:left="9153" w:hanging="425"/>
      </w:pPr>
      <w:rPr>
        <w:rFonts w:hint="default"/>
        <w:lang w:val="tr-TR" w:eastAsia="en-US" w:bidi="ar-SA"/>
      </w:rPr>
    </w:lvl>
  </w:abstractNum>
  <w:abstractNum w:abstractNumId="19" w15:restartNumberingAfterBreak="0">
    <w:nsid w:val="4250446B"/>
    <w:multiLevelType w:val="hybridMultilevel"/>
    <w:tmpl w:val="E292AC30"/>
    <w:lvl w:ilvl="0" w:tplc="36909414">
      <w:start w:val="1"/>
      <w:numFmt w:val="bullet"/>
      <w:lvlText w:val="•"/>
      <w:lvlJc w:val="left"/>
      <w:pPr>
        <w:tabs>
          <w:tab w:val="num" w:pos="720"/>
        </w:tabs>
        <w:ind w:left="720" w:hanging="360"/>
      </w:pPr>
      <w:rPr>
        <w:rFonts w:ascii="Times New Roman" w:hAnsi="Times New Roman" w:hint="default"/>
      </w:rPr>
    </w:lvl>
    <w:lvl w:ilvl="1" w:tplc="5798FA88" w:tentative="1">
      <w:start w:val="1"/>
      <w:numFmt w:val="bullet"/>
      <w:lvlText w:val="•"/>
      <w:lvlJc w:val="left"/>
      <w:pPr>
        <w:tabs>
          <w:tab w:val="num" w:pos="1440"/>
        </w:tabs>
        <w:ind w:left="1440" w:hanging="360"/>
      </w:pPr>
      <w:rPr>
        <w:rFonts w:ascii="Times New Roman" w:hAnsi="Times New Roman" w:hint="default"/>
      </w:rPr>
    </w:lvl>
    <w:lvl w:ilvl="2" w:tplc="E9ECA150" w:tentative="1">
      <w:start w:val="1"/>
      <w:numFmt w:val="bullet"/>
      <w:lvlText w:val="•"/>
      <w:lvlJc w:val="left"/>
      <w:pPr>
        <w:tabs>
          <w:tab w:val="num" w:pos="2160"/>
        </w:tabs>
        <w:ind w:left="2160" w:hanging="360"/>
      </w:pPr>
      <w:rPr>
        <w:rFonts w:ascii="Times New Roman" w:hAnsi="Times New Roman" w:hint="default"/>
      </w:rPr>
    </w:lvl>
    <w:lvl w:ilvl="3" w:tplc="160880CC" w:tentative="1">
      <w:start w:val="1"/>
      <w:numFmt w:val="bullet"/>
      <w:lvlText w:val="•"/>
      <w:lvlJc w:val="left"/>
      <w:pPr>
        <w:tabs>
          <w:tab w:val="num" w:pos="2880"/>
        </w:tabs>
        <w:ind w:left="2880" w:hanging="360"/>
      </w:pPr>
      <w:rPr>
        <w:rFonts w:ascii="Times New Roman" w:hAnsi="Times New Roman" w:hint="default"/>
      </w:rPr>
    </w:lvl>
    <w:lvl w:ilvl="4" w:tplc="97343812" w:tentative="1">
      <w:start w:val="1"/>
      <w:numFmt w:val="bullet"/>
      <w:lvlText w:val="•"/>
      <w:lvlJc w:val="left"/>
      <w:pPr>
        <w:tabs>
          <w:tab w:val="num" w:pos="3600"/>
        </w:tabs>
        <w:ind w:left="3600" w:hanging="360"/>
      </w:pPr>
      <w:rPr>
        <w:rFonts w:ascii="Times New Roman" w:hAnsi="Times New Roman" w:hint="default"/>
      </w:rPr>
    </w:lvl>
    <w:lvl w:ilvl="5" w:tplc="8D929736" w:tentative="1">
      <w:start w:val="1"/>
      <w:numFmt w:val="bullet"/>
      <w:lvlText w:val="•"/>
      <w:lvlJc w:val="left"/>
      <w:pPr>
        <w:tabs>
          <w:tab w:val="num" w:pos="4320"/>
        </w:tabs>
        <w:ind w:left="4320" w:hanging="360"/>
      </w:pPr>
      <w:rPr>
        <w:rFonts w:ascii="Times New Roman" w:hAnsi="Times New Roman" w:hint="default"/>
      </w:rPr>
    </w:lvl>
    <w:lvl w:ilvl="6" w:tplc="6CDA6FD2" w:tentative="1">
      <w:start w:val="1"/>
      <w:numFmt w:val="bullet"/>
      <w:lvlText w:val="•"/>
      <w:lvlJc w:val="left"/>
      <w:pPr>
        <w:tabs>
          <w:tab w:val="num" w:pos="5040"/>
        </w:tabs>
        <w:ind w:left="5040" w:hanging="360"/>
      </w:pPr>
      <w:rPr>
        <w:rFonts w:ascii="Times New Roman" w:hAnsi="Times New Roman" w:hint="default"/>
      </w:rPr>
    </w:lvl>
    <w:lvl w:ilvl="7" w:tplc="42B20948" w:tentative="1">
      <w:start w:val="1"/>
      <w:numFmt w:val="bullet"/>
      <w:lvlText w:val="•"/>
      <w:lvlJc w:val="left"/>
      <w:pPr>
        <w:tabs>
          <w:tab w:val="num" w:pos="5760"/>
        </w:tabs>
        <w:ind w:left="5760" w:hanging="360"/>
      </w:pPr>
      <w:rPr>
        <w:rFonts w:ascii="Times New Roman" w:hAnsi="Times New Roman" w:hint="default"/>
      </w:rPr>
    </w:lvl>
    <w:lvl w:ilvl="8" w:tplc="59B4E8B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3927EDE"/>
    <w:multiLevelType w:val="hybridMultilevel"/>
    <w:tmpl w:val="D4C04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761177C"/>
    <w:multiLevelType w:val="hybridMultilevel"/>
    <w:tmpl w:val="4046440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9D65BAB"/>
    <w:multiLevelType w:val="hybridMultilevel"/>
    <w:tmpl w:val="D90882E2"/>
    <w:lvl w:ilvl="0" w:tplc="AD24DBF2">
      <w:start w:val="1"/>
      <w:numFmt w:val="bullet"/>
      <w:lvlText w:val="•"/>
      <w:lvlJc w:val="left"/>
      <w:pPr>
        <w:tabs>
          <w:tab w:val="num" w:pos="720"/>
        </w:tabs>
        <w:ind w:left="720" w:hanging="360"/>
      </w:pPr>
      <w:rPr>
        <w:rFonts w:ascii="Times New Roman" w:hAnsi="Times New Roman" w:hint="default"/>
      </w:rPr>
    </w:lvl>
    <w:lvl w:ilvl="1" w:tplc="8DFEE524" w:tentative="1">
      <w:start w:val="1"/>
      <w:numFmt w:val="bullet"/>
      <w:lvlText w:val="•"/>
      <w:lvlJc w:val="left"/>
      <w:pPr>
        <w:tabs>
          <w:tab w:val="num" w:pos="1440"/>
        </w:tabs>
        <w:ind w:left="1440" w:hanging="360"/>
      </w:pPr>
      <w:rPr>
        <w:rFonts w:ascii="Times New Roman" w:hAnsi="Times New Roman" w:hint="default"/>
      </w:rPr>
    </w:lvl>
    <w:lvl w:ilvl="2" w:tplc="4B56A040" w:tentative="1">
      <w:start w:val="1"/>
      <w:numFmt w:val="bullet"/>
      <w:lvlText w:val="•"/>
      <w:lvlJc w:val="left"/>
      <w:pPr>
        <w:tabs>
          <w:tab w:val="num" w:pos="2160"/>
        </w:tabs>
        <w:ind w:left="2160" w:hanging="360"/>
      </w:pPr>
      <w:rPr>
        <w:rFonts w:ascii="Times New Roman" w:hAnsi="Times New Roman" w:hint="default"/>
      </w:rPr>
    </w:lvl>
    <w:lvl w:ilvl="3" w:tplc="52B2E7FE" w:tentative="1">
      <w:start w:val="1"/>
      <w:numFmt w:val="bullet"/>
      <w:lvlText w:val="•"/>
      <w:lvlJc w:val="left"/>
      <w:pPr>
        <w:tabs>
          <w:tab w:val="num" w:pos="2880"/>
        </w:tabs>
        <w:ind w:left="2880" w:hanging="360"/>
      </w:pPr>
      <w:rPr>
        <w:rFonts w:ascii="Times New Roman" w:hAnsi="Times New Roman" w:hint="default"/>
      </w:rPr>
    </w:lvl>
    <w:lvl w:ilvl="4" w:tplc="BB040AF8" w:tentative="1">
      <w:start w:val="1"/>
      <w:numFmt w:val="bullet"/>
      <w:lvlText w:val="•"/>
      <w:lvlJc w:val="left"/>
      <w:pPr>
        <w:tabs>
          <w:tab w:val="num" w:pos="3600"/>
        </w:tabs>
        <w:ind w:left="3600" w:hanging="360"/>
      </w:pPr>
      <w:rPr>
        <w:rFonts w:ascii="Times New Roman" w:hAnsi="Times New Roman" w:hint="default"/>
      </w:rPr>
    </w:lvl>
    <w:lvl w:ilvl="5" w:tplc="10445096" w:tentative="1">
      <w:start w:val="1"/>
      <w:numFmt w:val="bullet"/>
      <w:lvlText w:val="•"/>
      <w:lvlJc w:val="left"/>
      <w:pPr>
        <w:tabs>
          <w:tab w:val="num" w:pos="4320"/>
        </w:tabs>
        <w:ind w:left="4320" w:hanging="360"/>
      </w:pPr>
      <w:rPr>
        <w:rFonts w:ascii="Times New Roman" w:hAnsi="Times New Roman" w:hint="default"/>
      </w:rPr>
    </w:lvl>
    <w:lvl w:ilvl="6" w:tplc="1812CF78" w:tentative="1">
      <w:start w:val="1"/>
      <w:numFmt w:val="bullet"/>
      <w:lvlText w:val="•"/>
      <w:lvlJc w:val="left"/>
      <w:pPr>
        <w:tabs>
          <w:tab w:val="num" w:pos="5040"/>
        </w:tabs>
        <w:ind w:left="5040" w:hanging="360"/>
      </w:pPr>
      <w:rPr>
        <w:rFonts w:ascii="Times New Roman" w:hAnsi="Times New Roman" w:hint="default"/>
      </w:rPr>
    </w:lvl>
    <w:lvl w:ilvl="7" w:tplc="AEB6F208" w:tentative="1">
      <w:start w:val="1"/>
      <w:numFmt w:val="bullet"/>
      <w:lvlText w:val="•"/>
      <w:lvlJc w:val="left"/>
      <w:pPr>
        <w:tabs>
          <w:tab w:val="num" w:pos="5760"/>
        </w:tabs>
        <w:ind w:left="5760" w:hanging="360"/>
      </w:pPr>
      <w:rPr>
        <w:rFonts w:ascii="Times New Roman" w:hAnsi="Times New Roman" w:hint="default"/>
      </w:rPr>
    </w:lvl>
    <w:lvl w:ilvl="8" w:tplc="B0CE441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50557A"/>
    <w:multiLevelType w:val="hybridMultilevel"/>
    <w:tmpl w:val="CC545B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B10062"/>
    <w:multiLevelType w:val="hybridMultilevel"/>
    <w:tmpl w:val="D0DC088A"/>
    <w:lvl w:ilvl="0" w:tplc="041F000D">
      <w:start w:val="1"/>
      <w:numFmt w:val="bullet"/>
      <w:lvlText w:val=""/>
      <w:lvlJc w:val="left"/>
      <w:pPr>
        <w:ind w:left="1461" w:hanging="281"/>
      </w:pPr>
      <w:rPr>
        <w:rFonts w:ascii="Wingdings" w:hAnsi="Wingdings" w:hint="default"/>
        <w:w w:val="100"/>
        <w:sz w:val="22"/>
        <w:szCs w:val="22"/>
        <w:lang w:val="tr-TR" w:eastAsia="tr-TR" w:bidi="tr-TR"/>
      </w:rPr>
    </w:lvl>
    <w:lvl w:ilvl="1" w:tplc="B3E4DD04">
      <w:numFmt w:val="bullet"/>
      <w:lvlText w:val="•"/>
      <w:lvlJc w:val="left"/>
      <w:pPr>
        <w:ind w:left="2466" w:hanging="281"/>
      </w:pPr>
      <w:rPr>
        <w:rFonts w:hint="default"/>
        <w:lang w:val="tr-TR" w:eastAsia="tr-TR" w:bidi="tr-TR"/>
      </w:rPr>
    </w:lvl>
    <w:lvl w:ilvl="2" w:tplc="8390982C">
      <w:numFmt w:val="bullet"/>
      <w:lvlText w:val="•"/>
      <w:lvlJc w:val="left"/>
      <w:pPr>
        <w:ind w:left="3473" w:hanging="281"/>
      </w:pPr>
      <w:rPr>
        <w:rFonts w:hint="default"/>
        <w:lang w:val="tr-TR" w:eastAsia="tr-TR" w:bidi="tr-TR"/>
      </w:rPr>
    </w:lvl>
    <w:lvl w:ilvl="3" w:tplc="568A5FBE">
      <w:numFmt w:val="bullet"/>
      <w:lvlText w:val="•"/>
      <w:lvlJc w:val="left"/>
      <w:pPr>
        <w:ind w:left="4479" w:hanging="281"/>
      </w:pPr>
      <w:rPr>
        <w:rFonts w:hint="default"/>
        <w:lang w:val="tr-TR" w:eastAsia="tr-TR" w:bidi="tr-TR"/>
      </w:rPr>
    </w:lvl>
    <w:lvl w:ilvl="4" w:tplc="83027C30">
      <w:numFmt w:val="bullet"/>
      <w:lvlText w:val="•"/>
      <w:lvlJc w:val="left"/>
      <w:pPr>
        <w:ind w:left="5486" w:hanging="281"/>
      </w:pPr>
      <w:rPr>
        <w:rFonts w:hint="default"/>
        <w:lang w:val="tr-TR" w:eastAsia="tr-TR" w:bidi="tr-TR"/>
      </w:rPr>
    </w:lvl>
    <w:lvl w:ilvl="5" w:tplc="C3C04806">
      <w:numFmt w:val="bullet"/>
      <w:lvlText w:val="•"/>
      <w:lvlJc w:val="left"/>
      <w:pPr>
        <w:ind w:left="6493" w:hanging="281"/>
      </w:pPr>
      <w:rPr>
        <w:rFonts w:hint="default"/>
        <w:lang w:val="tr-TR" w:eastAsia="tr-TR" w:bidi="tr-TR"/>
      </w:rPr>
    </w:lvl>
    <w:lvl w:ilvl="6" w:tplc="8244132A">
      <w:numFmt w:val="bullet"/>
      <w:lvlText w:val="•"/>
      <w:lvlJc w:val="left"/>
      <w:pPr>
        <w:ind w:left="7499" w:hanging="281"/>
      </w:pPr>
      <w:rPr>
        <w:rFonts w:hint="default"/>
        <w:lang w:val="tr-TR" w:eastAsia="tr-TR" w:bidi="tr-TR"/>
      </w:rPr>
    </w:lvl>
    <w:lvl w:ilvl="7" w:tplc="849E3FA8">
      <w:numFmt w:val="bullet"/>
      <w:lvlText w:val="•"/>
      <w:lvlJc w:val="left"/>
      <w:pPr>
        <w:ind w:left="8506" w:hanging="281"/>
      </w:pPr>
      <w:rPr>
        <w:rFonts w:hint="default"/>
        <w:lang w:val="tr-TR" w:eastAsia="tr-TR" w:bidi="tr-TR"/>
      </w:rPr>
    </w:lvl>
    <w:lvl w:ilvl="8" w:tplc="6A2A566A">
      <w:numFmt w:val="bullet"/>
      <w:lvlText w:val="•"/>
      <w:lvlJc w:val="left"/>
      <w:pPr>
        <w:ind w:left="9513" w:hanging="281"/>
      </w:pPr>
      <w:rPr>
        <w:rFonts w:hint="default"/>
        <w:lang w:val="tr-TR" w:eastAsia="tr-TR" w:bidi="tr-TR"/>
      </w:rPr>
    </w:lvl>
  </w:abstractNum>
  <w:abstractNum w:abstractNumId="25" w15:restartNumberingAfterBreak="0">
    <w:nsid w:val="56EF50A0"/>
    <w:multiLevelType w:val="hybridMultilevel"/>
    <w:tmpl w:val="BDE44E38"/>
    <w:lvl w:ilvl="0" w:tplc="E8164DE6">
      <w:start w:val="1"/>
      <w:numFmt w:val="bullet"/>
      <w:lvlText w:val=" "/>
      <w:lvlJc w:val="left"/>
      <w:pPr>
        <w:ind w:left="1440" w:hanging="360"/>
      </w:pPr>
      <w:rPr>
        <w:rFonts w:ascii="Calibri" w:hAnsi="Calibr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5CFE50AA"/>
    <w:multiLevelType w:val="hybridMultilevel"/>
    <w:tmpl w:val="ABDCB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3D4A6E"/>
    <w:multiLevelType w:val="hybridMultilevel"/>
    <w:tmpl w:val="3FEE02B6"/>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03E75B4"/>
    <w:multiLevelType w:val="hybridMultilevel"/>
    <w:tmpl w:val="9FFCFF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0951255"/>
    <w:multiLevelType w:val="hybridMultilevel"/>
    <w:tmpl w:val="E076AF22"/>
    <w:lvl w:ilvl="0" w:tplc="2CB0E7FA">
      <w:start w:val="1"/>
      <w:numFmt w:val="bullet"/>
      <w:lvlText w:val="•"/>
      <w:lvlJc w:val="left"/>
      <w:pPr>
        <w:tabs>
          <w:tab w:val="num" w:pos="720"/>
        </w:tabs>
        <w:ind w:left="720" w:hanging="360"/>
      </w:pPr>
      <w:rPr>
        <w:rFonts w:ascii="Times New Roman" w:hAnsi="Times New Roman" w:hint="default"/>
      </w:rPr>
    </w:lvl>
    <w:lvl w:ilvl="1" w:tplc="1242E07A" w:tentative="1">
      <w:start w:val="1"/>
      <w:numFmt w:val="bullet"/>
      <w:lvlText w:val="•"/>
      <w:lvlJc w:val="left"/>
      <w:pPr>
        <w:tabs>
          <w:tab w:val="num" w:pos="1440"/>
        </w:tabs>
        <w:ind w:left="1440" w:hanging="360"/>
      </w:pPr>
      <w:rPr>
        <w:rFonts w:ascii="Times New Roman" w:hAnsi="Times New Roman" w:hint="default"/>
      </w:rPr>
    </w:lvl>
    <w:lvl w:ilvl="2" w:tplc="22FC98BE" w:tentative="1">
      <w:start w:val="1"/>
      <w:numFmt w:val="bullet"/>
      <w:lvlText w:val="•"/>
      <w:lvlJc w:val="left"/>
      <w:pPr>
        <w:tabs>
          <w:tab w:val="num" w:pos="2160"/>
        </w:tabs>
        <w:ind w:left="2160" w:hanging="360"/>
      </w:pPr>
      <w:rPr>
        <w:rFonts w:ascii="Times New Roman" w:hAnsi="Times New Roman" w:hint="default"/>
      </w:rPr>
    </w:lvl>
    <w:lvl w:ilvl="3" w:tplc="28465DA6" w:tentative="1">
      <w:start w:val="1"/>
      <w:numFmt w:val="bullet"/>
      <w:lvlText w:val="•"/>
      <w:lvlJc w:val="left"/>
      <w:pPr>
        <w:tabs>
          <w:tab w:val="num" w:pos="2880"/>
        </w:tabs>
        <w:ind w:left="2880" w:hanging="360"/>
      </w:pPr>
      <w:rPr>
        <w:rFonts w:ascii="Times New Roman" w:hAnsi="Times New Roman" w:hint="default"/>
      </w:rPr>
    </w:lvl>
    <w:lvl w:ilvl="4" w:tplc="FDBCABFA" w:tentative="1">
      <w:start w:val="1"/>
      <w:numFmt w:val="bullet"/>
      <w:lvlText w:val="•"/>
      <w:lvlJc w:val="left"/>
      <w:pPr>
        <w:tabs>
          <w:tab w:val="num" w:pos="3600"/>
        </w:tabs>
        <w:ind w:left="3600" w:hanging="360"/>
      </w:pPr>
      <w:rPr>
        <w:rFonts w:ascii="Times New Roman" w:hAnsi="Times New Roman" w:hint="default"/>
      </w:rPr>
    </w:lvl>
    <w:lvl w:ilvl="5" w:tplc="3F1A3976" w:tentative="1">
      <w:start w:val="1"/>
      <w:numFmt w:val="bullet"/>
      <w:lvlText w:val="•"/>
      <w:lvlJc w:val="left"/>
      <w:pPr>
        <w:tabs>
          <w:tab w:val="num" w:pos="4320"/>
        </w:tabs>
        <w:ind w:left="4320" w:hanging="360"/>
      </w:pPr>
      <w:rPr>
        <w:rFonts w:ascii="Times New Roman" w:hAnsi="Times New Roman" w:hint="default"/>
      </w:rPr>
    </w:lvl>
    <w:lvl w:ilvl="6" w:tplc="E1F86146" w:tentative="1">
      <w:start w:val="1"/>
      <w:numFmt w:val="bullet"/>
      <w:lvlText w:val="•"/>
      <w:lvlJc w:val="left"/>
      <w:pPr>
        <w:tabs>
          <w:tab w:val="num" w:pos="5040"/>
        </w:tabs>
        <w:ind w:left="5040" w:hanging="360"/>
      </w:pPr>
      <w:rPr>
        <w:rFonts w:ascii="Times New Roman" w:hAnsi="Times New Roman" w:hint="default"/>
      </w:rPr>
    </w:lvl>
    <w:lvl w:ilvl="7" w:tplc="41BC3FAE" w:tentative="1">
      <w:start w:val="1"/>
      <w:numFmt w:val="bullet"/>
      <w:lvlText w:val="•"/>
      <w:lvlJc w:val="left"/>
      <w:pPr>
        <w:tabs>
          <w:tab w:val="num" w:pos="5760"/>
        </w:tabs>
        <w:ind w:left="5760" w:hanging="360"/>
      </w:pPr>
      <w:rPr>
        <w:rFonts w:ascii="Times New Roman" w:hAnsi="Times New Roman" w:hint="default"/>
      </w:rPr>
    </w:lvl>
    <w:lvl w:ilvl="8" w:tplc="5FD284F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803708"/>
    <w:multiLevelType w:val="hybridMultilevel"/>
    <w:tmpl w:val="ECB0E154"/>
    <w:lvl w:ilvl="0" w:tplc="041F000D">
      <w:start w:val="1"/>
      <w:numFmt w:val="bullet"/>
      <w:lvlText w:val=""/>
      <w:lvlJc w:val="left"/>
      <w:pPr>
        <w:ind w:left="1461" w:hanging="281"/>
      </w:pPr>
      <w:rPr>
        <w:rFonts w:ascii="Wingdings" w:hAnsi="Wingdings" w:hint="default"/>
        <w:w w:val="100"/>
        <w:sz w:val="22"/>
        <w:szCs w:val="22"/>
        <w:lang w:val="tr-TR" w:eastAsia="tr-TR" w:bidi="tr-TR"/>
      </w:rPr>
    </w:lvl>
    <w:lvl w:ilvl="1" w:tplc="B3E4DD04">
      <w:numFmt w:val="bullet"/>
      <w:lvlText w:val="•"/>
      <w:lvlJc w:val="left"/>
      <w:pPr>
        <w:ind w:left="2466" w:hanging="281"/>
      </w:pPr>
      <w:rPr>
        <w:rFonts w:hint="default"/>
        <w:lang w:val="tr-TR" w:eastAsia="tr-TR" w:bidi="tr-TR"/>
      </w:rPr>
    </w:lvl>
    <w:lvl w:ilvl="2" w:tplc="8390982C">
      <w:numFmt w:val="bullet"/>
      <w:lvlText w:val="•"/>
      <w:lvlJc w:val="left"/>
      <w:pPr>
        <w:ind w:left="3473" w:hanging="281"/>
      </w:pPr>
      <w:rPr>
        <w:rFonts w:hint="default"/>
        <w:lang w:val="tr-TR" w:eastAsia="tr-TR" w:bidi="tr-TR"/>
      </w:rPr>
    </w:lvl>
    <w:lvl w:ilvl="3" w:tplc="568A5FBE">
      <w:numFmt w:val="bullet"/>
      <w:lvlText w:val="•"/>
      <w:lvlJc w:val="left"/>
      <w:pPr>
        <w:ind w:left="4479" w:hanging="281"/>
      </w:pPr>
      <w:rPr>
        <w:rFonts w:hint="default"/>
        <w:lang w:val="tr-TR" w:eastAsia="tr-TR" w:bidi="tr-TR"/>
      </w:rPr>
    </w:lvl>
    <w:lvl w:ilvl="4" w:tplc="83027C30">
      <w:numFmt w:val="bullet"/>
      <w:lvlText w:val="•"/>
      <w:lvlJc w:val="left"/>
      <w:pPr>
        <w:ind w:left="5486" w:hanging="281"/>
      </w:pPr>
      <w:rPr>
        <w:rFonts w:hint="default"/>
        <w:lang w:val="tr-TR" w:eastAsia="tr-TR" w:bidi="tr-TR"/>
      </w:rPr>
    </w:lvl>
    <w:lvl w:ilvl="5" w:tplc="C3C04806">
      <w:numFmt w:val="bullet"/>
      <w:lvlText w:val="•"/>
      <w:lvlJc w:val="left"/>
      <w:pPr>
        <w:ind w:left="6493" w:hanging="281"/>
      </w:pPr>
      <w:rPr>
        <w:rFonts w:hint="default"/>
        <w:lang w:val="tr-TR" w:eastAsia="tr-TR" w:bidi="tr-TR"/>
      </w:rPr>
    </w:lvl>
    <w:lvl w:ilvl="6" w:tplc="8244132A">
      <w:numFmt w:val="bullet"/>
      <w:lvlText w:val="•"/>
      <w:lvlJc w:val="left"/>
      <w:pPr>
        <w:ind w:left="7499" w:hanging="281"/>
      </w:pPr>
      <w:rPr>
        <w:rFonts w:hint="default"/>
        <w:lang w:val="tr-TR" w:eastAsia="tr-TR" w:bidi="tr-TR"/>
      </w:rPr>
    </w:lvl>
    <w:lvl w:ilvl="7" w:tplc="849E3FA8">
      <w:numFmt w:val="bullet"/>
      <w:lvlText w:val="•"/>
      <w:lvlJc w:val="left"/>
      <w:pPr>
        <w:ind w:left="8506" w:hanging="281"/>
      </w:pPr>
      <w:rPr>
        <w:rFonts w:hint="default"/>
        <w:lang w:val="tr-TR" w:eastAsia="tr-TR" w:bidi="tr-TR"/>
      </w:rPr>
    </w:lvl>
    <w:lvl w:ilvl="8" w:tplc="6A2A566A">
      <w:numFmt w:val="bullet"/>
      <w:lvlText w:val="•"/>
      <w:lvlJc w:val="left"/>
      <w:pPr>
        <w:ind w:left="9513" w:hanging="281"/>
      </w:pPr>
      <w:rPr>
        <w:rFonts w:hint="default"/>
        <w:lang w:val="tr-TR" w:eastAsia="tr-TR" w:bidi="tr-TR"/>
      </w:rPr>
    </w:lvl>
  </w:abstractNum>
  <w:abstractNum w:abstractNumId="31" w15:restartNumberingAfterBreak="0">
    <w:nsid w:val="61890EAA"/>
    <w:multiLevelType w:val="hybridMultilevel"/>
    <w:tmpl w:val="6686C016"/>
    <w:lvl w:ilvl="0" w:tplc="9740EA68">
      <w:start w:val="1"/>
      <w:numFmt w:val="bullet"/>
      <w:lvlText w:val="•"/>
      <w:lvlJc w:val="left"/>
      <w:pPr>
        <w:tabs>
          <w:tab w:val="num" w:pos="720"/>
        </w:tabs>
        <w:ind w:left="720" w:hanging="360"/>
      </w:pPr>
      <w:rPr>
        <w:rFonts w:ascii="Times New Roman" w:hAnsi="Times New Roman" w:hint="default"/>
      </w:rPr>
    </w:lvl>
    <w:lvl w:ilvl="1" w:tplc="3982984A" w:tentative="1">
      <w:start w:val="1"/>
      <w:numFmt w:val="bullet"/>
      <w:lvlText w:val="•"/>
      <w:lvlJc w:val="left"/>
      <w:pPr>
        <w:tabs>
          <w:tab w:val="num" w:pos="1440"/>
        </w:tabs>
        <w:ind w:left="1440" w:hanging="360"/>
      </w:pPr>
      <w:rPr>
        <w:rFonts w:ascii="Times New Roman" w:hAnsi="Times New Roman" w:hint="default"/>
      </w:rPr>
    </w:lvl>
    <w:lvl w:ilvl="2" w:tplc="FC12F694" w:tentative="1">
      <w:start w:val="1"/>
      <w:numFmt w:val="bullet"/>
      <w:lvlText w:val="•"/>
      <w:lvlJc w:val="left"/>
      <w:pPr>
        <w:tabs>
          <w:tab w:val="num" w:pos="2160"/>
        </w:tabs>
        <w:ind w:left="2160" w:hanging="360"/>
      </w:pPr>
      <w:rPr>
        <w:rFonts w:ascii="Times New Roman" w:hAnsi="Times New Roman" w:hint="default"/>
      </w:rPr>
    </w:lvl>
    <w:lvl w:ilvl="3" w:tplc="3280BABA" w:tentative="1">
      <w:start w:val="1"/>
      <w:numFmt w:val="bullet"/>
      <w:lvlText w:val="•"/>
      <w:lvlJc w:val="left"/>
      <w:pPr>
        <w:tabs>
          <w:tab w:val="num" w:pos="2880"/>
        </w:tabs>
        <w:ind w:left="2880" w:hanging="360"/>
      </w:pPr>
      <w:rPr>
        <w:rFonts w:ascii="Times New Roman" w:hAnsi="Times New Roman" w:hint="default"/>
      </w:rPr>
    </w:lvl>
    <w:lvl w:ilvl="4" w:tplc="29C83B38" w:tentative="1">
      <w:start w:val="1"/>
      <w:numFmt w:val="bullet"/>
      <w:lvlText w:val="•"/>
      <w:lvlJc w:val="left"/>
      <w:pPr>
        <w:tabs>
          <w:tab w:val="num" w:pos="3600"/>
        </w:tabs>
        <w:ind w:left="3600" w:hanging="360"/>
      </w:pPr>
      <w:rPr>
        <w:rFonts w:ascii="Times New Roman" w:hAnsi="Times New Roman" w:hint="default"/>
      </w:rPr>
    </w:lvl>
    <w:lvl w:ilvl="5" w:tplc="4C805524" w:tentative="1">
      <w:start w:val="1"/>
      <w:numFmt w:val="bullet"/>
      <w:lvlText w:val="•"/>
      <w:lvlJc w:val="left"/>
      <w:pPr>
        <w:tabs>
          <w:tab w:val="num" w:pos="4320"/>
        </w:tabs>
        <w:ind w:left="4320" w:hanging="360"/>
      </w:pPr>
      <w:rPr>
        <w:rFonts w:ascii="Times New Roman" w:hAnsi="Times New Roman" w:hint="default"/>
      </w:rPr>
    </w:lvl>
    <w:lvl w:ilvl="6" w:tplc="D1F66EC4" w:tentative="1">
      <w:start w:val="1"/>
      <w:numFmt w:val="bullet"/>
      <w:lvlText w:val="•"/>
      <w:lvlJc w:val="left"/>
      <w:pPr>
        <w:tabs>
          <w:tab w:val="num" w:pos="5040"/>
        </w:tabs>
        <w:ind w:left="5040" w:hanging="360"/>
      </w:pPr>
      <w:rPr>
        <w:rFonts w:ascii="Times New Roman" w:hAnsi="Times New Roman" w:hint="default"/>
      </w:rPr>
    </w:lvl>
    <w:lvl w:ilvl="7" w:tplc="DE005ABA" w:tentative="1">
      <w:start w:val="1"/>
      <w:numFmt w:val="bullet"/>
      <w:lvlText w:val="•"/>
      <w:lvlJc w:val="left"/>
      <w:pPr>
        <w:tabs>
          <w:tab w:val="num" w:pos="5760"/>
        </w:tabs>
        <w:ind w:left="5760" w:hanging="360"/>
      </w:pPr>
      <w:rPr>
        <w:rFonts w:ascii="Times New Roman" w:hAnsi="Times New Roman" w:hint="default"/>
      </w:rPr>
    </w:lvl>
    <w:lvl w:ilvl="8" w:tplc="25F2292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4E90042"/>
    <w:multiLevelType w:val="hybridMultilevel"/>
    <w:tmpl w:val="472270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57C19E8"/>
    <w:multiLevelType w:val="hybridMultilevel"/>
    <w:tmpl w:val="01F2E2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6E65F0A"/>
    <w:multiLevelType w:val="hybridMultilevel"/>
    <w:tmpl w:val="7A7205E6"/>
    <w:lvl w:ilvl="0" w:tplc="C7CC81FC">
      <w:start w:val="1"/>
      <w:numFmt w:val="bullet"/>
      <w:lvlText w:val="•"/>
      <w:lvlJc w:val="left"/>
      <w:pPr>
        <w:tabs>
          <w:tab w:val="num" w:pos="720"/>
        </w:tabs>
        <w:ind w:left="720" w:hanging="360"/>
      </w:pPr>
      <w:rPr>
        <w:rFonts w:ascii="Times New Roman" w:hAnsi="Times New Roman" w:hint="default"/>
      </w:rPr>
    </w:lvl>
    <w:lvl w:ilvl="1" w:tplc="48041F0E" w:tentative="1">
      <w:start w:val="1"/>
      <w:numFmt w:val="bullet"/>
      <w:lvlText w:val="•"/>
      <w:lvlJc w:val="left"/>
      <w:pPr>
        <w:tabs>
          <w:tab w:val="num" w:pos="1440"/>
        </w:tabs>
        <w:ind w:left="1440" w:hanging="360"/>
      </w:pPr>
      <w:rPr>
        <w:rFonts w:ascii="Times New Roman" w:hAnsi="Times New Roman" w:hint="default"/>
      </w:rPr>
    </w:lvl>
    <w:lvl w:ilvl="2" w:tplc="A9ACDA92" w:tentative="1">
      <w:start w:val="1"/>
      <w:numFmt w:val="bullet"/>
      <w:lvlText w:val="•"/>
      <w:lvlJc w:val="left"/>
      <w:pPr>
        <w:tabs>
          <w:tab w:val="num" w:pos="2160"/>
        </w:tabs>
        <w:ind w:left="2160" w:hanging="360"/>
      </w:pPr>
      <w:rPr>
        <w:rFonts w:ascii="Times New Roman" w:hAnsi="Times New Roman" w:hint="default"/>
      </w:rPr>
    </w:lvl>
    <w:lvl w:ilvl="3" w:tplc="D32AA498" w:tentative="1">
      <w:start w:val="1"/>
      <w:numFmt w:val="bullet"/>
      <w:lvlText w:val="•"/>
      <w:lvlJc w:val="left"/>
      <w:pPr>
        <w:tabs>
          <w:tab w:val="num" w:pos="2880"/>
        </w:tabs>
        <w:ind w:left="2880" w:hanging="360"/>
      </w:pPr>
      <w:rPr>
        <w:rFonts w:ascii="Times New Roman" w:hAnsi="Times New Roman" w:hint="default"/>
      </w:rPr>
    </w:lvl>
    <w:lvl w:ilvl="4" w:tplc="C3E24718" w:tentative="1">
      <w:start w:val="1"/>
      <w:numFmt w:val="bullet"/>
      <w:lvlText w:val="•"/>
      <w:lvlJc w:val="left"/>
      <w:pPr>
        <w:tabs>
          <w:tab w:val="num" w:pos="3600"/>
        </w:tabs>
        <w:ind w:left="3600" w:hanging="360"/>
      </w:pPr>
      <w:rPr>
        <w:rFonts w:ascii="Times New Roman" w:hAnsi="Times New Roman" w:hint="default"/>
      </w:rPr>
    </w:lvl>
    <w:lvl w:ilvl="5" w:tplc="E8C2D7EE" w:tentative="1">
      <w:start w:val="1"/>
      <w:numFmt w:val="bullet"/>
      <w:lvlText w:val="•"/>
      <w:lvlJc w:val="left"/>
      <w:pPr>
        <w:tabs>
          <w:tab w:val="num" w:pos="4320"/>
        </w:tabs>
        <w:ind w:left="4320" w:hanging="360"/>
      </w:pPr>
      <w:rPr>
        <w:rFonts w:ascii="Times New Roman" w:hAnsi="Times New Roman" w:hint="default"/>
      </w:rPr>
    </w:lvl>
    <w:lvl w:ilvl="6" w:tplc="68F60C54" w:tentative="1">
      <w:start w:val="1"/>
      <w:numFmt w:val="bullet"/>
      <w:lvlText w:val="•"/>
      <w:lvlJc w:val="left"/>
      <w:pPr>
        <w:tabs>
          <w:tab w:val="num" w:pos="5040"/>
        </w:tabs>
        <w:ind w:left="5040" w:hanging="360"/>
      </w:pPr>
      <w:rPr>
        <w:rFonts w:ascii="Times New Roman" w:hAnsi="Times New Roman" w:hint="default"/>
      </w:rPr>
    </w:lvl>
    <w:lvl w:ilvl="7" w:tplc="6DC8FC16" w:tentative="1">
      <w:start w:val="1"/>
      <w:numFmt w:val="bullet"/>
      <w:lvlText w:val="•"/>
      <w:lvlJc w:val="left"/>
      <w:pPr>
        <w:tabs>
          <w:tab w:val="num" w:pos="5760"/>
        </w:tabs>
        <w:ind w:left="5760" w:hanging="360"/>
      </w:pPr>
      <w:rPr>
        <w:rFonts w:ascii="Times New Roman" w:hAnsi="Times New Roman" w:hint="default"/>
      </w:rPr>
    </w:lvl>
    <w:lvl w:ilvl="8" w:tplc="9A06813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97E61D0"/>
    <w:multiLevelType w:val="hybridMultilevel"/>
    <w:tmpl w:val="62167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A3079EF"/>
    <w:multiLevelType w:val="hybridMultilevel"/>
    <w:tmpl w:val="2CA29A98"/>
    <w:lvl w:ilvl="0" w:tplc="041F0001">
      <w:start w:val="1"/>
      <w:numFmt w:val="bullet"/>
      <w:lvlText w:val=""/>
      <w:lvlJc w:val="left"/>
      <w:pPr>
        <w:tabs>
          <w:tab w:val="num" w:pos="720"/>
        </w:tabs>
        <w:ind w:left="720" w:hanging="360"/>
      </w:pPr>
      <w:rPr>
        <w:rFonts w:ascii="Symbol" w:hAnsi="Symbol" w:hint="default"/>
      </w:rPr>
    </w:lvl>
    <w:lvl w:ilvl="1" w:tplc="DD0A7B38" w:tentative="1">
      <w:start w:val="1"/>
      <w:numFmt w:val="bullet"/>
      <w:lvlText w:val=" "/>
      <w:lvlJc w:val="left"/>
      <w:pPr>
        <w:tabs>
          <w:tab w:val="num" w:pos="1440"/>
        </w:tabs>
        <w:ind w:left="1440" w:hanging="360"/>
      </w:pPr>
      <w:rPr>
        <w:rFonts w:ascii="Calibri" w:hAnsi="Calibri" w:hint="default"/>
      </w:rPr>
    </w:lvl>
    <w:lvl w:ilvl="2" w:tplc="A25C37CC" w:tentative="1">
      <w:start w:val="1"/>
      <w:numFmt w:val="bullet"/>
      <w:lvlText w:val=" "/>
      <w:lvlJc w:val="left"/>
      <w:pPr>
        <w:tabs>
          <w:tab w:val="num" w:pos="2160"/>
        </w:tabs>
        <w:ind w:left="2160" w:hanging="360"/>
      </w:pPr>
      <w:rPr>
        <w:rFonts w:ascii="Calibri" w:hAnsi="Calibri" w:hint="default"/>
      </w:rPr>
    </w:lvl>
    <w:lvl w:ilvl="3" w:tplc="E4EA860E" w:tentative="1">
      <w:start w:val="1"/>
      <w:numFmt w:val="bullet"/>
      <w:lvlText w:val=" "/>
      <w:lvlJc w:val="left"/>
      <w:pPr>
        <w:tabs>
          <w:tab w:val="num" w:pos="2880"/>
        </w:tabs>
        <w:ind w:left="2880" w:hanging="360"/>
      </w:pPr>
      <w:rPr>
        <w:rFonts w:ascii="Calibri" w:hAnsi="Calibri" w:hint="default"/>
      </w:rPr>
    </w:lvl>
    <w:lvl w:ilvl="4" w:tplc="7146F842" w:tentative="1">
      <w:start w:val="1"/>
      <w:numFmt w:val="bullet"/>
      <w:lvlText w:val=" "/>
      <w:lvlJc w:val="left"/>
      <w:pPr>
        <w:tabs>
          <w:tab w:val="num" w:pos="3600"/>
        </w:tabs>
        <w:ind w:left="3600" w:hanging="360"/>
      </w:pPr>
      <w:rPr>
        <w:rFonts w:ascii="Calibri" w:hAnsi="Calibri" w:hint="default"/>
      </w:rPr>
    </w:lvl>
    <w:lvl w:ilvl="5" w:tplc="BBC2B38C" w:tentative="1">
      <w:start w:val="1"/>
      <w:numFmt w:val="bullet"/>
      <w:lvlText w:val=" "/>
      <w:lvlJc w:val="left"/>
      <w:pPr>
        <w:tabs>
          <w:tab w:val="num" w:pos="4320"/>
        </w:tabs>
        <w:ind w:left="4320" w:hanging="360"/>
      </w:pPr>
      <w:rPr>
        <w:rFonts w:ascii="Calibri" w:hAnsi="Calibri" w:hint="default"/>
      </w:rPr>
    </w:lvl>
    <w:lvl w:ilvl="6" w:tplc="A0348E3E" w:tentative="1">
      <w:start w:val="1"/>
      <w:numFmt w:val="bullet"/>
      <w:lvlText w:val=" "/>
      <w:lvlJc w:val="left"/>
      <w:pPr>
        <w:tabs>
          <w:tab w:val="num" w:pos="5040"/>
        </w:tabs>
        <w:ind w:left="5040" w:hanging="360"/>
      </w:pPr>
      <w:rPr>
        <w:rFonts w:ascii="Calibri" w:hAnsi="Calibri" w:hint="default"/>
      </w:rPr>
    </w:lvl>
    <w:lvl w:ilvl="7" w:tplc="69122F5E" w:tentative="1">
      <w:start w:val="1"/>
      <w:numFmt w:val="bullet"/>
      <w:lvlText w:val=" "/>
      <w:lvlJc w:val="left"/>
      <w:pPr>
        <w:tabs>
          <w:tab w:val="num" w:pos="5760"/>
        </w:tabs>
        <w:ind w:left="5760" w:hanging="360"/>
      </w:pPr>
      <w:rPr>
        <w:rFonts w:ascii="Calibri" w:hAnsi="Calibri" w:hint="default"/>
      </w:rPr>
    </w:lvl>
    <w:lvl w:ilvl="8" w:tplc="AFD64868" w:tentative="1">
      <w:start w:val="1"/>
      <w:numFmt w:val="bullet"/>
      <w:lvlText w:val=" "/>
      <w:lvlJc w:val="left"/>
      <w:pPr>
        <w:tabs>
          <w:tab w:val="num" w:pos="6480"/>
        </w:tabs>
        <w:ind w:left="6480" w:hanging="360"/>
      </w:pPr>
      <w:rPr>
        <w:rFonts w:ascii="Calibri" w:hAnsi="Calibri" w:hint="default"/>
      </w:rPr>
    </w:lvl>
  </w:abstractNum>
  <w:abstractNum w:abstractNumId="37" w15:restartNumberingAfterBreak="0">
    <w:nsid w:val="6AE21C59"/>
    <w:multiLevelType w:val="hybridMultilevel"/>
    <w:tmpl w:val="869213C4"/>
    <w:lvl w:ilvl="0" w:tplc="C9E62B84">
      <w:start w:val="1"/>
      <w:numFmt w:val="bullet"/>
      <w:lvlText w:val="•"/>
      <w:lvlJc w:val="left"/>
      <w:pPr>
        <w:tabs>
          <w:tab w:val="num" w:pos="720"/>
        </w:tabs>
        <w:ind w:left="720" w:hanging="360"/>
      </w:pPr>
      <w:rPr>
        <w:rFonts w:ascii="Times New Roman" w:hAnsi="Times New Roman" w:hint="default"/>
      </w:rPr>
    </w:lvl>
    <w:lvl w:ilvl="1" w:tplc="C7E66240" w:tentative="1">
      <w:start w:val="1"/>
      <w:numFmt w:val="bullet"/>
      <w:lvlText w:val="•"/>
      <w:lvlJc w:val="left"/>
      <w:pPr>
        <w:tabs>
          <w:tab w:val="num" w:pos="1440"/>
        </w:tabs>
        <w:ind w:left="1440" w:hanging="360"/>
      </w:pPr>
      <w:rPr>
        <w:rFonts w:ascii="Times New Roman" w:hAnsi="Times New Roman" w:hint="default"/>
      </w:rPr>
    </w:lvl>
    <w:lvl w:ilvl="2" w:tplc="AACA9716" w:tentative="1">
      <w:start w:val="1"/>
      <w:numFmt w:val="bullet"/>
      <w:lvlText w:val="•"/>
      <w:lvlJc w:val="left"/>
      <w:pPr>
        <w:tabs>
          <w:tab w:val="num" w:pos="2160"/>
        </w:tabs>
        <w:ind w:left="2160" w:hanging="360"/>
      </w:pPr>
      <w:rPr>
        <w:rFonts w:ascii="Times New Roman" w:hAnsi="Times New Roman" w:hint="default"/>
      </w:rPr>
    </w:lvl>
    <w:lvl w:ilvl="3" w:tplc="D46EF844" w:tentative="1">
      <w:start w:val="1"/>
      <w:numFmt w:val="bullet"/>
      <w:lvlText w:val="•"/>
      <w:lvlJc w:val="left"/>
      <w:pPr>
        <w:tabs>
          <w:tab w:val="num" w:pos="2880"/>
        </w:tabs>
        <w:ind w:left="2880" w:hanging="360"/>
      </w:pPr>
      <w:rPr>
        <w:rFonts w:ascii="Times New Roman" w:hAnsi="Times New Roman" w:hint="default"/>
      </w:rPr>
    </w:lvl>
    <w:lvl w:ilvl="4" w:tplc="CEFAC420" w:tentative="1">
      <w:start w:val="1"/>
      <w:numFmt w:val="bullet"/>
      <w:lvlText w:val="•"/>
      <w:lvlJc w:val="left"/>
      <w:pPr>
        <w:tabs>
          <w:tab w:val="num" w:pos="3600"/>
        </w:tabs>
        <w:ind w:left="3600" w:hanging="360"/>
      </w:pPr>
      <w:rPr>
        <w:rFonts w:ascii="Times New Roman" w:hAnsi="Times New Roman" w:hint="default"/>
      </w:rPr>
    </w:lvl>
    <w:lvl w:ilvl="5" w:tplc="94447D98" w:tentative="1">
      <w:start w:val="1"/>
      <w:numFmt w:val="bullet"/>
      <w:lvlText w:val="•"/>
      <w:lvlJc w:val="left"/>
      <w:pPr>
        <w:tabs>
          <w:tab w:val="num" w:pos="4320"/>
        </w:tabs>
        <w:ind w:left="4320" w:hanging="360"/>
      </w:pPr>
      <w:rPr>
        <w:rFonts w:ascii="Times New Roman" w:hAnsi="Times New Roman" w:hint="default"/>
      </w:rPr>
    </w:lvl>
    <w:lvl w:ilvl="6" w:tplc="A7FE5246" w:tentative="1">
      <w:start w:val="1"/>
      <w:numFmt w:val="bullet"/>
      <w:lvlText w:val="•"/>
      <w:lvlJc w:val="left"/>
      <w:pPr>
        <w:tabs>
          <w:tab w:val="num" w:pos="5040"/>
        </w:tabs>
        <w:ind w:left="5040" w:hanging="360"/>
      </w:pPr>
      <w:rPr>
        <w:rFonts w:ascii="Times New Roman" w:hAnsi="Times New Roman" w:hint="default"/>
      </w:rPr>
    </w:lvl>
    <w:lvl w:ilvl="7" w:tplc="BE147FB6" w:tentative="1">
      <w:start w:val="1"/>
      <w:numFmt w:val="bullet"/>
      <w:lvlText w:val="•"/>
      <w:lvlJc w:val="left"/>
      <w:pPr>
        <w:tabs>
          <w:tab w:val="num" w:pos="5760"/>
        </w:tabs>
        <w:ind w:left="5760" w:hanging="360"/>
      </w:pPr>
      <w:rPr>
        <w:rFonts w:ascii="Times New Roman" w:hAnsi="Times New Roman" w:hint="default"/>
      </w:rPr>
    </w:lvl>
    <w:lvl w:ilvl="8" w:tplc="DAD48E2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C1C351D"/>
    <w:multiLevelType w:val="hybridMultilevel"/>
    <w:tmpl w:val="D0389E68"/>
    <w:lvl w:ilvl="0" w:tplc="8842E95A">
      <w:start w:val="1"/>
      <w:numFmt w:val="bullet"/>
      <w:lvlText w:val="•"/>
      <w:lvlJc w:val="left"/>
      <w:pPr>
        <w:tabs>
          <w:tab w:val="num" w:pos="720"/>
        </w:tabs>
        <w:ind w:left="720" w:hanging="360"/>
      </w:pPr>
      <w:rPr>
        <w:rFonts w:ascii="Times New Roman" w:hAnsi="Times New Roman" w:hint="default"/>
      </w:rPr>
    </w:lvl>
    <w:lvl w:ilvl="1" w:tplc="C5E80480" w:tentative="1">
      <w:start w:val="1"/>
      <w:numFmt w:val="bullet"/>
      <w:lvlText w:val="•"/>
      <w:lvlJc w:val="left"/>
      <w:pPr>
        <w:tabs>
          <w:tab w:val="num" w:pos="1440"/>
        </w:tabs>
        <w:ind w:left="1440" w:hanging="360"/>
      </w:pPr>
      <w:rPr>
        <w:rFonts w:ascii="Times New Roman" w:hAnsi="Times New Roman" w:hint="default"/>
      </w:rPr>
    </w:lvl>
    <w:lvl w:ilvl="2" w:tplc="E8C09BA0" w:tentative="1">
      <w:start w:val="1"/>
      <w:numFmt w:val="bullet"/>
      <w:lvlText w:val="•"/>
      <w:lvlJc w:val="left"/>
      <w:pPr>
        <w:tabs>
          <w:tab w:val="num" w:pos="2160"/>
        </w:tabs>
        <w:ind w:left="2160" w:hanging="360"/>
      </w:pPr>
      <w:rPr>
        <w:rFonts w:ascii="Times New Roman" w:hAnsi="Times New Roman" w:hint="default"/>
      </w:rPr>
    </w:lvl>
    <w:lvl w:ilvl="3" w:tplc="AFA24DD0" w:tentative="1">
      <w:start w:val="1"/>
      <w:numFmt w:val="bullet"/>
      <w:lvlText w:val="•"/>
      <w:lvlJc w:val="left"/>
      <w:pPr>
        <w:tabs>
          <w:tab w:val="num" w:pos="2880"/>
        </w:tabs>
        <w:ind w:left="2880" w:hanging="360"/>
      </w:pPr>
      <w:rPr>
        <w:rFonts w:ascii="Times New Roman" w:hAnsi="Times New Roman" w:hint="default"/>
      </w:rPr>
    </w:lvl>
    <w:lvl w:ilvl="4" w:tplc="A3DE0AC0" w:tentative="1">
      <w:start w:val="1"/>
      <w:numFmt w:val="bullet"/>
      <w:lvlText w:val="•"/>
      <w:lvlJc w:val="left"/>
      <w:pPr>
        <w:tabs>
          <w:tab w:val="num" w:pos="3600"/>
        </w:tabs>
        <w:ind w:left="3600" w:hanging="360"/>
      </w:pPr>
      <w:rPr>
        <w:rFonts w:ascii="Times New Roman" w:hAnsi="Times New Roman" w:hint="default"/>
      </w:rPr>
    </w:lvl>
    <w:lvl w:ilvl="5" w:tplc="DA0A3BC0" w:tentative="1">
      <w:start w:val="1"/>
      <w:numFmt w:val="bullet"/>
      <w:lvlText w:val="•"/>
      <w:lvlJc w:val="left"/>
      <w:pPr>
        <w:tabs>
          <w:tab w:val="num" w:pos="4320"/>
        </w:tabs>
        <w:ind w:left="4320" w:hanging="360"/>
      </w:pPr>
      <w:rPr>
        <w:rFonts w:ascii="Times New Roman" w:hAnsi="Times New Roman" w:hint="default"/>
      </w:rPr>
    </w:lvl>
    <w:lvl w:ilvl="6" w:tplc="C3728D48" w:tentative="1">
      <w:start w:val="1"/>
      <w:numFmt w:val="bullet"/>
      <w:lvlText w:val="•"/>
      <w:lvlJc w:val="left"/>
      <w:pPr>
        <w:tabs>
          <w:tab w:val="num" w:pos="5040"/>
        </w:tabs>
        <w:ind w:left="5040" w:hanging="360"/>
      </w:pPr>
      <w:rPr>
        <w:rFonts w:ascii="Times New Roman" w:hAnsi="Times New Roman" w:hint="default"/>
      </w:rPr>
    </w:lvl>
    <w:lvl w:ilvl="7" w:tplc="A6826538" w:tentative="1">
      <w:start w:val="1"/>
      <w:numFmt w:val="bullet"/>
      <w:lvlText w:val="•"/>
      <w:lvlJc w:val="left"/>
      <w:pPr>
        <w:tabs>
          <w:tab w:val="num" w:pos="5760"/>
        </w:tabs>
        <w:ind w:left="5760" w:hanging="360"/>
      </w:pPr>
      <w:rPr>
        <w:rFonts w:ascii="Times New Roman" w:hAnsi="Times New Roman" w:hint="default"/>
      </w:rPr>
    </w:lvl>
    <w:lvl w:ilvl="8" w:tplc="8526997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C9E3AAF"/>
    <w:multiLevelType w:val="hybridMultilevel"/>
    <w:tmpl w:val="C488499E"/>
    <w:lvl w:ilvl="0" w:tplc="041F0001">
      <w:start w:val="1"/>
      <w:numFmt w:val="bullet"/>
      <w:lvlText w:val=""/>
      <w:lvlJc w:val="left"/>
      <w:pPr>
        <w:tabs>
          <w:tab w:val="num" w:pos="1879"/>
        </w:tabs>
        <w:ind w:left="1879" w:hanging="360"/>
      </w:pPr>
      <w:rPr>
        <w:rFonts w:ascii="Symbol" w:hAnsi="Symbol" w:hint="default"/>
      </w:rPr>
    </w:lvl>
    <w:lvl w:ilvl="1" w:tplc="041F0003" w:tentative="1">
      <w:start w:val="1"/>
      <w:numFmt w:val="bullet"/>
      <w:lvlText w:val="o"/>
      <w:lvlJc w:val="left"/>
      <w:pPr>
        <w:tabs>
          <w:tab w:val="num" w:pos="2599"/>
        </w:tabs>
        <w:ind w:left="2599" w:hanging="360"/>
      </w:pPr>
      <w:rPr>
        <w:rFonts w:ascii="Courier New" w:hAnsi="Courier New" w:cs="Courier New" w:hint="default"/>
      </w:rPr>
    </w:lvl>
    <w:lvl w:ilvl="2" w:tplc="041F0005" w:tentative="1">
      <w:start w:val="1"/>
      <w:numFmt w:val="bullet"/>
      <w:lvlText w:val=""/>
      <w:lvlJc w:val="left"/>
      <w:pPr>
        <w:tabs>
          <w:tab w:val="num" w:pos="3319"/>
        </w:tabs>
        <w:ind w:left="3319" w:hanging="360"/>
      </w:pPr>
      <w:rPr>
        <w:rFonts w:ascii="Wingdings" w:hAnsi="Wingdings" w:hint="default"/>
      </w:rPr>
    </w:lvl>
    <w:lvl w:ilvl="3" w:tplc="041F0001" w:tentative="1">
      <w:start w:val="1"/>
      <w:numFmt w:val="bullet"/>
      <w:lvlText w:val=""/>
      <w:lvlJc w:val="left"/>
      <w:pPr>
        <w:tabs>
          <w:tab w:val="num" w:pos="4039"/>
        </w:tabs>
        <w:ind w:left="4039" w:hanging="360"/>
      </w:pPr>
      <w:rPr>
        <w:rFonts w:ascii="Symbol" w:hAnsi="Symbol" w:hint="default"/>
      </w:rPr>
    </w:lvl>
    <w:lvl w:ilvl="4" w:tplc="041F0003" w:tentative="1">
      <w:start w:val="1"/>
      <w:numFmt w:val="bullet"/>
      <w:lvlText w:val="o"/>
      <w:lvlJc w:val="left"/>
      <w:pPr>
        <w:tabs>
          <w:tab w:val="num" w:pos="4759"/>
        </w:tabs>
        <w:ind w:left="4759" w:hanging="360"/>
      </w:pPr>
      <w:rPr>
        <w:rFonts w:ascii="Courier New" w:hAnsi="Courier New" w:cs="Courier New" w:hint="default"/>
      </w:rPr>
    </w:lvl>
    <w:lvl w:ilvl="5" w:tplc="041F0005" w:tentative="1">
      <w:start w:val="1"/>
      <w:numFmt w:val="bullet"/>
      <w:lvlText w:val=""/>
      <w:lvlJc w:val="left"/>
      <w:pPr>
        <w:tabs>
          <w:tab w:val="num" w:pos="5479"/>
        </w:tabs>
        <w:ind w:left="5479" w:hanging="360"/>
      </w:pPr>
      <w:rPr>
        <w:rFonts w:ascii="Wingdings" w:hAnsi="Wingdings" w:hint="default"/>
      </w:rPr>
    </w:lvl>
    <w:lvl w:ilvl="6" w:tplc="041F0001" w:tentative="1">
      <w:start w:val="1"/>
      <w:numFmt w:val="bullet"/>
      <w:lvlText w:val=""/>
      <w:lvlJc w:val="left"/>
      <w:pPr>
        <w:tabs>
          <w:tab w:val="num" w:pos="6199"/>
        </w:tabs>
        <w:ind w:left="6199" w:hanging="360"/>
      </w:pPr>
      <w:rPr>
        <w:rFonts w:ascii="Symbol" w:hAnsi="Symbol" w:hint="default"/>
      </w:rPr>
    </w:lvl>
    <w:lvl w:ilvl="7" w:tplc="041F0003" w:tentative="1">
      <w:start w:val="1"/>
      <w:numFmt w:val="bullet"/>
      <w:lvlText w:val="o"/>
      <w:lvlJc w:val="left"/>
      <w:pPr>
        <w:tabs>
          <w:tab w:val="num" w:pos="6919"/>
        </w:tabs>
        <w:ind w:left="6919" w:hanging="360"/>
      </w:pPr>
      <w:rPr>
        <w:rFonts w:ascii="Courier New" w:hAnsi="Courier New" w:cs="Courier New" w:hint="default"/>
      </w:rPr>
    </w:lvl>
    <w:lvl w:ilvl="8" w:tplc="041F0005" w:tentative="1">
      <w:start w:val="1"/>
      <w:numFmt w:val="bullet"/>
      <w:lvlText w:val=""/>
      <w:lvlJc w:val="left"/>
      <w:pPr>
        <w:tabs>
          <w:tab w:val="num" w:pos="7639"/>
        </w:tabs>
        <w:ind w:left="7639" w:hanging="360"/>
      </w:pPr>
      <w:rPr>
        <w:rFonts w:ascii="Wingdings" w:hAnsi="Wingdings" w:hint="default"/>
      </w:rPr>
    </w:lvl>
  </w:abstractNum>
  <w:abstractNum w:abstractNumId="40" w15:restartNumberingAfterBreak="0">
    <w:nsid w:val="6FFB40BB"/>
    <w:multiLevelType w:val="hybridMultilevel"/>
    <w:tmpl w:val="F4A4DE3E"/>
    <w:lvl w:ilvl="0" w:tplc="041F0001">
      <w:start w:val="1"/>
      <w:numFmt w:val="bullet"/>
      <w:lvlText w:val=""/>
      <w:lvlJc w:val="left"/>
      <w:pPr>
        <w:tabs>
          <w:tab w:val="num" w:pos="1562"/>
        </w:tabs>
        <w:ind w:left="1562" w:hanging="360"/>
      </w:pPr>
      <w:rPr>
        <w:rFonts w:ascii="Symbol" w:hAnsi="Symbol" w:hint="default"/>
      </w:rPr>
    </w:lvl>
    <w:lvl w:ilvl="1" w:tplc="041F0003" w:tentative="1">
      <w:start w:val="1"/>
      <w:numFmt w:val="bullet"/>
      <w:lvlText w:val="o"/>
      <w:lvlJc w:val="left"/>
      <w:pPr>
        <w:tabs>
          <w:tab w:val="num" w:pos="2282"/>
        </w:tabs>
        <w:ind w:left="2282" w:hanging="360"/>
      </w:pPr>
      <w:rPr>
        <w:rFonts w:ascii="Courier New" w:hAnsi="Courier New" w:cs="Courier New" w:hint="default"/>
      </w:rPr>
    </w:lvl>
    <w:lvl w:ilvl="2" w:tplc="041F0005" w:tentative="1">
      <w:start w:val="1"/>
      <w:numFmt w:val="bullet"/>
      <w:lvlText w:val=""/>
      <w:lvlJc w:val="left"/>
      <w:pPr>
        <w:tabs>
          <w:tab w:val="num" w:pos="3002"/>
        </w:tabs>
        <w:ind w:left="3002" w:hanging="360"/>
      </w:pPr>
      <w:rPr>
        <w:rFonts w:ascii="Wingdings" w:hAnsi="Wingdings" w:hint="default"/>
      </w:rPr>
    </w:lvl>
    <w:lvl w:ilvl="3" w:tplc="041F0001" w:tentative="1">
      <w:start w:val="1"/>
      <w:numFmt w:val="bullet"/>
      <w:lvlText w:val=""/>
      <w:lvlJc w:val="left"/>
      <w:pPr>
        <w:tabs>
          <w:tab w:val="num" w:pos="3722"/>
        </w:tabs>
        <w:ind w:left="3722" w:hanging="360"/>
      </w:pPr>
      <w:rPr>
        <w:rFonts w:ascii="Symbol" w:hAnsi="Symbol" w:hint="default"/>
      </w:rPr>
    </w:lvl>
    <w:lvl w:ilvl="4" w:tplc="041F0003" w:tentative="1">
      <w:start w:val="1"/>
      <w:numFmt w:val="bullet"/>
      <w:lvlText w:val="o"/>
      <w:lvlJc w:val="left"/>
      <w:pPr>
        <w:tabs>
          <w:tab w:val="num" w:pos="4442"/>
        </w:tabs>
        <w:ind w:left="4442" w:hanging="360"/>
      </w:pPr>
      <w:rPr>
        <w:rFonts w:ascii="Courier New" w:hAnsi="Courier New" w:cs="Courier New" w:hint="default"/>
      </w:rPr>
    </w:lvl>
    <w:lvl w:ilvl="5" w:tplc="041F0005" w:tentative="1">
      <w:start w:val="1"/>
      <w:numFmt w:val="bullet"/>
      <w:lvlText w:val=""/>
      <w:lvlJc w:val="left"/>
      <w:pPr>
        <w:tabs>
          <w:tab w:val="num" w:pos="5162"/>
        </w:tabs>
        <w:ind w:left="5162" w:hanging="360"/>
      </w:pPr>
      <w:rPr>
        <w:rFonts w:ascii="Wingdings" w:hAnsi="Wingdings" w:hint="default"/>
      </w:rPr>
    </w:lvl>
    <w:lvl w:ilvl="6" w:tplc="041F0001" w:tentative="1">
      <w:start w:val="1"/>
      <w:numFmt w:val="bullet"/>
      <w:lvlText w:val=""/>
      <w:lvlJc w:val="left"/>
      <w:pPr>
        <w:tabs>
          <w:tab w:val="num" w:pos="5882"/>
        </w:tabs>
        <w:ind w:left="5882" w:hanging="360"/>
      </w:pPr>
      <w:rPr>
        <w:rFonts w:ascii="Symbol" w:hAnsi="Symbol" w:hint="default"/>
      </w:rPr>
    </w:lvl>
    <w:lvl w:ilvl="7" w:tplc="041F0003" w:tentative="1">
      <w:start w:val="1"/>
      <w:numFmt w:val="bullet"/>
      <w:lvlText w:val="o"/>
      <w:lvlJc w:val="left"/>
      <w:pPr>
        <w:tabs>
          <w:tab w:val="num" w:pos="6602"/>
        </w:tabs>
        <w:ind w:left="6602" w:hanging="360"/>
      </w:pPr>
      <w:rPr>
        <w:rFonts w:ascii="Courier New" w:hAnsi="Courier New" w:cs="Courier New" w:hint="default"/>
      </w:rPr>
    </w:lvl>
    <w:lvl w:ilvl="8" w:tplc="041F0005" w:tentative="1">
      <w:start w:val="1"/>
      <w:numFmt w:val="bullet"/>
      <w:lvlText w:val=""/>
      <w:lvlJc w:val="left"/>
      <w:pPr>
        <w:tabs>
          <w:tab w:val="num" w:pos="7322"/>
        </w:tabs>
        <w:ind w:left="7322" w:hanging="360"/>
      </w:pPr>
      <w:rPr>
        <w:rFonts w:ascii="Wingdings" w:hAnsi="Wingdings" w:hint="default"/>
      </w:rPr>
    </w:lvl>
  </w:abstractNum>
  <w:abstractNum w:abstractNumId="41" w15:restartNumberingAfterBreak="0">
    <w:nsid w:val="729C2830"/>
    <w:multiLevelType w:val="hybridMultilevel"/>
    <w:tmpl w:val="CDC489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A5B4789"/>
    <w:multiLevelType w:val="hybridMultilevel"/>
    <w:tmpl w:val="2E04B48A"/>
    <w:lvl w:ilvl="0" w:tplc="A1502AC4">
      <w:start w:val="1"/>
      <w:numFmt w:val="bullet"/>
      <w:lvlText w:val="•"/>
      <w:lvlJc w:val="left"/>
      <w:pPr>
        <w:tabs>
          <w:tab w:val="num" w:pos="720"/>
        </w:tabs>
        <w:ind w:left="720" w:hanging="360"/>
      </w:pPr>
      <w:rPr>
        <w:rFonts w:ascii="Times New Roman" w:hAnsi="Times New Roman" w:hint="default"/>
      </w:rPr>
    </w:lvl>
    <w:lvl w:ilvl="1" w:tplc="EECA8464" w:tentative="1">
      <w:start w:val="1"/>
      <w:numFmt w:val="bullet"/>
      <w:lvlText w:val="•"/>
      <w:lvlJc w:val="left"/>
      <w:pPr>
        <w:tabs>
          <w:tab w:val="num" w:pos="1440"/>
        </w:tabs>
        <w:ind w:left="1440" w:hanging="360"/>
      </w:pPr>
      <w:rPr>
        <w:rFonts w:ascii="Times New Roman" w:hAnsi="Times New Roman" w:hint="default"/>
      </w:rPr>
    </w:lvl>
    <w:lvl w:ilvl="2" w:tplc="708C2A3C" w:tentative="1">
      <w:start w:val="1"/>
      <w:numFmt w:val="bullet"/>
      <w:lvlText w:val="•"/>
      <w:lvlJc w:val="left"/>
      <w:pPr>
        <w:tabs>
          <w:tab w:val="num" w:pos="2160"/>
        </w:tabs>
        <w:ind w:left="2160" w:hanging="360"/>
      </w:pPr>
      <w:rPr>
        <w:rFonts w:ascii="Times New Roman" w:hAnsi="Times New Roman" w:hint="default"/>
      </w:rPr>
    </w:lvl>
    <w:lvl w:ilvl="3" w:tplc="BE8A3676" w:tentative="1">
      <w:start w:val="1"/>
      <w:numFmt w:val="bullet"/>
      <w:lvlText w:val="•"/>
      <w:lvlJc w:val="left"/>
      <w:pPr>
        <w:tabs>
          <w:tab w:val="num" w:pos="2880"/>
        </w:tabs>
        <w:ind w:left="2880" w:hanging="360"/>
      </w:pPr>
      <w:rPr>
        <w:rFonts w:ascii="Times New Roman" w:hAnsi="Times New Roman" w:hint="default"/>
      </w:rPr>
    </w:lvl>
    <w:lvl w:ilvl="4" w:tplc="C3AE9310" w:tentative="1">
      <w:start w:val="1"/>
      <w:numFmt w:val="bullet"/>
      <w:lvlText w:val="•"/>
      <w:lvlJc w:val="left"/>
      <w:pPr>
        <w:tabs>
          <w:tab w:val="num" w:pos="3600"/>
        </w:tabs>
        <w:ind w:left="3600" w:hanging="360"/>
      </w:pPr>
      <w:rPr>
        <w:rFonts w:ascii="Times New Roman" w:hAnsi="Times New Roman" w:hint="default"/>
      </w:rPr>
    </w:lvl>
    <w:lvl w:ilvl="5" w:tplc="31E21BAA" w:tentative="1">
      <w:start w:val="1"/>
      <w:numFmt w:val="bullet"/>
      <w:lvlText w:val="•"/>
      <w:lvlJc w:val="left"/>
      <w:pPr>
        <w:tabs>
          <w:tab w:val="num" w:pos="4320"/>
        </w:tabs>
        <w:ind w:left="4320" w:hanging="360"/>
      </w:pPr>
      <w:rPr>
        <w:rFonts w:ascii="Times New Roman" w:hAnsi="Times New Roman" w:hint="default"/>
      </w:rPr>
    </w:lvl>
    <w:lvl w:ilvl="6" w:tplc="9AC60C90" w:tentative="1">
      <w:start w:val="1"/>
      <w:numFmt w:val="bullet"/>
      <w:lvlText w:val="•"/>
      <w:lvlJc w:val="left"/>
      <w:pPr>
        <w:tabs>
          <w:tab w:val="num" w:pos="5040"/>
        </w:tabs>
        <w:ind w:left="5040" w:hanging="360"/>
      </w:pPr>
      <w:rPr>
        <w:rFonts w:ascii="Times New Roman" w:hAnsi="Times New Roman" w:hint="default"/>
      </w:rPr>
    </w:lvl>
    <w:lvl w:ilvl="7" w:tplc="6860A9FE" w:tentative="1">
      <w:start w:val="1"/>
      <w:numFmt w:val="bullet"/>
      <w:lvlText w:val="•"/>
      <w:lvlJc w:val="left"/>
      <w:pPr>
        <w:tabs>
          <w:tab w:val="num" w:pos="5760"/>
        </w:tabs>
        <w:ind w:left="5760" w:hanging="360"/>
      </w:pPr>
      <w:rPr>
        <w:rFonts w:ascii="Times New Roman" w:hAnsi="Times New Roman" w:hint="default"/>
      </w:rPr>
    </w:lvl>
    <w:lvl w:ilvl="8" w:tplc="2954D82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AF84AA2"/>
    <w:multiLevelType w:val="hybridMultilevel"/>
    <w:tmpl w:val="B8ECB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F4D12A1"/>
    <w:multiLevelType w:val="hybridMultilevel"/>
    <w:tmpl w:val="BF2A2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
  </w:num>
  <w:num w:numId="4">
    <w:abstractNumId w:val="40"/>
  </w:num>
  <w:num w:numId="5">
    <w:abstractNumId w:val="1"/>
  </w:num>
  <w:num w:numId="6">
    <w:abstractNumId w:val="39"/>
  </w:num>
  <w:num w:numId="7">
    <w:abstractNumId w:val="27"/>
  </w:num>
  <w:num w:numId="8">
    <w:abstractNumId w:val="7"/>
  </w:num>
  <w:num w:numId="9">
    <w:abstractNumId w:val="22"/>
  </w:num>
  <w:num w:numId="10">
    <w:abstractNumId w:val="6"/>
  </w:num>
  <w:num w:numId="11">
    <w:abstractNumId w:val="42"/>
  </w:num>
  <w:num w:numId="12">
    <w:abstractNumId w:val="11"/>
  </w:num>
  <w:num w:numId="13">
    <w:abstractNumId w:val="19"/>
  </w:num>
  <w:num w:numId="14">
    <w:abstractNumId w:val="37"/>
  </w:num>
  <w:num w:numId="15">
    <w:abstractNumId w:val="12"/>
  </w:num>
  <w:num w:numId="16">
    <w:abstractNumId w:val="31"/>
  </w:num>
  <w:num w:numId="17">
    <w:abstractNumId w:val="29"/>
  </w:num>
  <w:num w:numId="18">
    <w:abstractNumId w:val="34"/>
  </w:num>
  <w:num w:numId="19">
    <w:abstractNumId w:val="38"/>
  </w:num>
  <w:num w:numId="20">
    <w:abstractNumId w:val="32"/>
  </w:num>
  <w:num w:numId="21">
    <w:abstractNumId w:val="21"/>
  </w:num>
  <w:num w:numId="22">
    <w:abstractNumId w:val="15"/>
  </w:num>
  <w:num w:numId="23">
    <w:abstractNumId w:val="8"/>
  </w:num>
  <w:num w:numId="24">
    <w:abstractNumId w:val="44"/>
  </w:num>
  <w:num w:numId="25">
    <w:abstractNumId w:val="20"/>
  </w:num>
  <w:num w:numId="26">
    <w:abstractNumId w:val="24"/>
  </w:num>
  <w:num w:numId="27">
    <w:abstractNumId w:val="41"/>
  </w:num>
  <w:num w:numId="28">
    <w:abstractNumId w:val="30"/>
  </w:num>
  <w:num w:numId="29">
    <w:abstractNumId w:val="3"/>
  </w:num>
  <w:num w:numId="30">
    <w:abstractNumId w:val="5"/>
  </w:num>
  <w:num w:numId="31">
    <w:abstractNumId w:val="18"/>
  </w:num>
  <w:num w:numId="32">
    <w:abstractNumId w:val="35"/>
  </w:num>
  <w:num w:numId="33">
    <w:abstractNumId w:val="26"/>
  </w:num>
  <w:num w:numId="34">
    <w:abstractNumId w:val="0"/>
  </w:num>
  <w:num w:numId="35">
    <w:abstractNumId w:val="36"/>
  </w:num>
  <w:num w:numId="36">
    <w:abstractNumId w:val="9"/>
  </w:num>
  <w:num w:numId="37">
    <w:abstractNumId w:val="10"/>
  </w:num>
  <w:num w:numId="38">
    <w:abstractNumId w:val="25"/>
  </w:num>
  <w:num w:numId="39">
    <w:abstractNumId w:val="16"/>
  </w:num>
  <w:num w:numId="40">
    <w:abstractNumId w:val="28"/>
  </w:num>
  <w:num w:numId="41">
    <w:abstractNumId w:val="43"/>
  </w:num>
  <w:num w:numId="42">
    <w:abstractNumId w:val="23"/>
  </w:num>
  <w:num w:numId="43">
    <w:abstractNumId w:val="33"/>
  </w:num>
  <w:num w:numId="44">
    <w:abstractNumId w:val="13"/>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DD"/>
    <w:rsid w:val="000205A6"/>
    <w:rsid w:val="000212F8"/>
    <w:rsid w:val="0004049C"/>
    <w:rsid w:val="00051285"/>
    <w:rsid w:val="00084F74"/>
    <w:rsid w:val="000A71E9"/>
    <w:rsid w:val="000B074A"/>
    <w:rsid w:val="000C154C"/>
    <w:rsid w:val="000D0D0F"/>
    <w:rsid w:val="000D7254"/>
    <w:rsid w:val="000F0F4D"/>
    <w:rsid w:val="000F161C"/>
    <w:rsid w:val="00101299"/>
    <w:rsid w:val="00104EA4"/>
    <w:rsid w:val="001505EC"/>
    <w:rsid w:val="0019064A"/>
    <w:rsid w:val="0019157C"/>
    <w:rsid w:val="001944C2"/>
    <w:rsid w:val="001A76D3"/>
    <w:rsid w:val="001C0252"/>
    <w:rsid w:val="001D2741"/>
    <w:rsid w:val="001F55F0"/>
    <w:rsid w:val="00201820"/>
    <w:rsid w:val="00206D36"/>
    <w:rsid w:val="00216AC1"/>
    <w:rsid w:val="00220FBB"/>
    <w:rsid w:val="00242D4D"/>
    <w:rsid w:val="00243E40"/>
    <w:rsid w:val="002467C7"/>
    <w:rsid w:val="00246A9D"/>
    <w:rsid w:val="00247E8E"/>
    <w:rsid w:val="00250381"/>
    <w:rsid w:val="00264FBE"/>
    <w:rsid w:val="00282945"/>
    <w:rsid w:val="00282DCB"/>
    <w:rsid w:val="002840B1"/>
    <w:rsid w:val="00291D81"/>
    <w:rsid w:val="002B6EF0"/>
    <w:rsid w:val="002C7485"/>
    <w:rsid w:val="002C78EB"/>
    <w:rsid w:val="002E0333"/>
    <w:rsid w:val="002F518F"/>
    <w:rsid w:val="0032089E"/>
    <w:rsid w:val="00334965"/>
    <w:rsid w:val="003462FD"/>
    <w:rsid w:val="0035462E"/>
    <w:rsid w:val="0035605B"/>
    <w:rsid w:val="0038729C"/>
    <w:rsid w:val="00393604"/>
    <w:rsid w:val="00393D21"/>
    <w:rsid w:val="00395AF8"/>
    <w:rsid w:val="00395CDC"/>
    <w:rsid w:val="003A39D9"/>
    <w:rsid w:val="003A64C5"/>
    <w:rsid w:val="003C5795"/>
    <w:rsid w:val="003D16D4"/>
    <w:rsid w:val="003D1711"/>
    <w:rsid w:val="003D56A9"/>
    <w:rsid w:val="003E1148"/>
    <w:rsid w:val="003E5EB9"/>
    <w:rsid w:val="003F0C7F"/>
    <w:rsid w:val="003F18A5"/>
    <w:rsid w:val="00401D8E"/>
    <w:rsid w:val="004216F9"/>
    <w:rsid w:val="00422C58"/>
    <w:rsid w:val="004321AA"/>
    <w:rsid w:val="00432567"/>
    <w:rsid w:val="004510B9"/>
    <w:rsid w:val="0045190F"/>
    <w:rsid w:val="0045432B"/>
    <w:rsid w:val="00454F90"/>
    <w:rsid w:val="004760E9"/>
    <w:rsid w:val="004973B8"/>
    <w:rsid w:val="004B6759"/>
    <w:rsid w:val="004D123A"/>
    <w:rsid w:val="00532415"/>
    <w:rsid w:val="00545AB2"/>
    <w:rsid w:val="00574A5C"/>
    <w:rsid w:val="0057551C"/>
    <w:rsid w:val="005846E9"/>
    <w:rsid w:val="005974AF"/>
    <w:rsid w:val="005A60FE"/>
    <w:rsid w:val="005B36D4"/>
    <w:rsid w:val="005D5244"/>
    <w:rsid w:val="005F1AE5"/>
    <w:rsid w:val="00613D2A"/>
    <w:rsid w:val="0061743A"/>
    <w:rsid w:val="00622825"/>
    <w:rsid w:val="00625BEB"/>
    <w:rsid w:val="00635360"/>
    <w:rsid w:val="00636062"/>
    <w:rsid w:val="00651F5A"/>
    <w:rsid w:val="00665351"/>
    <w:rsid w:val="006970DF"/>
    <w:rsid w:val="0069762B"/>
    <w:rsid w:val="006C491D"/>
    <w:rsid w:val="006E239B"/>
    <w:rsid w:val="006E700B"/>
    <w:rsid w:val="006F1574"/>
    <w:rsid w:val="006F5D24"/>
    <w:rsid w:val="00710C6E"/>
    <w:rsid w:val="00712505"/>
    <w:rsid w:val="0071604A"/>
    <w:rsid w:val="00721159"/>
    <w:rsid w:val="007244AD"/>
    <w:rsid w:val="00727482"/>
    <w:rsid w:val="00751438"/>
    <w:rsid w:val="007760BA"/>
    <w:rsid w:val="00782860"/>
    <w:rsid w:val="00786FCF"/>
    <w:rsid w:val="007B11F1"/>
    <w:rsid w:val="007B22A4"/>
    <w:rsid w:val="007C33C5"/>
    <w:rsid w:val="007D6B55"/>
    <w:rsid w:val="007E48E8"/>
    <w:rsid w:val="007F1B48"/>
    <w:rsid w:val="00802E3C"/>
    <w:rsid w:val="008068C1"/>
    <w:rsid w:val="008345E5"/>
    <w:rsid w:val="0085218B"/>
    <w:rsid w:val="0086409C"/>
    <w:rsid w:val="008669AE"/>
    <w:rsid w:val="00873B0E"/>
    <w:rsid w:val="008C695F"/>
    <w:rsid w:val="008E0986"/>
    <w:rsid w:val="008E526B"/>
    <w:rsid w:val="008F034C"/>
    <w:rsid w:val="008F1327"/>
    <w:rsid w:val="009130E5"/>
    <w:rsid w:val="00914452"/>
    <w:rsid w:val="0096138D"/>
    <w:rsid w:val="00962CED"/>
    <w:rsid w:val="00970350"/>
    <w:rsid w:val="00971FEF"/>
    <w:rsid w:val="009A22E0"/>
    <w:rsid w:val="009E2A8D"/>
    <w:rsid w:val="009F03D0"/>
    <w:rsid w:val="009F28B4"/>
    <w:rsid w:val="009F3BAE"/>
    <w:rsid w:val="009F4BD5"/>
    <w:rsid w:val="00A273E4"/>
    <w:rsid w:val="00A27933"/>
    <w:rsid w:val="00A3331E"/>
    <w:rsid w:val="00A35F4B"/>
    <w:rsid w:val="00A472C3"/>
    <w:rsid w:val="00A60B90"/>
    <w:rsid w:val="00AA3335"/>
    <w:rsid w:val="00AA5E49"/>
    <w:rsid w:val="00AC0E60"/>
    <w:rsid w:val="00AD08AA"/>
    <w:rsid w:val="00AF17ED"/>
    <w:rsid w:val="00AF1AE2"/>
    <w:rsid w:val="00B12648"/>
    <w:rsid w:val="00B31F10"/>
    <w:rsid w:val="00B63ACA"/>
    <w:rsid w:val="00B83499"/>
    <w:rsid w:val="00B85A6C"/>
    <w:rsid w:val="00BD51FA"/>
    <w:rsid w:val="00BF0BFD"/>
    <w:rsid w:val="00BF723D"/>
    <w:rsid w:val="00C049BF"/>
    <w:rsid w:val="00C05B9B"/>
    <w:rsid w:val="00C1560E"/>
    <w:rsid w:val="00C20456"/>
    <w:rsid w:val="00C225D3"/>
    <w:rsid w:val="00C40884"/>
    <w:rsid w:val="00C62D21"/>
    <w:rsid w:val="00C916E0"/>
    <w:rsid w:val="00C967DD"/>
    <w:rsid w:val="00CD440C"/>
    <w:rsid w:val="00CE3971"/>
    <w:rsid w:val="00CF2D4C"/>
    <w:rsid w:val="00D02A73"/>
    <w:rsid w:val="00D0341C"/>
    <w:rsid w:val="00D06593"/>
    <w:rsid w:val="00D12EAF"/>
    <w:rsid w:val="00D14C05"/>
    <w:rsid w:val="00D2425C"/>
    <w:rsid w:val="00D45B1A"/>
    <w:rsid w:val="00D46A52"/>
    <w:rsid w:val="00D67118"/>
    <w:rsid w:val="00D67391"/>
    <w:rsid w:val="00D702D7"/>
    <w:rsid w:val="00D815C5"/>
    <w:rsid w:val="00DA7C50"/>
    <w:rsid w:val="00DD0997"/>
    <w:rsid w:val="00DE2067"/>
    <w:rsid w:val="00DF1E59"/>
    <w:rsid w:val="00E267CA"/>
    <w:rsid w:val="00E27172"/>
    <w:rsid w:val="00E451CF"/>
    <w:rsid w:val="00E65F92"/>
    <w:rsid w:val="00E736BC"/>
    <w:rsid w:val="00E76EF4"/>
    <w:rsid w:val="00E8309F"/>
    <w:rsid w:val="00E84E0A"/>
    <w:rsid w:val="00EB7641"/>
    <w:rsid w:val="00EC214A"/>
    <w:rsid w:val="00ED3625"/>
    <w:rsid w:val="00EF6668"/>
    <w:rsid w:val="00F00BCF"/>
    <w:rsid w:val="00F10218"/>
    <w:rsid w:val="00F10522"/>
    <w:rsid w:val="00F1705E"/>
    <w:rsid w:val="00F3462A"/>
    <w:rsid w:val="00F458A8"/>
    <w:rsid w:val="00F56159"/>
    <w:rsid w:val="00F636DB"/>
    <w:rsid w:val="00F80A9A"/>
    <w:rsid w:val="00F80BAB"/>
    <w:rsid w:val="00F83B78"/>
    <w:rsid w:val="00FA22A5"/>
    <w:rsid w:val="00FA2772"/>
    <w:rsid w:val="00FA7EE2"/>
    <w:rsid w:val="00FD3C8A"/>
    <w:rsid w:val="00FF61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4B79F"/>
  <w15:chartTrackingRefBased/>
  <w15:docId w15:val="{B265A5E5-471B-4328-8B2F-BEFF9079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201820"/>
    <w:pPr>
      <w:keepNext/>
      <w:spacing w:before="240" w:after="60" w:line="240" w:lineRule="auto"/>
      <w:outlineLvl w:val="1"/>
    </w:pPr>
    <w:rPr>
      <w:rFonts w:ascii="Times New Roman" w:eastAsia="Times New Roman" w:hAnsi="Times New Roman" w:cs="Times New Roman"/>
      <w:b/>
      <w:bCs/>
      <w:i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C967D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C967DD"/>
  </w:style>
  <w:style w:type="paragraph" w:styleId="stBilgi">
    <w:name w:val="header"/>
    <w:basedOn w:val="Normal"/>
    <w:link w:val="stBilgiChar"/>
    <w:uiPriority w:val="99"/>
    <w:unhideWhenUsed/>
    <w:rsid w:val="00B63AC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3ACA"/>
  </w:style>
  <w:style w:type="paragraph" w:styleId="AltBilgi">
    <w:name w:val="footer"/>
    <w:basedOn w:val="Normal"/>
    <w:link w:val="AltBilgiChar"/>
    <w:uiPriority w:val="99"/>
    <w:unhideWhenUsed/>
    <w:rsid w:val="00B63AC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63ACA"/>
  </w:style>
  <w:style w:type="paragraph" w:customStyle="1" w:styleId="ListParagraph1">
    <w:name w:val="List Paragraph1"/>
    <w:basedOn w:val="Normal"/>
    <w:rsid w:val="007D6B55"/>
    <w:pPr>
      <w:spacing w:after="200" w:line="276" w:lineRule="auto"/>
      <w:ind w:left="720"/>
    </w:pPr>
    <w:rPr>
      <w:rFonts w:ascii="Calibri" w:eastAsia="Times New Roman" w:hAnsi="Calibri" w:cs="Calibri"/>
      <w:lang w:eastAsia="tr-TR"/>
    </w:rPr>
  </w:style>
  <w:style w:type="paragraph" w:styleId="ListeParagraf">
    <w:name w:val="List Paragraph"/>
    <w:basedOn w:val="Normal"/>
    <w:uiPriority w:val="34"/>
    <w:qFormat/>
    <w:rsid w:val="0096138D"/>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rsid w:val="00201820"/>
    <w:rPr>
      <w:rFonts w:ascii="Times New Roman" w:eastAsia="Times New Roman" w:hAnsi="Times New Roman" w:cs="Times New Roman"/>
      <w:b/>
      <w:bCs/>
      <w:i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4494">
      <w:bodyDiv w:val="1"/>
      <w:marLeft w:val="0"/>
      <w:marRight w:val="0"/>
      <w:marTop w:val="0"/>
      <w:marBottom w:val="0"/>
      <w:divBdr>
        <w:top w:val="none" w:sz="0" w:space="0" w:color="auto"/>
        <w:left w:val="none" w:sz="0" w:space="0" w:color="auto"/>
        <w:bottom w:val="none" w:sz="0" w:space="0" w:color="auto"/>
        <w:right w:val="none" w:sz="0" w:space="0" w:color="auto"/>
      </w:divBdr>
    </w:div>
    <w:div w:id="154037300">
      <w:bodyDiv w:val="1"/>
      <w:marLeft w:val="0"/>
      <w:marRight w:val="0"/>
      <w:marTop w:val="0"/>
      <w:marBottom w:val="0"/>
      <w:divBdr>
        <w:top w:val="none" w:sz="0" w:space="0" w:color="auto"/>
        <w:left w:val="none" w:sz="0" w:space="0" w:color="auto"/>
        <w:bottom w:val="none" w:sz="0" w:space="0" w:color="auto"/>
        <w:right w:val="none" w:sz="0" w:space="0" w:color="auto"/>
      </w:divBdr>
    </w:div>
    <w:div w:id="259140323">
      <w:bodyDiv w:val="1"/>
      <w:marLeft w:val="0"/>
      <w:marRight w:val="0"/>
      <w:marTop w:val="0"/>
      <w:marBottom w:val="0"/>
      <w:divBdr>
        <w:top w:val="none" w:sz="0" w:space="0" w:color="auto"/>
        <w:left w:val="none" w:sz="0" w:space="0" w:color="auto"/>
        <w:bottom w:val="none" w:sz="0" w:space="0" w:color="auto"/>
        <w:right w:val="none" w:sz="0" w:space="0" w:color="auto"/>
      </w:divBdr>
    </w:div>
    <w:div w:id="553347671">
      <w:bodyDiv w:val="1"/>
      <w:marLeft w:val="0"/>
      <w:marRight w:val="0"/>
      <w:marTop w:val="0"/>
      <w:marBottom w:val="0"/>
      <w:divBdr>
        <w:top w:val="none" w:sz="0" w:space="0" w:color="auto"/>
        <w:left w:val="none" w:sz="0" w:space="0" w:color="auto"/>
        <w:bottom w:val="none" w:sz="0" w:space="0" w:color="auto"/>
        <w:right w:val="none" w:sz="0" w:space="0" w:color="auto"/>
      </w:divBdr>
    </w:div>
    <w:div w:id="708720835">
      <w:bodyDiv w:val="1"/>
      <w:marLeft w:val="0"/>
      <w:marRight w:val="0"/>
      <w:marTop w:val="0"/>
      <w:marBottom w:val="0"/>
      <w:divBdr>
        <w:top w:val="none" w:sz="0" w:space="0" w:color="auto"/>
        <w:left w:val="none" w:sz="0" w:space="0" w:color="auto"/>
        <w:bottom w:val="none" w:sz="0" w:space="0" w:color="auto"/>
        <w:right w:val="none" w:sz="0" w:space="0" w:color="auto"/>
      </w:divBdr>
    </w:div>
    <w:div w:id="830289543">
      <w:bodyDiv w:val="1"/>
      <w:marLeft w:val="0"/>
      <w:marRight w:val="0"/>
      <w:marTop w:val="0"/>
      <w:marBottom w:val="0"/>
      <w:divBdr>
        <w:top w:val="none" w:sz="0" w:space="0" w:color="auto"/>
        <w:left w:val="none" w:sz="0" w:space="0" w:color="auto"/>
        <w:bottom w:val="none" w:sz="0" w:space="0" w:color="auto"/>
        <w:right w:val="none" w:sz="0" w:space="0" w:color="auto"/>
      </w:divBdr>
      <w:divsChild>
        <w:div w:id="1042482972">
          <w:marLeft w:val="115"/>
          <w:marRight w:val="0"/>
          <w:marTop w:val="180"/>
          <w:marBottom w:val="30"/>
          <w:divBdr>
            <w:top w:val="none" w:sz="0" w:space="0" w:color="auto"/>
            <w:left w:val="none" w:sz="0" w:space="0" w:color="auto"/>
            <w:bottom w:val="none" w:sz="0" w:space="0" w:color="auto"/>
            <w:right w:val="none" w:sz="0" w:space="0" w:color="auto"/>
          </w:divBdr>
        </w:div>
        <w:div w:id="351733301">
          <w:marLeft w:val="115"/>
          <w:marRight w:val="0"/>
          <w:marTop w:val="180"/>
          <w:marBottom w:val="30"/>
          <w:divBdr>
            <w:top w:val="none" w:sz="0" w:space="0" w:color="auto"/>
            <w:left w:val="none" w:sz="0" w:space="0" w:color="auto"/>
            <w:bottom w:val="none" w:sz="0" w:space="0" w:color="auto"/>
            <w:right w:val="none" w:sz="0" w:space="0" w:color="auto"/>
          </w:divBdr>
        </w:div>
        <w:div w:id="37559202">
          <w:marLeft w:val="115"/>
          <w:marRight w:val="0"/>
          <w:marTop w:val="180"/>
          <w:marBottom w:val="30"/>
          <w:divBdr>
            <w:top w:val="none" w:sz="0" w:space="0" w:color="auto"/>
            <w:left w:val="none" w:sz="0" w:space="0" w:color="auto"/>
            <w:bottom w:val="none" w:sz="0" w:space="0" w:color="auto"/>
            <w:right w:val="none" w:sz="0" w:space="0" w:color="auto"/>
          </w:divBdr>
        </w:div>
        <w:div w:id="261453266">
          <w:marLeft w:val="115"/>
          <w:marRight w:val="0"/>
          <w:marTop w:val="180"/>
          <w:marBottom w:val="30"/>
          <w:divBdr>
            <w:top w:val="none" w:sz="0" w:space="0" w:color="auto"/>
            <w:left w:val="none" w:sz="0" w:space="0" w:color="auto"/>
            <w:bottom w:val="none" w:sz="0" w:space="0" w:color="auto"/>
            <w:right w:val="none" w:sz="0" w:space="0" w:color="auto"/>
          </w:divBdr>
        </w:div>
      </w:divsChild>
    </w:div>
    <w:div w:id="868377191">
      <w:bodyDiv w:val="1"/>
      <w:marLeft w:val="0"/>
      <w:marRight w:val="0"/>
      <w:marTop w:val="0"/>
      <w:marBottom w:val="0"/>
      <w:divBdr>
        <w:top w:val="none" w:sz="0" w:space="0" w:color="auto"/>
        <w:left w:val="none" w:sz="0" w:space="0" w:color="auto"/>
        <w:bottom w:val="none" w:sz="0" w:space="0" w:color="auto"/>
        <w:right w:val="none" w:sz="0" w:space="0" w:color="auto"/>
      </w:divBdr>
    </w:div>
    <w:div w:id="912618182">
      <w:bodyDiv w:val="1"/>
      <w:marLeft w:val="0"/>
      <w:marRight w:val="0"/>
      <w:marTop w:val="0"/>
      <w:marBottom w:val="0"/>
      <w:divBdr>
        <w:top w:val="none" w:sz="0" w:space="0" w:color="auto"/>
        <w:left w:val="none" w:sz="0" w:space="0" w:color="auto"/>
        <w:bottom w:val="none" w:sz="0" w:space="0" w:color="auto"/>
        <w:right w:val="none" w:sz="0" w:space="0" w:color="auto"/>
      </w:divBdr>
    </w:div>
    <w:div w:id="1136068907">
      <w:bodyDiv w:val="1"/>
      <w:marLeft w:val="0"/>
      <w:marRight w:val="0"/>
      <w:marTop w:val="0"/>
      <w:marBottom w:val="0"/>
      <w:divBdr>
        <w:top w:val="none" w:sz="0" w:space="0" w:color="auto"/>
        <w:left w:val="none" w:sz="0" w:space="0" w:color="auto"/>
        <w:bottom w:val="none" w:sz="0" w:space="0" w:color="auto"/>
        <w:right w:val="none" w:sz="0" w:space="0" w:color="auto"/>
      </w:divBdr>
    </w:div>
    <w:div w:id="1510176740">
      <w:bodyDiv w:val="1"/>
      <w:marLeft w:val="0"/>
      <w:marRight w:val="0"/>
      <w:marTop w:val="0"/>
      <w:marBottom w:val="0"/>
      <w:divBdr>
        <w:top w:val="none" w:sz="0" w:space="0" w:color="auto"/>
        <w:left w:val="none" w:sz="0" w:space="0" w:color="auto"/>
        <w:bottom w:val="none" w:sz="0" w:space="0" w:color="auto"/>
        <w:right w:val="none" w:sz="0" w:space="0" w:color="auto"/>
      </w:divBdr>
    </w:div>
    <w:div w:id="1584292623">
      <w:bodyDiv w:val="1"/>
      <w:marLeft w:val="0"/>
      <w:marRight w:val="0"/>
      <w:marTop w:val="0"/>
      <w:marBottom w:val="0"/>
      <w:divBdr>
        <w:top w:val="none" w:sz="0" w:space="0" w:color="auto"/>
        <w:left w:val="none" w:sz="0" w:space="0" w:color="auto"/>
        <w:bottom w:val="none" w:sz="0" w:space="0" w:color="auto"/>
        <w:right w:val="none" w:sz="0" w:space="0" w:color="auto"/>
      </w:divBdr>
    </w:div>
    <w:div w:id="1720394798">
      <w:bodyDiv w:val="1"/>
      <w:marLeft w:val="0"/>
      <w:marRight w:val="0"/>
      <w:marTop w:val="0"/>
      <w:marBottom w:val="0"/>
      <w:divBdr>
        <w:top w:val="none" w:sz="0" w:space="0" w:color="auto"/>
        <w:left w:val="none" w:sz="0" w:space="0" w:color="auto"/>
        <w:bottom w:val="none" w:sz="0" w:space="0" w:color="auto"/>
        <w:right w:val="none" w:sz="0" w:space="0" w:color="auto"/>
      </w:divBdr>
    </w:div>
    <w:div w:id="1812013858">
      <w:bodyDiv w:val="1"/>
      <w:marLeft w:val="0"/>
      <w:marRight w:val="0"/>
      <w:marTop w:val="0"/>
      <w:marBottom w:val="0"/>
      <w:divBdr>
        <w:top w:val="none" w:sz="0" w:space="0" w:color="auto"/>
        <w:left w:val="none" w:sz="0" w:space="0" w:color="auto"/>
        <w:bottom w:val="none" w:sz="0" w:space="0" w:color="auto"/>
        <w:right w:val="none" w:sz="0" w:space="0" w:color="auto"/>
      </w:divBdr>
    </w:div>
    <w:div w:id="1870217083">
      <w:bodyDiv w:val="1"/>
      <w:marLeft w:val="0"/>
      <w:marRight w:val="0"/>
      <w:marTop w:val="0"/>
      <w:marBottom w:val="0"/>
      <w:divBdr>
        <w:top w:val="none" w:sz="0" w:space="0" w:color="auto"/>
        <w:left w:val="none" w:sz="0" w:space="0" w:color="auto"/>
        <w:bottom w:val="none" w:sz="0" w:space="0" w:color="auto"/>
        <w:right w:val="none" w:sz="0" w:space="0" w:color="auto"/>
      </w:divBdr>
      <w:divsChild>
        <w:div w:id="783497574">
          <w:marLeft w:val="115"/>
          <w:marRight w:val="0"/>
          <w:marTop w:val="180"/>
          <w:marBottom w:val="30"/>
          <w:divBdr>
            <w:top w:val="none" w:sz="0" w:space="0" w:color="auto"/>
            <w:left w:val="none" w:sz="0" w:space="0" w:color="auto"/>
            <w:bottom w:val="none" w:sz="0" w:space="0" w:color="auto"/>
            <w:right w:val="none" w:sz="0" w:space="0" w:color="auto"/>
          </w:divBdr>
        </w:div>
        <w:div w:id="506752108">
          <w:marLeft w:val="115"/>
          <w:marRight w:val="0"/>
          <w:marTop w:val="180"/>
          <w:marBottom w:val="30"/>
          <w:divBdr>
            <w:top w:val="none" w:sz="0" w:space="0" w:color="auto"/>
            <w:left w:val="none" w:sz="0" w:space="0" w:color="auto"/>
            <w:bottom w:val="none" w:sz="0" w:space="0" w:color="auto"/>
            <w:right w:val="none" w:sz="0" w:space="0" w:color="auto"/>
          </w:divBdr>
        </w:div>
        <w:div w:id="1885143079">
          <w:marLeft w:val="115"/>
          <w:marRight w:val="0"/>
          <w:marTop w:val="180"/>
          <w:marBottom w:val="30"/>
          <w:divBdr>
            <w:top w:val="none" w:sz="0" w:space="0" w:color="auto"/>
            <w:left w:val="none" w:sz="0" w:space="0" w:color="auto"/>
            <w:bottom w:val="none" w:sz="0" w:space="0" w:color="auto"/>
            <w:right w:val="none" w:sz="0" w:space="0" w:color="auto"/>
          </w:divBdr>
        </w:div>
        <w:div w:id="1520118259">
          <w:marLeft w:val="115"/>
          <w:marRight w:val="0"/>
          <w:marTop w:val="180"/>
          <w:marBottom w:val="30"/>
          <w:divBdr>
            <w:top w:val="none" w:sz="0" w:space="0" w:color="auto"/>
            <w:left w:val="none" w:sz="0" w:space="0" w:color="auto"/>
            <w:bottom w:val="none" w:sz="0" w:space="0" w:color="auto"/>
            <w:right w:val="none" w:sz="0" w:space="0" w:color="auto"/>
          </w:divBdr>
        </w:div>
      </w:divsChild>
    </w:div>
    <w:div w:id="197591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2751</TotalTime>
  <Pages>1</Pages>
  <Words>12349</Words>
  <Characters>70395</Characters>
  <Application>Microsoft Office Word</Application>
  <DocSecurity>0</DocSecurity>
  <Lines>586</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hemşirelik_hiz</dc:creator>
  <cp:keywords/>
  <dc:description/>
  <cp:lastModifiedBy>user01</cp:lastModifiedBy>
  <cp:revision>66</cp:revision>
  <dcterms:created xsi:type="dcterms:W3CDTF">2023-09-19T07:49:00Z</dcterms:created>
  <dcterms:modified xsi:type="dcterms:W3CDTF">2024-03-19T05:49:00Z</dcterms:modified>
</cp:coreProperties>
</file>