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AC6" w:rsidRDefault="00353AC6" w:rsidP="00353AC6">
      <w:pPr>
        <w:ind w:left="-567" w:right="-851"/>
        <w:jc w:val="center"/>
        <w:rPr>
          <w:b/>
        </w:rPr>
      </w:pPr>
      <w:r w:rsidRPr="00357420">
        <w:rPr>
          <w:b/>
          <w:noProof/>
          <w:sz w:val="24"/>
          <w:szCs w:val="24"/>
          <w:lang w:eastAsia="tr-TR"/>
        </w:rPr>
        <w:drawing>
          <wp:anchor distT="0" distB="0" distL="114300" distR="114300" simplePos="0" relativeHeight="251658240" behindDoc="0" locked="0" layoutInCell="1" allowOverlap="1" wp14:anchorId="773B0178" wp14:editId="2DB4561A">
            <wp:simplePos x="0" y="0"/>
            <wp:positionH relativeFrom="margin">
              <wp:align>left</wp:align>
            </wp:positionH>
            <wp:positionV relativeFrom="paragraph">
              <wp:posOffset>1386205</wp:posOffset>
            </wp:positionV>
            <wp:extent cx="5676900" cy="7320280"/>
            <wp:effectExtent l="0" t="0" r="0" b="0"/>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6900" cy="73202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bottomFromText="160" w:vertAnchor="text" w:horzAnchor="margin" w:tblpXSpec="center" w:tblpY="-1086"/>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353AC6" w:rsidTr="00353AC6">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tcPr>
          <w:p w:rsidR="00353AC6" w:rsidRDefault="00353AC6" w:rsidP="00353AC6">
            <w:pPr>
              <w:widowControl w:val="0"/>
              <w:autoSpaceDE w:val="0"/>
              <w:autoSpaceDN w:val="0"/>
              <w:spacing w:after="0" w:line="240" w:lineRule="auto"/>
              <w:rPr>
                <w:rFonts w:ascii="Times New Roman" w:eastAsia="Times New Roman" w:hAnsi="Times New Roman" w:cs="Times New Roman"/>
                <w:sz w:val="16"/>
              </w:rPr>
            </w:pPr>
            <w:r>
              <w:rPr>
                <w:noProof/>
                <w:lang w:eastAsia="tr-TR"/>
              </w:rPr>
              <mc:AlternateContent>
                <mc:Choice Requires="wps">
                  <w:drawing>
                    <wp:anchor distT="0" distB="0" distL="114300" distR="114300" simplePos="0" relativeHeight="251673600" behindDoc="0" locked="0" layoutInCell="1" allowOverlap="1" wp14:anchorId="6F014F81" wp14:editId="2053F39D">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3AC6" w:rsidRDefault="00353AC6" w:rsidP="00353AC6">
                                  <w:pPr>
                                    <w:tabs>
                                      <w:tab w:val="left" w:pos="4410"/>
                                      <w:tab w:val="center" w:pos="4749"/>
                                    </w:tabs>
                                    <w:adjustRightInd w:val="0"/>
                                    <w:spacing w:after="0"/>
                                    <w:jc w:val="center"/>
                                    <w:rPr>
                                      <w:b/>
                                      <w:sz w:val="18"/>
                                      <w:szCs w:val="18"/>
                                    </w:rPr>
                                  </w:pPr>
                                  <w:r>
                                    <w:rPr>
                                      <w:b/>
                                      <w:sz w:val="18"/>
                                      <w:szCs w:val="18"/>
                                    </w:rPr>
                                    <w:t>T.C</w:t>
                                  </w:r>
                                </w:p>
                                <w:p w:rsidR="00353AC6" w:rsidRDefault="00353AC6" w:rsidP="00353AC6">
                                  <w:pPr>
                                    <w:adjustRightInd w:val="0"/>
                                    <w:spacing w:after="0"/>
                                    <w:jc w:val="center"/>
                                    <w:rPr>
                                      <w:b/>
                                      <w:sz w:val="18"/>
                                      <w:szCs w:val="18"/>
                                    </w:rPr>
                                  </w:pPr>
                                  <w:r>
                                    <w:rPr>
                                      <w:b/>
                                      <w:sz w:val="18"/>
                                      <w:szCs w:val="18"/>
                                    </w:rPr>
                                    <w:t>SİVAS CUMHURİYET ÜNİVERSİTESİ</w:t>
                                  </w:r>
                                </w:p>
                                <w:p w:rsidR="00353AC6" w:rsidRDefault="00353AC6" w:rsidP="00353AC6">
                                  <w:pPr>
                                    <w:adjustRightInd w:val="0"/>
                                    <w:jc w:val="center"/>
                                    <w:rPr>
                                      <w:b/>
                                      <w:szCs w:val="18"/>
                                    </w:rPr>
                                  </w:pPr>
                                  <w:r>
                                    <w:rPr>
                                      <w:b/>
                                      <w:szCs w:val="18"/>
                                    </w:rPr>
                                    <w:t>Sağlık Hizmetleri Uygulama ve Araştırma Hastanesi</w:t>
                                  </w:r>
                                </w:p>
                                <w:p w:rsidR="00353AC6" w:rsidRDefault="00353AC6" w:rsidP="00353AC6">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14F81" id="_x0000_t202" coordsize="21600,21600" o:spt="202" path="m,l,21600r21600,l21600,xe">
                      <v:stroke joinstyle="miter"/>
                      <v:path gradientshapeok="t" o:connecttype="rect"/>
                    </v:shapetype>
                    <v:shape id="Metin Kutusu 34" o:spid="_x0000_s1026" type="#_x0000_t202" style="position:absolute;margin-left:103.4pt;margin-top:1.5pt;width:306.7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P6hwIAABU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" stroked="f">
                      <v:textbox>
                        <w:txbxContent>
                          <w:p w:rsidR="00353AC6" w:rsidRDefault="00353AC6" w:rsidP="00353AC6">
                            <w:pPr>
                              <w:tabs>
                                <w:tab w:val="left" w:pos="4410"/>
                                <w:tab w:val="center" w:pos="4749"/>
                              </w:tabs>
                              <w:adjustRightInd w:val="0"/>
                              <w:spacing w:after="0"/>
                              <w:jc w:val="center"/>
                              <w:rPr>
                                <w:b/>
                                <w:sz w:val="18"/>
                                <w:szCs w:val="18"/>
                              </w:rPr>
                            </w:pPr>
                            <w:r>
                              <w:rPr>
                                <w:b/>
                                <w:sz w:val="18"/>
                                <w:szCs w:val="18"/>
                              </w:rPr>
                              <w:t>T.C</w:t>
                            </w:r>
                          </w:p>
                          <w:p w:rsidR="00353AC6" w:rsidRDefault="00353AC6" w:rsidP="00353AC6">
                            <w:pPr>
                              <w:adjustRightInd w:val="0"/>
                              <w:spacing w:after="0"/>
                              <w:jc w:val="center"/>
                              <w:rPr>
                                <w:b/>
                                <w:sz w:val="18"/>
                                <w:szCs w:val="18"/>
                              </w:rPr>
                            </w:pPr>
                            <w:r>
                              <w:rPr>
                                <w:b/>
                                <w:sz w:val="18"/>
                                <w:szCs w:val="18"/>
                              </w:rPr>
                              <w:t>SİVAS CUMHURİYET ÜNİVERSİTESİ</w:t>
                            </w:r>
                          </w:p>
                          <w:p w:rsidR="00353AC6" w:rsidRDefault="00353AC6" w:rsidP="00353AC6">
                            <w:pPr>
                              <w:adjustRightInd w:val="0"/>
                              <w:jc w:val="center"/>
                              <w:rPr>
                                <w:b/>
                                <w:szCs w:val="18"/>
                              </w:rPr>
                            </w:pPr>
                            <w:r>
                              <w:rPr>
                                <w:b/>
                                <w:szCs w:val="18"/>
                              </w:rPr>
                              <w:t>Sağlık Hizmetleri Uygulama ve Araştırma Hastanesi</w:t>
                            </w:r>
                          </w:p>
                          <w:p w:rsidR="00353AC6" w:rsidRDefault="00353AC6" w:rsidP="00353AC6">
                            <w:pPr>
                              <w:tabs>
                                <w:tab w:val="left" w:pos="360"/>
                                <w:tab w:val="left" w:pos="3960"/>
                              </w:tabs>
                              <w:jc w:val="center"/>
                              <w:rPr>
                                <w:b/>
                              </w:rPr>
                            </w:pPr>
                          </w:p>
                        </w:txbxContent>
                      </v:textbox>
                    </v:shape>
                  </w:pict>
                </mc:Fallback>
              </mc:AlternateContent>
            </w:r>
            <w:r>
              <w:rPr>
                <w:noProof/>
                <w:lang w:eastAsia="tr-TR"/>
              </w:rPr>
              <w:drawing>
                <wp:anchor distT="0" distB="0" distL="114300" distR="114300" simplePos="0" relativeHeight="251671552" behindDoc="0" locked="0" layoutInCell="1" allowOverlap="1" wp14:anchorId="4FB5894E" wp14:editId="026142D1">
                  <wp:simplePos x="0" y="0"/>
                  <wp:positionH relativeFrom="column">
                    <wp:posOffset>6350</wp:posOffset>
                  </wp:positionH>
                  <wp:positionV relativeFrom="paragraph">
                    <wp:posOffset>17780</wp:posOffset>
                  </wp:positionV>
                  <wp:extent cx="570865" cy="541020"/>
                  <wp:effectExtent l="0" t="0" r="635"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8">
                            <a:extLst>
                              <a:ext uri="{28A0092B-C50C-407E-A947-70E740481C1C}">
                                <a14:useLocalDpi xmlns:a14="http://schemas.microsoft.com/office/drawing/2010/main" val="0"/>
                              </a:ext>
                            </a:extLst>
                          </a:blip>
                          <a:srcRect l="23160" t="18965" r="19809" b="11133"/>
                          <a:stretch>
                            <a:fillRect/>
                          </a:stretch>
                        </pic:blipFill>
                        <pic:spPr bwMode="auto">
                          <a:xfrm>
                            <a:off x="0" y="0"/>
                            <a:ext cx="570865" cy="5410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2576" behindDoc="0" locked="0" layoutInCell="1" allowOverlap="1" wp14:anchorId="684CF85B" wp14:editId="6BE0B03F">
                  <wp:simplePos x="0" y="0"/>
                  <wp:positionH relativeFrom="column">
                    <wp:posOffset>6007100</wp:posOffset>
                  </wp:positionH>
                  <wp:positionV relativeFrom="paragraph">
                    <wp:posOffset>17780</wp:posOffset>
                  </wp:positionV>
                  <wp:extent cx="581025" cy="560070"/>
                  <wp:effectExtent l="0" t="0" r="9525"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9">
                            <a:extLst>
                              <a:ext uri="{28A0092B-C50C-407E-A947-70E740481C1C}">
                                <a14:useLocalDpi xmlns:a14="http://schemas.microsoft.com/office/drawing/2010/main" val="0"/>
                              </a:ext>
                            </a:extLst>
                          </a:blip>
                          <a:srcRect l="27689" t="21223" r="21735" b="16020"/>
                          <a:stretch>
                            <a:fillRect/>
                          </a:stretch>
                        </pic:blipFill>
                        <pic:spPr bwMode="auto">
                          <a:xfrm>
                            <a:off x="0" y="0"/>
                            <a:ext cx="581025" cy="5600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16"/>
              </w:rPr>
              <w:t xml:space="preserve">  </w:t>
            </w:r>
          </w:p>
          <w:p w:rsidR="00353AC6" w:rsidRDefault="00353AC6" w:rsidP="00353AC6">
            <w:pPr>
              <w:widowControl w:val="0"/>
              <w:autoSpaceDE w:val="0"/>
              <w:autoSpaceDN w:val="0"/>
              <w:spacing w:after="0" w:line="240" w:lineRule="auto"/>
              <w:rPr>
                <w:rFonts w:ascii="Times New Roman" w:eastAsia="Times New Roman" w:hAnsi="Times New Roman" w:cs="Times New Roman"/>
                <w:sz w:val="16"/>
              </w:rPr>
            </w:pPr>
          </w:p>
          <w:p w:rsidR="00353AC6" w:rsidRDefault="00353AC6" w:rsidP="00353AC6">
            <w:pPr>
              <w:widowControl w:val="0"/>
              <w:autoSpaceDE w:val="0"/>
              <w:autoSpaceDN w:val="0"/>
              <w:spacing w:after="0" w:line="240" w:lineRule="auto"/>
              <w:rPr>
                <w:rFonts w:ascii="Times New Roman" w:eastAsia="Times New Roman" w:hAnsi="Times New Roman" w:cs="Times New Roman"/>
                <w:sz w:val="16"/>
              </w:rPr>
            </w:pPr>
          </w:p>
          <w:p w:rsidR="00353AC6" w:rsidRDefault="00353AC6" w:rsidP="00353AC6">
            <w:pPr>
              <w:widowControl w:val="0"/>
              <w:autoSpaceDE w:val="0"/>
              <w:autoSpaceDN w:val="0"/>
              <w:spacing w:after="0" w:line="240" w:lineRule="auto"/>
              <w:rPr>
                <w:rFonts w:ascii="Times New Roman" w:eastAsia="Times New Roman" w:hAnsi="Times New Roman" w:cs="Times New Roman"/>
                <w:sz w:val="16"/>
              </w:rPr>
            </w:pPr>
          </w:p>
          <w:p w:rsidR="00353AC6" w:rsidRDefault="00353AC6" w:rsidP="00353AC6">
            <w:pPr>
              <w:widowControl w:val="0"/>
              <w:autoSpaceDE w:val="0"/>
              <w:autoSpaceDN w:val="0"/>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 xml:space="preserve">  </w:t>
            </w:r>
          </w:p>
        </w:tc>
      </w:tr>
      <w:tr w:rsidR="00353AC6" w:rsidTr="00353AC6">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SAYFA NO</w:t>
            </w:r>
          </w:p>
        </w:tc>
      </w:tr>
      <w:tr w:rsidR="00353AC6" w:rsidTr="00353AC6">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453042" w:rsidP="00353AC6">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CÜH.KYS</w:t>
            </w:r>
            <w:proofErr w:type="gramEnd"/>
            <w:r>
              <w:rPr>
                <w:rFonts w:ascii="Times New Roman" w:eastAsia="Times New Roman" w:hAnsi="Times New Roman" w:cs="Times New Roman"/>
                <w:b/>
                <w:sz w:val="16"/>
              </w:rPr>
              <w:t>.RH.48.01</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widowControl w:val="0"/>
              <w:autoSpaceDE w:val="0"/>
              <w:autoSpaceDN w:val="0"/>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KORONERANJİOGRAFİ </w:t>
            </w:r>
            <w:proofErr w:type="gramStart"/>
            <w:r>
              <w:rPr>
                <w:rFonts w:ascii="Times New Roman" w:eastAsia="Times New Roman" w:hAnsi="Times New Roman" w:cs="Times New Roman"/>
                <w:b/>
              </w:rPr>
              <w:t>ÜNİTESİ  PERSONEL</w:t>
            </w:r>
            <w:proofErr w:type="gramEnd"/>
            <w:r>
              <w:rPr>
                <w:rFonts w:ascii="Times New Roman" w:eastAsia="Times New Roman" w:hAnsi="Times New Roman" w:cs="Times New Roman"/>
                <w:b/>
              </w:rPr>
              <w:t xml:space="preserve"> UYUM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B04764" w:rsidP="00353AC6">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1/27</w:t>
            </w:r>
          </w:p>
        </w:tc>
      </w:tr>
      <w:tr w:rsidR="00353AC6" w:rsidTr="00353AC6">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YAYIN TARİHİ</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REV.TARİHİ</w:t>
            </w:r>
            <w:proofErr w:type="gramEnd"/>
            <w:r>
              <w:rPr>
                <w:rFonts w:ascii="Times New Roman" w:eastAsia="Times New Roman" w:hAnsi="Times New Roman" w:cs="Times New Roman"/>
                <w:b/>
                <w:sz w:val="16"/>
              </w:rPr>
              <w:t xml:space="preserve"> /NO</w:t>
            </w:r>
          </w:p>
        </w:tc>
      </w:tr>
      <w:tr w:rsidR="00353AC6" w:rsidTr="00353AC6">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353AC6" w:rsidRDefault="00353AC6" w:rsidP="00353AC6">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B512BA" w:rsidRPr="00357420" w:rsidRDefault="00B512BA" w:rsidP="00353AC6">
      <w:pPr>
        <w:ind w:right="-851"/>
        <w:jc w:val="both"/>
      </w:pPr>
    </w:p>
    <w:p w:rsidR="00B512BA" w:rsidRPr="00357420" w:rsidRDefault="00B512BA" w:rsidP="00357420">
      <w:pPr>
        <w:ind w:left="-567" w:right="-851"/>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357420">
      <w:pPr>
        <w:ind w:left="-567" w:right="-851"/>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3AC6" w:rsidRDefault="00B512BA" w:rsidP="00353AC6">
      <w:pPr>
        <w:tabs>
          <w:tab w:val="left" w:pos="1320"/>
        </w:tabs>
        <w:ind w:left="-567" w:right="-851"/>
        <w:jc w:val="both"/>
        <w:rPr>
          <w:b/>
        </w:rPr>
      </w:pPr>
      <w:r w:rsidRPr="00357420">
        <w:tab/>
      </w:r>
      <w:r w:rsidR="00505FAE" w:rsidRPr="00357420">
        <w:t xml:space="preserve">                                          </w:t>
      </w:r>
      <w:r w:rsidR="00505FAE" w:rsidRPr="00357420">
        <w:rPr>
          <w:b/>
        </w:rPr>
        <w:t>Çermik Hastanesi</w:t>
      </w:r>
    </w:p>
    <w:p w:rsidR="00B512BA" w:rsidRDefault="00B512BA" w:rsidP="00357420">
      <w:pPr>
        <w:ind w:left="-567" w:right="-851"/>
        <w:jc w:val="both"/>
      </w:pPr>
    </w:p>
    <w:p w:rsidR="00353AC6" w:rsidRDefault="00353AC6" w:rsidP="00357420">
      <w:pPr>
        <w:ind w:left="-567" w:right="-851"/>
        <w:jc w:val="both"/>
      </w:pPr>
    </w:p>
    <w:p w:rsidR="00353AC6" w:rsidRDefault="00353AC6" w:rsidP="00357420">
      <w:pPr>
        <w:ind w:left="-567" w:right="-851"/>
        <w:jc w:val="both"/>
      </w:pPr>
    </w:p>
    <w:p w:rsidR="00353AC6" w:rsidRDefault="00353AC6" w:rsidP="00357420">
      <w:pPr>
        <w:ind w:left="-567" w:right="-851"/>
        <w:jc w:val="both"/>
      </w:pPr>
    </w:p>
    <w:p w:rsidR="00353AC6" w:rsidRPr="00357420" w:rsidRDefault="00353AC6" w:rsidP="00357420">
      <w:pPr>
        <w:ind w:left="-567" w:right="-851"/>
        <w:jc w:val="both"/>
      </w:pPr>
    </w:p>
    <w:p w:rsidR="00B04764" w:rsidRDefault="000C577F"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B04764" w:rsidRDefault="00B04764"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B04764" w:rsidRPr="00B04764" w:rsidRDefault="000C577F" w:rsidP="00B04764">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color w:val="333333"/>
          <w:sz w:val="22"/>
          <w:szCs w:val="22"/>
        </w:rPr>
        <w:lastRenderedPageBreak/>
        <w:t xml:space="preserve"> </w:t>
      </w:r>
      <w:r w:rsidR="00B04764" w:rsidRPr="00B04764">
        <w:rPr>
          <w:b/>
          <w:sz w:val="22"/>
          <w:szCs w:val="22"/>
        </w:rPr>
        <w:t>TARİHÇESİ;</w:t>
      </w:r>
      <w:r w:rsidR="00B04764" w:rsidRPr="00B04764">
        <w:rPr>
          <w:color w:val="333333"/>
          <w:sz w:val="22"/>
          <w:szCs w:val="22"/>
        </w:rPr>
        <w:br/>
      </w:r>
      <w:r w:rsidR="00B04764" w:rsidRPr="00B04764">
        <w:rPr>
          <w:color w:val="000000" w:themeColor="text1"/>
          <w:kern w:val="24"/>
          <w:sz w:val="22"/>
          <w:szCs w:val="22"/>
        </w:rPr>
        <w:tab/>
        <w:t xml:space="preserve">       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B04764" w:rsidRPr="00B04764" w:rsidRDefault="00B04764" w:rsidP="00B04764">
      <w:pPr>
        <w:spacing w:after="0" w:line="360" w:lineRule="auto"/>
        <w:ind w:left="-709" w:right="-993"/>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 xml:space="preserve">        </w:t>
      </w:r>
      <w:proofErr w:type="gramStart"/>
      <w:r w:rsidRPr="00B04764">
        <w:rPr>
          <w:rFonts w:ascii="Times New Roman" w:eastAsia="Times New Roman" w:hAnsi="Times New Roman" w:cs="Times New Roman"/>
          <w:color w:val="000000" w:themeColor="text1"/>
          <w:kern w:val="24"/>
          <w:lang w:eastAsia="tr-TR"/>
        </w:rPr>
        <w:t xml:space="preserve">1973-1974 akademik yılında Cumhuriyet Üniversitesi Tıp Fakültesinde öğrenime başlanmıştır.1974 yılı sonlarında Cumhuriyet Üniversitesi Rektörü Muvaffak AKMAN, Tıp Fakültesi Dekanı Yılmaz SANAÇ, Sivas Valisi Celal KAYACAN 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B04764">
        <w:rPr>
          <w:rFonts w:ascii="Times New Roman" w:eastAsia="Times New Roman" w:hAnsi="Times New Roman" w:cs="Times New Roman"/>
          <w:color w:val="000000" w:themeColor="text1"/>
          <w:kern w:val="24"/>
          <w:lang w:eastAsia="tr-TR"/>
        </w:rPr>
        <w:t>Tıp Fakültesi 1992 yılına kadar, bu binada faaliyetlerini sürdürmüştür. Halen kullanılmakta olan kampüs içerisindeki hastane binasının temeli ise 11 Eylül 1975’te atılmış ve 1992 yılı sonunda, yeni hastane binasına taşınılmıştır.</w:t>
      </w:r>
    </w:p>
    <w:p w:rsidR="00B04764" w:rsidRPr="00B04764" w:rsidRDefault="00B04764" w:rsidP="00B04764">
      <w:pPr>
        <w:shd w:val="clear" w:color="auto" w:fill="FFFFFF"/>
        <w:spacing w:after="0" w:line="384" w:lineRule="atLeast"/>
        <w:ind w:left="-709" w:right="-993"/>
        <w:jc w:val="both"/>
        <w:rPr>
          <w:rFonts w:ascii="Times New Roman" w:eastAsia="Times New Roman" w:hAnsi="Times New Roman" w:cs="Times New Roman"/>
          <w:b/>
          <w:lang w:eastAsia="tr-TR"/>
        </w:rPr>
      </w:pPr>
      <w:r w:rsidRPr="00B04764">
        <w:rPr>
          <w:rFonts w:ascii="Times New Roman" w:eastAsia="Times New Roman" w:hAnsi="Times New Roman" w:cs="Times New Roman"/>
          <w:color w:val="333333"/>
          <w:lang w:eastAsia="tr-TR"/>
        </w:rPr>
        <w:t xml:space="preserve">    </w:t>
      </w:r>
      <w:r w:rsidRPr="00B04764">
        <w:rPr>
          <w:rFonts w:ascii="Times New Roman" w:eastAsia="Times New Roman" w:hAnsi="Times New Roman" w:cs="Times New Roman"/>
          <w:b/>
          <w:lang w:eastAsia="tr-TR"/>
        </w:rPr>
        <w:t>TANITIMI;</w:t>
      </w:r>
    </w:p>
    <w:p w:rsidR="00B04764" w:rsidRPr="00B04764" w:rsidRDefault="00B04764" w:rsidP="00B04764">
      <w:pPr>
        <w:shd w:val="clear" w:color="auto" w:fill="FFFFFF"/>
        <w:spacing w:after="0" w:line="360" w:lineRule="auto"/>
        <w:ind w:left="-709" w:right="-993"/>
        <w:jc w:val="both"/>
        <w:rPr>
          <w:rFonts w:ascii="Times New Roman" w:eastAsia="Times New Roman" w:hAnsi="Times New Roman" w:cs="Times New Roman"/>
          <w:color w:val="333333"/>
          <w:lang w:eastAsia="tr-TR"/>
        </w:rPr>
      </w:pPr>
      <w:r w:rsidRPr="00B04764">
        <w:rPr>
          <w:rFonts w:ascii="Times New Roman" w:eastAsia="Times New Roman" w:hAnsi="Times New Roman" w:cs="Times New Roman"/>
          <w:color w:val="000000" w:themeColor="text1"/>
          <w:kern w:val="24"/>
          <w:lang w:eastAsia="tr-TR"/>
        </w:rPr>
        <w:t xml:space="preserve">         Sivas Cumhuriyet Üniversitesi Sağlık Hizmetleri Uygulama ve Araştırma 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B04764">
        <w:rPr>
          <w:rFonts w:ascii="Times New Roman" w:eastAsia="Times New Roman" w:hAnsi="Times New Roman" w:cs="Times New Roman"/>
          <w:kern w:val="24"/>
          <w:lang w:eastAsia="tr-TR"/>
        </w:rPr>
        <w:t xml:space="preserve">108 yatak kapasiteli 3. Düzey Yoğun Bakım </w:t>
      </w:r>
      <w:proofErr w:type="gramStart"/>
      <w:r w:rsidRPr="00B04764">
        <w:rPr>
          <w:rFonts w:ascii="Times New Roman" w:eastAsia="Times New Roman" w:hAnsi="Times New Roman" w:cs="Times New Roman"/>
          <w:kern w:val="24"/>
          <w:lang w:eastAsia="tr-TR"/>
        </w:rPr>
        <w:t xml:space="preserve">Üniteleri </w:t>
      </w:r>
      <w:r w:rsidRPr="00B04764">
        <w:rPr>
          <w:rFonts w:ascii="Times New Roman" w:eastAsia="Times New Roman" w:hAnsi="Times New Roman" w:cs="Times New Roman"/>
          <w:color w:val="000000" w:themeColor="text1"/>
          <w:kern w:val="24"/>
          <w:lang w:eastAsia="tr-TR"/>
        </w:rPr>
        <w:t>,20</w:t>
      </w:r>
      <w:proofErr w:type="gramEnd"/>
      <w:r w:rsidRPr="00B04764">
        <w:rPr>
          <w:rFonts w:ascii="Times New Roman" w:eastAsia="Times New Roman" w:hAnsi="Times New Roman" w:cs="Times New Roman"/>
          <w:color w:val="000000" w:themeColor="text1"/>
          <w:kern w:val="24"/>
          <w:lang w:eastAsia="tr-TR"/>
        </w:rPr>
        <w:t xml:space="preserve"> yatak kapasiteli 3.düzey  </w:t>
      </w:r>
      <w:proofErr w:type="spellStart"/>
      <w:r w:rsidRPr="00B04764">
        <w:rPr>
          <w:rFonts w:ascii="Times New Roman" w:eastAsia="Times New Roman" w:hAnsi="Times New Roman" w:cs="Times New Roman"/>
          <w:color w:val="000000" w:themeColor="text1"/>
          <w:kern w:val="24"/>
          <w:lang w:eastAsia="tr-TR"/>
        </w:rPr>
        <w:t>Yenidoğan</w:t>
      </w:r>
      <w:proofErr w:type="spellEnd"/>
      <w:r w:rsidRPr="00B04764">
        <w:rPr>
          <w:rFonts w:ascii="Times New Roman" w:eastAsia="Times New Roman" w:hAnsi="Times New Roman" w:cs="Times New Roman"/>
          <w:color w:val="000000" w:themeColor="text1"/>
          <w:kern w:val="24"/>
          <w:lang w:eastAsia="tr-TR"/>
        </w:rPr>
        <w:t xml:space="preserve"> Yoğun Bakım Ünitesi Onkoloji Merkezi  ve 305 yatak kapasiteli Kadın Doğum ve Çocuk Hastanesi yeni binalarında hizmet vermektedir.</w:t>
      </w:r>
    </w:p>
    <w:p w:rsidR="00B04764" w:rsidRPr="00B04764" w:rsidRDefault="00B04764" w:rsidP="00B04764">
      <w:pPr>
        <w:shd w:val="clear" w:color="auto" w:fill="FFFFFF"/>
        <w:spacing w:after="0" w:line="384" w:lineRule="atLeast"/>
        <w:ind w:left="-709" w:right="-993"/>
        <w:jc w:val="both"/>
        <w:rPr>
          <w:rFonts w:ascii="Times New Roman" w:eastAsia="Times New Roman" w:hAnsi="Times New Roman" w:cs="Times New Roman"/>
          <w:b/>
          <w:lang w:eastAsia="tr-TR"/>
        </w:rPr>
      </w:pPr>
      <w:r w:rsidRPr="00B04764">
        <w:rPr>
          <w:rFonts w:ascii="Times New Roman" w:eastAsia="Times New Roman" w:hAnsi="Times New Roman" w:cs="Times New Roman"/>
          <w:b/>
          <w:lang w:eastAsia="tr-TR"/>
        </w:rPr>
        <w:t xml:space="preserve">      MİSYONUMUZ</w:t>
      </w:r>
    </w:p>
    <w:p w:rsidR="00B04764" w:rsidRPr="00B04764" w:rsidRDefault="00B04764" w:rsidP="00B04764">
      <w:pPr>
        <w:spacing w:line="360" w:lineRule="auto"/>
        <w:ind w:left="-709" w:right="-993"/>
        <w:jc w:val="both"/>
        <w:rPr>
          <w:rFonts w:ascii="Times New Roman" w:hAnsi="Times New Roman" w:cs="Times New Roman"/>
          <w:shd w:val="clear" w:color="auto" w:fill="FFFFFF"/>
        </w:rPr>
      </w:pPr>
      <w:r w:rsidRPr="00B04764">
        <w:rPr>
          <w:rFonts w:ascii="Times New Roman" w:hAnsi="Times New Roman" w:cs="Times New Roman"/>
          <w:shd w:val="clear" w:color="auto" w:fill="FFFFFF"/>
        </w:rPr>
        <w:t xml:space="preserve">        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B04764" w:rsidRPr="00B04764" w:rsidRDefault="00B04764" w:rsidP="00B04764">
      <w:pPr>
        <w:ind w:left="-709" w:right="-993"/>
        <w:jc w:val="both"/>
        <w:rPr>
          <w:rFonts w:ascii="Times New Roman" w:hAnsi="Times New Roman" w:cs="Times New Roman"/>
          <w:b/>
          <w:color w:val="333333"/>
          <w:shd w:val="clear" w:color="auto" w:fill="FFFFFF"/>
        </w:rPr>
      </w:pPr>
      <w:r w:rsidRPr="00B04764">
        <w:rPr>
          <w:rFonts w:ascii="Times New Roman" w:hAnsi="Times New Roman" w:cs="Times New Roman"/>
          <w:b/>
          <w:color w:val="333333"/>
          <w:shd w:val="clear" w:color="auto" w:fill="FFFFFF"/>
        </w:rPr>
        <w:t xml:space="preserve">    </w:t>
      </w:r>
      <w:r w:rsidRPr="00B04764">
        <w:rPr>
          <w:rFonts w:ascii="Times New Roman" w:hAnsi="Times New Roman" w:cs="Times New Roman"/>
          <w:b/>
          <w:shd w:val="clear" w:color="auto" w:fill="FFFFFF"/>
        </w:rPr>
        <w:t>VİZYONUMUZ</w:t>
      </w:r>
    </w:p>
    <w:p w:rsidR="00B04764" w:rsidRPr="00B04764" w:rsidRDefault="00B04764" w:rsidP="00B04764">
      <w:pPr>
        <w:spacing w:line="360" w:lineRule="auto"/>
        <w:ind w:left="-709" w:right="-993"/>
        <w:jc w:val="both"/>
        <w:rPr>
          <w:rFonts w:ascii="Times New Roman" w:hAnsi="Times New Roman" w:cs="Times New Roman"/>
          <w:b/>
          <w:color w:val="333333"/>
          <w:shd w:val="clear" w:color="auto" w:fill="FFFFFF"/>
        </w:rPr>
      </w:pPr>
      <w:r w:rsidRPr="00B04764">
        <w:rPr>
          <w:rFonts w:ascii="Times New Roman" w:hAnsi="Times New Roman" w:cs="Times New Roman"/>
        </w:rPr>
        <w:t xml:space="preserve">       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B04764" w:rsidRPr="00B04764" w:rsidRDefault="00B04764" w:rsidP="00B04764">
      <w:pPr>
        <w:ind w:left="-709" w:right="-993"/>
        <w:jc w:val="both"/>
        <w:rPr>
          <w:rFonts w:ascii="Times New Roman" w:hAnsi="Times New Roman" w:cs="Times New Roman"/>
          <w:b/>
        </w:rPr>
      </w:pPr>
      <w:r w:rsidRPr="00B04764">
        <w:rPr>
          <w:rFonts w:ascii="Times New Roman" w:hAnsi="Times New Roman" w:cs="Times New Roman"/>
          <w:b/>
        </w:rPr>
        <w:t xml:space="preserve">  KALİTE POLİTİKAMIZ</w:t>
      </w:r>
    </w:p>
    <w:p w:rsidR="00B04764" w:rsidRPr="00B04764" w:rsidRDefault="00B04764" w:rsidP="00B04764">
      <w:pPr>
        <w:spacing w:after="0" w:line="360" w:lineRule="auto"/>
        <w:ind w:left="-709" w:right="-993"/>
        <w:jc w:val="both"/>
        <w:textAlignment w:val="baseline"/>
        <w:rPr>
          <w:rFonts w:ascii="Times New Roman" w:eastAsia="Times New Roman" w:hAnsi="Times New Roman" w:cs="Times New Roman"/>
          <w:shd w:val="clear" w:color="auto" w:fill="FFFFFF"/>
          <w:lang w:eastAsia="tr-TR"/>
        </w:rPr>
      </w:pPr>
      <w:r w:rsidRPr="00B04764">
        <w:rPr>
          <w:rFonts w:ascii="Times New Roman" w:eastAsia="Times New Roman" w:hAnsi="Times New Roman" w:cs="Times New Roman"/>
          <w:shd w:val="clear" w:color="auto" w:fill="FFFFFF"/>
          <w:lang w:eastAsia="tr-TR"/>
        </w:rPr>
        <w:t xml:space="preserve">       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B04764" w:rsidRPr="00B04764" w:rsidRDefault="00B04764" w:rsidP="00B04764">
      <w:pPr>
        <w:spacing w:after="0" w:line="360" w:lineRule="auto"/>
        <w:ind w:left="-709" w:right="-993"/>
        <w:jc w:val="both"/>
        <w:rPr>
          <w:rFonts w:ascii="Times New Roman" w:eastAsia="Times New Roman" w:hAnsi="Times New Roman" w:cs="Times New Roman"/>
          <w:b/>
          <w:shd w:val="clear" w:color="auto" w:fill="FFFFFF"/>
          <w:lang w:eastAsia="tr-TR"/>
        </w:rPr>
      </w:pPr>
    </w:p>
    <w:p w:rsidR="00B04764" w:rsidRPr="00B04764" w:rsidRDefault="00B04764" w:rsidP="00B04764">
      <w:pPr>
        <w:spacing w:after="0" w:line="360" w:lineRule="auto"/>
        <w:ind w:left="-709" w:right="-993"/>
        <w:jc w:val="both"/>
        <w:rPr>
          <w:rFonts w:ascii="Times New Roman" w:eastAsia="Times New Roman" w:hAnsi="Times New Roman" w:cs="Times New Roman"/>
          <w:b/>
          <w:shd w:val="clear" w:color="auto" w:fill="FFFFFF"/>
          <w:lang w:eastAsia="tr-TR"/>
        </w:rPr>
      </w:pPr>
    </w:p>
    <w:p w:rsidR="00B04764" w:rsidRPr="00B04764" w:rsidRDefault="00B04764" w:rsidP="00B04764">
      <w:pPr>
        <w:spacing w:after="0" w:line="360" w:lineRule="auto"/>
        <w:ind w:left="-709" w:right="-993"/>
        <w:jc w:val="both"/>
        <w:rPr>
          <w:rFonts w:ascii="Times New Roman" w:eastAsia="Times New Roman" w:hAnsi="Times New Roman" w:cs="Times New Roman"/>
          <w:b/>
          <w:shd w:val="clear" w:color="auto" w:fill="FFFFFF"/>
          <w:lang w:eastAsia="tr-TR"/>
        </w:rPr>
      </w:pPr>
    </w:p>
    <w:p w:rsidR="00B04764" w:rsidRPr="00B04764" w:rsidRDefault="00B04764" w:rsidP="00B04764">
      <w:pPr>
        <w:spacing w:after="0" w:line="360" w:lineRule="auto"/>
        <w:ind w:left="-709" w:right="-993"/>
        <w:jc w:val="both"/>
        <w:rPr>
          <w:rFonts w:ascii="Times New Roman" w:eastAsia="Times New Roman" w:hAnsi="Times New Roman" w:cs="Times New Roman"/>
          <w:b/>
          <w:shd w:val="clear" w:color="auto" w:fill="FFFFFF"/>
          <w:lang w:eastAsia="tr-TR"/>
        </w:rPr>
      </w:pPr>
    </w:p>
    <w:p w:rsidR="00B04764" w:rsidRPr="00B04764" w:rsidRDefault="00B04764" w:rsidP="00B04764">
      <w:pPr>
        <w:spacing w:after="0" w:line="360" w:lineRule="auto"/>
        <w:ind w:left="-709" w:right="-993"/>
        <w:jc w:val="both"/>
        <w:rPr>
          <w:rFonts w:ascii="Times New Roman" w:eastAsia="Times New Roman" w:hAnsi="Times New Roman"/>
          <w:b/>
          <w:bCs/>
          <w:color w:val="FF0000"/>
          <w:kern w:val="24"/>
          <w:lang w:eastAsia="tr-TR"/>
        </w:rPr>
      </w:pPr>
      <w:r w:rsidRPr="00B04764">
        <w:rPr>
          <w:rFonts w:ascii="Times New Roman" w:eastAsia="Times New Roman" w:hAnsi="Times New Roman" w:cs="Times New Roman"/>
          <w:b/>
          <w:shd w:val="clear" w:color="auto" w:fill="FFFFFF"/>
          <w:lang w:eastAsia="tr-TR"/>
        </w:rPr>
        <w:t>DEĞERLERİMİZ</w:t>
      </w:r>
      <w:r w:rsidRPr="00B04764">
        <w:rPr>
          <w:rFonts w:ascii="Times New Roman" w:eastAsia="Times New Roman" w:hAnsi="Times New Roman"/>
          <w:b/>
          <w:bCs/>
          <w:kern w:val="24"/>
          <w:lang w:eastAsia="tr-TR"/>
        </w:rPr>
        <w:t xml:space="preserve"> </w:t>
      </w:r>
      <w:r w:rsidRPr="00B04764">
        <w:rPr>
          <w:rFonts w:ascii="Times New Roman" w:eastAsia="Times New Roman" w:hAnsi="Times New Roman"/>
          <w:b/>
          <w:bCs/>
          <w:color w:val="FF0000"/>
          <w:kern w:val="24"/>
          <w:lang w:eastAsia="tr-TR"/>
        </w:rPr>
        <w:t xml:space="preserve">     </w:t>
      </w:r>
    </w:p>
    <w:p w:rsidR="00B04764" w:rsidRPr="00B04764" w:rsidRDefault="00B04764" w:rsidP="00B04764">
      <w:pPr>
        <w:spacing w:after="0" w:line="360" w:lineRule="auto"/>
        <w:ind w:left="-709" w:right="-993"/>
        <w:jc w:val="both"/>
        <w:rPr>
          <w:rFonts w:ascii="Times New Roman" w:eastAsia="Times New Roman" w:hAnsi="Times New Roman" w:cs="Times New Roman"/>
          <w:b/>
          <w:lang w:eastAsia="tr-TR"/>
        </w:rPr>
      </w:pPr>
      <w:r w:rsidRPr="00B04764">
        <w:rPr>
          <w:rFonts w:ascii="Times New Roman" w:eastAsia="Times New Roman" w:hAnsi="Times New Roman"/>
          <w:b/>
          <w:bCs/>
          <w:color w:val="FF0000"/>
          <w:kern w:val="24"/>
          <w:lang w:eastAsia="tr-TR"/>
        </w:rPr>
        <w:t xml:space="preserve">                                         </w:t>
      </w:r>
    </w:p>
    <w:tbl>
      <w:tblPr>
        <w:tblStyle w:val="TabloKlavuzu"/>
        <w:tblW w:w="0" w:type="auto"/>
        <w:tblInd w:w="1178" w:type="dxa"/>
        <w:tblLook w:val="04A0" w:firstRow="1" w:lastRow="0" w:firstColumn="1" w:lastColumn="0" w:noHBand="0" w:noVBand="1"/>
      </w:tblPr>
      <w:tblGrid>
        <w:gridCol w:w="3256"/>
        <w:gridCol w:w="3444"/>
      </w:tblGrid>
      <w:tr w:rsidR="00B04764" w:rsidRPr="00B04764" w:rsidTr="009C33DE">
        <w:trPr>
          <w:trHeight w:val="382"/>
        </w:trPr>
        <w:tc>
          <w:tcPr>
            <w:tcW w:w="3256" w:type="dxa"/>
            <w:shd w:val="clear" w:color="auto" w:fill="0070C0"/>
          </w:tcPr>
          <w:p w:rsidR="00B04764" w:rsidRPr="00B04764" w:rsidRDefault="00B04764" w:rsidP="00263EB5">
            <w:pPr>
              <w:spacing w:line="360" w:lineRule="auto"/>
              <w:ind w:left="-439" w:right="-993" w:firstLine="709"/>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DÜRÜSTLÜK</w:t>
            </w:r>
          </w:p>
        </w:tc>
        <w:tc>
          <w:tcPr>
            <w:tcW w:w="3444" w:type="dxa"/>
            <w:shd w:val="clear" w:color="auto" w:fill="0070C0"/>
          </w:tcPr>
          <w:p w:rsidR="00B04764" w:rsidRPr="00B04764" w:rsidRDefault="00263EB5" w:rsidP="00263EB5">
            <w:pPr>
              <w:spacing w:line="360" w:lineRule="auto"/>
              <w:ind w:left="-709" w:right="-993" w:firstLine="709"/>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r w:rsidR="00B04764" w:rsidRPr="00B04764">
              <w:rPr>
                <w:rFonts w:ascii="Times New Roman" w:eastAsia="Times New Roman" w:hAnsi="Times New Roman" w:cs="Times New Roman"/>
                <w:lang w:eastAsia="tr-TR"/>
              </w:rPr>
              <w:t>GÜVENİLİLİRLİK</w:t>
            </w:r>
          </w:p>
        </w:tc>
      </w:tr>
      <w:tr w:rsidR="00B04764" w:rsidRPr="00B04764" w:rsidTr="009C33DE">
        <w:trPr>
          <w:trHeight w:val="382"/>
        </w:trPr>
        <w:tc>
          <w:tcPr>
            <w:tcW w:w="3256" w:type="dxa"/>
            <w:shd w:val="clear" w:color="auto" w:fill="9CC2E5" w:themeFill="accent1" w:themeFillTint="99"/>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ARAŞTIRMACILIK</w:t>
            </w:r>
          </w:p>
        </w:tc>
        <w:tc>
          <w:tcPr>
            <w:tcW w:w="3444" w:type="dxa"/>
            <w:shd w:val="clear" w:color="auto" w:fill="9CC2E5" w:themeFill="accent1" w:themeFillTint="99"/>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YENİLİKÇİ</w:t>
            </w:r>
          </w:p>
        </w:tc>
      </w:tr>
      <w:tr w:rsidR="00B04764" w:rsidRPr="00B04764" w:rsidTr="009C33DE">
        <w:trPr>
          <w:trHeight w:val="371"/>
        </w:trPr>
        <w:tc>
          <w:tcPr>
            <w:tcW w:w="3256" w:type="dxa"/>
            <w:shd w:val="clear" w:color="auto" w:fill="0070C0"/>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SÜREKLİLİK</w:t>
            </w:r>
          </w:p>
        </w:tc>
        <w:tc>
          <w:tcPr>
            <w:tcW w:w="3444" w:type="dxa"/>
            <w:shd w:val="clear" w:color="auto" w:fill="0070C0"/>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ERİŞEBİLİRLİK</w:t>
            </w:r>
          </w:p>
        </w:tc>
      </w:tr>
      <w:tr w:rsidR="00B04764" w:rsidRPr="00B04764" w:rsidTr="009C33DE">
        <w:trPr>
          <w:trHeight w:val="382"/>
        </w:trPr>
        <w:tc>
          <w:tcPr>
            <w:tcW w:w="3256" w:type="dxa"/>
            <w:shd w:val="clear" w:color="auto" w:fill="9CC2E5" w:themeFill="accent1" w:themeFillTint="99"/>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HASTA ODAKLILIK</w:t>
            </w:r>
          </w:p>
        </w:tc>
        <w:tc>
          <w:tcPr>
            <w:tcW w:w="3444" w:type="dxa"/>
            <w:shd w:val="clear" w:color="auto" w:fill="9CC2E5" w:themeFill="accent1" w:themeFillTint="99"/>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ÇALIŞAN ODAKLILIK</w:t>
            </w:r>
          </w:p>
        </w:tc>
      </w:tr>
      <w:tr w:rsidR="00B04764" w:rsidRPr="00B04764" w:rsidTr="009C33DE">
        <w:trPr>
          <w:trHeight w:val="382"/>
        </w:trPr>
        <w:tc>
          <w:tcPr>
            <w:tcW w:w="3256" w:type="dxa"/>
            <w:shd w:val="clear" w:color="auto" w:fill="0070C0"/>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İNSANA/TOPLUMA SAYGI</w:t>
            </w:r>
          </w:p>
        </w:tc>
        <w:tc>
          <w:tcPr>
            <w:tcW w:w="3444" w:type="dxa"/>
            <w:shd w:val="clear" w:color="auto" w:fill="0070C0"/>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ETK İLKELERE BAĞLILIK</w:t>
            </w:r>
          </w:p>
        </w:tc>
      </w:tr>
      <w:tr w:rsidR="00B04764" w:rsidRPr="00B04764" w:rsidTr="009C33DE">
        <w:trPr>
          <w:trHeight w:val="382"/>
        </w:trPr>
        <w:tc>
          <w:tcPr>
            <w:tcW w:w="3256" w:type="dxa"/>
            <w:shd w:val="clear" w:color="auto" w:fill="9CC2E5" w:themeFill="accent1" w:themeFillTint="99"/>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ETKİN İLETİŞİM</w:t>
            </w:r>
          </w:p>
        </w:tc>
        <w:tc>
          <w:tcPr>
            <w:tcW w:w="3444" w:type="dxa"/>
            <w:shd w:val="clear" w:color="auto" w:fill="9CC2E5" w:themeFill="accent1" w:themeFillTint="99"/>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EMPATİ</w:t>
            </w:r>
          </w:p>
        </w:tc>
      </w:tr>
      <w:tr w:rsidR="00B04764" w:rsidRPr="00B04764" w:rsidTr="009C33DE">
        <w:trPr>
          <w:trHeight w:val="382"/>
        </w:trPr>
        <w:tc>
          <w:tcPr>
            <w:tcW w:w="3256" w:type="dxa"/>
            <w:tcBorders>
              <w:bottom w:val="single" w:sz="4" w:space="0" w:color="auto"/>
            </w:tcBorders>
            <w:shd w:val="clear" w:color="auto" w:fill="0070C0"/>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HAKKANİYET</w:t>
            </w:r>
          </w:p>
        </w:tc>
        <w:tc>
          <w:tcPr>
            <w:tcW w:w="3444" w:type="dxa"/>
            <w:shd w:val="clear" w:color="auto" w:fill="0070C0"/>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İŞBİRLİĞİ VE TAKIM RUHU</w:t>
            </w:r>
          </w:p>
        </w:tc>
      </w:tr>
      <w:tr w:rsidR="00B04764" w:rsidRPr="00B04764" w:rsidTr="009C33DE">
        <w:trPr>
          <w:trHeight w:val="371"/>
        </w:trPr>
        <w:tc>
          <w:tcPr>
            <w:tcW w:w="3256" w:type="dxa"/>
            <w:tcBorders>
              <w:bottom w:val="single" w:sz="4" w:space="0" w:color="auto"/>
            </w:tcBorders>
            <w:shd w:val="clear" w:color="auto" w:fill="9CC2E5" w:themeFill="accent1" w:themeFillTint="99"/>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DUYARLILIK</w:t>
            </w:r>
          </w:p>
        </w:tc>
        <w:tc>
          <w:tcPr>
            <w:tcW w:w="3444" w:type="dxa"/>
            <w:shd w:val="clear" w:color="auto" w:fill="9CC2E5" w:themeFill="accent1" w:themeFillTint="99"/>
          </w:tcPr>
          <w:p w:rsidR="00B04764" w:rsidRPr="00B04764" w:rsidRDefault="00B04764" w:rsidP="00263EB5">
            <w:pPr>
              <w:spacing w:line="360" w:lineRule="auto"/>
              <w:ind w:left="-581" w:right="-993" w:firstLine="851"/>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ADİL DAVRANMA</w:t>
            </w:r>
          </w:p>
        </w:tc>
      </w:tr>
      <w:tr w:rsidR="00B04764" w:rsidRPr="00B04764" w:rsidTr="009C33DE">
        <w:tblPrEx>
          <w:tblCellMar>
            <w:left w:w="70" w:type="dxa"/>
            <w:right w:w="70" w:type="dxa"/>
          </w:tblCellMar>
          <w:tblLook w:val="0000" w:firstRow="0" w:lastRow="0" w:firstColumn="0" w:lastColumn="0" w:noHBand="0" w:noVBand="0"/>
        </w:tblPrEx>
        <w:trPr>
          <w:trHeight w:val="553"/>
        </w:trPr>
        <w:tc>
          <w:tcPr>
            <w:tcW w:w="6700" w:type="dxa"/>
            <w:gridSpan w:val="2"/>
            <w:shd w:val="clear" w:color="auto" w:fill="0070C0"/>
          </w:tcPr>
          <w:p w:rsidR="00B04764" w:rsidRPr="00B04764" w:rsidRDefault="00B04764" w:rsidP="00263EB5">
            <w:pPr>
              <w:spacing w:line="360" w:lineRule="auto"/>
              <w:ind w:left="-439" w:right="-993" w:firstLine="679"/>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                                   </w:t>
            </w:r>
            <w:proofErr w:type="gramStart"/>
            <w:r w:rsidRPr="00B04764">
              <w:rPr>
                <w:rFonts w:ascii="Times New Roman" w:eastAsia="Times New Roman" w:hAnsi="Times New Roman" w:cs="Times New Roman"/>
                <w:lang w:eastAsia="tr-TR"/>
              </w:rPr>
              <w:t>HASTA    MEMNUNİYETİ</w:t>
            </w:r>
            <w:proofErr w:type="gramEnd"/>
          </w:p>
        </w:tc>
      </w:tr>
    </w:tbl>
    <w:p w:rsidR="00B04764" w:rsidRPr="00B04764" w:rsidRDefault="00B04764" w:rsidP="00B04764">
      <w:pPr>
        <w:spacing w:after="0" w:line="360" w:lineRule="auto"/>
        <w:ind w:left="-709" w:right="-993"/>
        <w:jc w:val="both"/>
        <w:textAlignment w:val="baseline"/>
        <w:rPr>
          <w:rFonts w:ascii="Times New Roman" w:eastAsia="Times New Roman" w:hAnsi="Times New Roman" w:cs="Times New Roman"/>
          <w:color w:val="333333"/>
          <w:shd w:val="clear" w:color="auto" w:fill="FFFFFF"/>
          <w:lang w:eastAsia="tr-TR"/>
        </w:rPr>
      </w:pPr>
    </w:p>
    <w:p w:rsidR="00B04764" w:rsidRPr="00B04764" w:rsidRDefault="00B04764" w:rsidP="00B04764">
      <w:pPr>
        <w:spacing w:after="0" w:line="360" w:lineRule="auto"/>
        <w:ind w:left="-709" w:right="-993"/>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b/>
          <w:bCs/>
          <w:color w:val="FF0000"/>
          <w:kern w:val="24"/>
          <w:lang w:eastAsia="tr-TR"/>
        </w:rPr>
        <w:t xml:space="preserve"> </w:t>
      </w:r>
      <w:r w:rsidRPr="00B04764">
        <w:rPr>
          <w:rFonts w:ascii="Times New Roman" w:eastAsia="Times New Roman" w:hAnsi="Times New Roman" w:cs="Times New Roman"/>
          <w:b/>
          <w:bCs/>
          <w:kern w:val="24"/>
          <w:lang w:eastAsia="tr-TR"/>
        </w:rPr>
        <w:t>PERSONEL DURUMU</w:t>
      </w:r>
    </w:p>
    <w:p w:rsidR="00B04764" w:rsidRPr="00B04764" w:rsidRDefault="00B04764" w:rsidP="00B04764">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Hastanemizde; 2547 sayılı yasaya tabii akademik personel,</w:t>
      </w:r>
    </w:p>
    <w:p w:rsidR="00B04764" w:rsidRPr="00B04764" w:rsidRDefault="00B04764" w:rsidP="00B04764">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657 4-A/4-B Devlet Memurları Kanunu kapsamında çalışan idari personel,</w:t>
      </w:r>
    </w:p>
    <w:p w:rsidR="00B04764" w:rsidRPr="00B04764" w:rsidRDefault="00B04764" w:rsidP="00B04764">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4857 İş Kanununa göre çalışan sözleşmeli personel,</w:t>
      </w:r>
    </w:p>
    <w:p w:rsidR="00B04764" w:rsidRPr="00B04764" w:rsidRDefault="00B04764" w:rsidP="00B04764">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 xml:space="preserve">Akademik personel Tıp Fakültesi Dekanlığı’ </w:t>
      </w:r>
      <w:proofErr w:type="spellStart"/>
      <w:r w:rsidRPr="00B04764">
        <w:rPr>
          <w:rFonts w:ascii="Times New Roman" w:eastAsia="Times New Roman" w:hAnsi="Times New Roman" w:cs="Times New Roman"/>
          <w:color w:val="000000" w:themeColor="text1"/>
          <w:kern w:val="24"/>
          <w:lang w:eastAsia="tr-TR"/>
        </w:rPr>
        <w:t>na</w:t>
      </w:r>
      <w:proofErr w:type="spellEnd"/>
      <w:r w:rsidRPr="00B04764">
        <w:rPr>
          <w:rFonts w:ascii="Times New Roman" w:eastAsia="Times New Roman" w:hAnsi="Times New Roman" w:cs="Times New Roman"/>
          <w:color w:val="000000" w:themeColor="text1"/>
          <w:kern w:val="24"/>
          <w:lang w:eastAsia="tr-TR"/>
        </w:rPr>
        <w:t xml:space="preserve"> bağlı olup sicil amiri Tıp Fakültesi Dekanı’ </w:t>
      </w:r>
      <w:proofErr w:type="spellStart"/>
      <w:r w:rsidRPr="00B04764">
        <w:rPr>
          <w:rFonts w:ascii="Times New Roman" w:eastAsia="Times New Roman" w:hAnsi="Times New Roman" w:cs="Times New Roman"/>
          <w:color w:val="000000" w:themeColor="text1"/>
          <w:kern w:val="24"/>
          <w:lang w:eastAsia="tr-TR"/>
        </w:rPr>
        <w:t>dır</w:t>
      </w:r>
      <w:proofErr w:type="spellEnd"/>
      <w:r w:rsidRPr="00B04764">
        <w:rPr>
          <w:rFonts w:ascii="Times New Roman" w:eastAsia="Times New Roman" w:hAnsi="Times New Roman" w:cs="Times New Roman"/>
          <w:color w:val="000000" w:themeColor="text1"/>
          <w:kern w:val="24"/>
          <w:lang w:eastAsia="tr-TR"/>
        </w:rPr>
        <w:t>.</w:t>
      </w:r>
    </w:p>
    <w:p w:rsidR="00B04764" w:rsidRPr="00B04764" w:rsidRDefault="00B04764" w:rsidP="00B04764">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B04764" w:rsidRPr="00B04764" w:rsidRDefault="00B04764" w:rsidP="00B04764">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B04764" w:rsidRPr="00B04764" w:rsidRDefault="00B04764" w:rsidP="00B04764">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b/>
          <w:bCs/>
          <w:kern w:val="24"/>
          <w:lang w:eastAsia="tr-TR"/>
        </w:rPr>
        <w:t>YAZIŞMA KURALLARI</w:t>
      </w:r>
    </w:p>
    <w:p w:rsidR="00B04764" w:rsidRPr="00B04764" w:rsidRDefault="00B04764" w:rsidP="00B04764">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B04764" w:rsidRPr="00B04764" w:rsidRDefault="00B04764" w:rsidP="00B04764">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B04764" w:rsidRPr="00B04764" w:rsidRDefault="00B04764" w:rsidP="00B04764">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 xml:space="preserve">Hastane içi akademik yazışmalar </w:t>
      </w:r>
      <w:proofErr w:type="gramStart"/>
      <w:r w:rsidRPr="00B04764">
        <w:rPr>
          <w:rFonts w:ascii="Times New Roman" w:eastAsia="Times New Roman" w:hAnsi="Times New Roman" w:cs="Times New Roman"/>
          <w:color w:val="000000" w:themeColor="text1"/>
          <w:kern w:val="24"/>
          <w:lang w:eastAsia="tr-TR"/>
        </w:rPr>
        <w:t>Dahili</w:t>
      </w:r>
      <w:proofErr w:type="gramEnd"/>
      <w:r w:rsidRPr="00B04764">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B04764" w:rsidRPr="00B04764" w:rsidRDefault="00B04764" w:rsidP="00B04764">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B04764" w:rsidRPr="00B04764" w:rsidRDefault="00B04764" w:rsidP="00B04764">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B04764">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B04764" w:rsidRPr="00B04764" w:rsidRDefault="00B04764" w:rsidP="00B04764">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B04764" w:rsidRPr="00B04764" w:rsidRDefault="00B04764" w:rsidP="00B04764">
      <w:pPr>
        <w:ind w:left="-709" w:right="-993"/>
        <w:jc w:val="both"/>
        <w:rPr>
          <w:rFonts w:ascii="Times New Roman" w:hAnsi="Times New Roman" w:cs="Times New Roman"/>
          <w:b/>
        </w:rPr>
      </w:pPr>
      <w:r w:rsidRPr="00B04764">
        <w:rPr>
          <w:rFonts w:ascii="Times New Roman" w:hAnsi="Times New Roman" w:cs="Times New Roman"/>
          <w:b/>
        </w:rPr>
        <w:t xml:space="preserve"> HASTA VE ÇALIŞAN GÜVENLİĞİ UYGULAMALARI</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Sağlık hizmeti sunum süreçlerinde ki basit hataların hasta ve çalışanlara zarar verecek şekilde ortaya çıkmasını engelleyecek faaliyetleri planlamak, uygulamaya koymak, meydana gelebilecek olası hataların hasta ve çalışanlara ulaşmadan önce belirlenmesini, raporlanmasını ve düzeltilmesini sağlayacak önlemler almaktır. Hasta ve çalışan güvenliği üç ayrı uygulama ile sağlanır.</w:t>
      </w:r>
    </w:p>
    <w:p w:rsidR="00B04764" w:rsidRPr="00B04764" w:rsidRDefault="00B04764" w:rsidP="00B04764">
      <w:pPr>
        <w:ind w:left="-709" w:right="-993"/>
        <w:jc w:val="both"/>
        <w:rPr>
          <w:rFonts w:ascii="Times New Roman" w:hAnsi="Times New Roman" w:cs="Times New Roman"/>
          <w:b/>
        </w:rPr>
      </w:pPr>
      <w:r w:rsidRPr="00B04764">
        <w:rPr>
          <w:rFonts w:ascii="Times New Roman" w:hAnsi="Times New Roman" w:cs="Times New Roman"/>
        </w:rPr>
        <w:lastRenderedPageBreak/>
        <w:t xml:space="preserve"> </w:t>
      </w:r>
      <w:r w:rsidRPr="00B04764">
        <w:rPr>
          <w:rFonts w:ascii="Times New Roman" w:hAnsi="Times New Roman" w:cs="Times New Roman"/>
          <w:b/>
        </w:rPr>
        <w:t xml:space="preserve"> </w:t>
      </w:r>
    </w:p>
    <w:p w:rsidR="00B04764" w:rsidRPr="00B04764" w:rsidRDefault="00B04764" w:rsidP="00B04764">
      <w:pPr>
        <w:ind w:left="-709" w:right="-993"/>
        <w:jc w:val="both"/>
        <w:rPr>
          <w:rFonts w:ascii="Times New Roman" w:hAnsi="Times New Roman" w:cs="Times New Roman"/>
          <w:b/>
        </w:rPr>
      </w:pPr>
      <w:r w:rsidRPr="00B04764">
        <w:rPr>
          <w:rFonts w:ascii="Times New Roman" w:hAnsi="Times New Roman" w:cs="Times New Roman"/>
          <w:b/>
        </w:rPr>
        <w:t>Hasta Güvenliği Uygulamaları</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 1. Hasta kimlik bilgilerinin tanımlanması ve doğrulanması </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2. Hastaya uygulanacak girişimsel işlemler için hastanın rızasının alınması</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 3. Sağlık hizmeti sunumunda iletişim güvenliğinin sağlanması, </w:t>
      </w:r>
    </w:p>
    <w:p w:rsidR="00B04764" w:rsidRPr="00B04764" w:rsidRDefault="00B04764" w:rsidP="00B04764">
      <w:pPr>
        <w:ind w:left="-709" w:right="-993"/>
        <w:jc w:val="both"/>
        <w:rPr>
          <w:rFonts w:ascii="Times New Roman" w:hAnsi="Times New Roman" w:cs="Times New Roman"/>
        </w:rPr>
      </w:pP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4. İlaç güvenliğinin sağlanması,</w:t>
      </w:r>
      <w:r w:rsidRPr="00B0476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B04764">
        <w:rPr>
          <w:rFonts w:ascii="Times New Roman" w:hAnsi="Times New Roman" w:cs="Times New Roman"/>
          <w:noProof/>
          <w:lang w:eastAsia="tr-TR"/>
        </w:rPr>
        <w:drawing>
          <wp:anchor distT="0" distB="0" distL="114300" distR="114300" simplePos="0" relativeHeight="251675648" behindDoc="0" locked="0" layoutInCell="1" allowOverlap="1" wp14:anchorId="375AB579" wp14:editId="2DF0AFFC">
            <wp:simplePos x="0" y="0"/>
            <wp:positionH relativeFrom="column">
              <wp:posOffset>1814830</wp:posOffset>
            </wp:positionH>
            <wp:positionV relativeFrom="paragraph">
              <wp:posOffset>3810</wp:posOffset>
            </wp:positionV>
            <wp:extent cx="3055620" cy="2690495"/>
            <wp:effectExtent l="0" t="0" r="0" b="0"/>
            <wp:wrapTopAndBottom/>
            <wp:docPr id="23" name="Resim 23"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 5. Kan ve kan ürünlerinin transfüzyon güvenliğinin sağlanması,</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 6. Cerrahi güvenliğin sağlanması,</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 7. Hasta düşmelerinin önlenmesi, </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8. Radyasyon güvenliğinin sağlanması,</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 9. Engelli hastalara yönelik düzenlemelerin yapılması.</w:t>
      </w:r>
    </w:p>
    <w:p w:rsidR="00B04764" w:rsidRPr="00B04764" w:rsidRDefault="00B04764" w:rsidP="00B04764">
      <w:pPr>
        <w:ind w:left="-709" w:right="-993"/>
        <w:jc w:val="both"/>
        <w:rPr>
          <w:rFonts w:ascii="Times New Roman" w:hAnsi="Times New Roman" w:cs="Times New Roman"/>
          <w:b/>
        </w:rPr>
      </w:pPr>
      <w:r w:rsidRPr="00B04764">
        <w:rPr>
          <w:rFonts w:ascii="Times New Roman" w:hAnsi="Times New Roman" w:cs="Times New Roman"/>
          <w:b/>
        </w:rPr>
        <w:t xml:space="preserve">Çalışan Güvenliği Uygulamaları </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1. Çalışan güvenliği programının hazırlanması, </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2. Çalışanlara yönelik sağlık taramalarının yapılması, </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3. Engelli çalışanlara yönelik düzenlemelerin yapılması, </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 xml:space="preserve">4. Çalışanların kişisel koruyucu önlemleri almasının sağlanması, </w:t>
      </w:r>
    </w:p>
    <w:p w:rsidR="00B04764" w:rsidRPr="00B04764" w:rsidRDefault="00B04764" w:rsidP="00B04764">
      <w:pPr>
        <w:ind w:left="-709" w:right="-993"/>
        <w:jc w:val="both"/>
        <w:rPr>
          <w:rFonts w:ascii="Times New Roman" w:hAnsi="Times New Roman" w:cs="Times New Roman"/>
        </w:rPr>
      </w:pPr>
      <w:r w:rsidRPr="00B04764">
        <w:rPr>
          <w:rFonts w:ascii="Times New Roman" w:hAnsi="Times New Roman" w:cs="Times New Roman"/>
        </w:rPr>
        <w:t>5. Çalışanlara yönelik fiziksel ve sözlü saldırıların önlenmesine yönelik düzenleme yapılması,</w:t>
      </w:r>
    </w:p>
    <w:p w:rsidR="00B04764" w:rsidRPr="00B04764" w:rsidRDefault="00B04764" w:rsidP="00B04764">
      <w:pPr>
        <w:ind w:left="-709" w:right="-993"/>
        <w:jc w:val="both"/>
        <w:rPr>
          <w:rFonts w:ascii="Times New Roman" w:hAnsi="Times New Roman" w:cs="Times New Roman"/>
          <w:b/>
        </w:rPr>
      </w:pPr>
      <w:r w:rsidRPr="00B04764">
        <w:rPr>
          <w:rFonts w:ascii="Times New Roman" w:hAnsi="Times New Roman" w:cs="Times New Roman"/>
        </w:rPr>
        <w:t xml:space="preserve"> </w:t>
      </w:r>
      <w:r w:rsidRPr="00B04764">
        <w:rPr>
          <w:rFonts w:ascii="Times New Roman" w:hAnsi="Times New Roman" w:cs="Times New Roman"/>
          <w:b/>
        </w:rPr>
        <w:t xml:space="preserve">Hasta ve Çalışan Güvenliği Ortak Uygulamaları </w:t>
      </w:r>
    </w:p>
    <w:p w:rsidR="00B04764" w:rsidRPr="00B04764" w:rsidRDefault="00B04764" w:rsidP="00B04764">
      <w:pPr>
        <w:numPr>
          <w:ilvl w:val="0"/>
          <w:numId w:val="3"/>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Enfeksiyonların kontrolü ve önlenmesi ile ilgili olarak;</w:t>
      </w:r>
    </w:p>
    <w:p w:rsidR="00B04764" w:rsidRPr="00B04764" w:rsidRDefault="00B04764" w:rsidP="00B04764">
      <w:pPr>
        <w:numPr>
          <w:ilvl w:val="0"/>
          <w:numId w:val="5"/>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Enfeksiyonların kontrolü ve önlenmesine yönelik bir programın hazırlanması, </w:t>
      </w:r>
    </w:p>
    <w:p w:rsidR="00B04764" w:rsidRPr="00B04764" w:rsidRDefault="00B04764" w:rsidP="00B04764">
      <w:pPr>
        <w:numPr>
          <w:ilvl w:val="0"/>
          <w:numId w:val="5"/>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Hastane </w:t>
      </w:r>
      <w:proofErr w:type="gramStart"/>
      <w:r w:rsidRPr="00B04764">
        <w:rPr>
          <w:rFonts w:ascii="Times New Roman" w:eastAsia="Times New Roman" w:hAnsi="Times New Roman" w:cs="Times New Roman"/>
          <w:lang w:eastAsia="tr-TR"/>
        </w:rPr>
        <w:t>enfeksiyonlarının</w:t>
      </w:r>
      <w:proofErr w:type="gramEnd"/>
      <w:r w:rsidRPr="00B04764">
        <w:rPr>
          <w:rFonts w:ascii="Times New Roman" w:eastAsia="Times New Roman" w:hAnsi="Times New Roman" w:cs="Times New Roman"/>
          <w:lang w:eastAsia="tr-TR"/>
        </w:rPr>
        <w:t xml:space="preserve"> izlenmesine yönelik </w:t>
      </w:r>
      <w:proofErr w:type="spellStart"/>
      <w:r w:rsidRPr="00B04764">
        <w:rPr>
          <w:rFonts w:ascii="Times New Roman" w:eastAsia="Times New Roman" w:hAnsi="Times New Roman" w:cs="Times New Roman"/>
          <w:lang w:eastAsia="tr-TR"/>
        </w:rPr>
        <w:t>sürveyans</w:t>
      </w:r>
      <w:proofErr w:type="spellEnd"/>
      <w:r w:rsidRPr="00B04764">
        <w:rPr>
          <w:rFonts w:ascii="Times New Roman" w:eastAsia="Times New Roman" w:hAnsi="Times New Roman" w:cs="Times New Roman"/>
          <w:lang w:eastAsia="tr-TR"/>
        </w:rPr>
        <w:t xml:space="preserve"> çalışmalarının yapılması,</w:t>
      </w:r>
    </w:p>
    <w:p w:rsidR="00B04764" w:rsidRPr="00B04764" w:rsidRDefault="00B04764" w:rsidP="00B04764">
      <w:pPr>
        <w:numPr>
          <w:ilvl w:val="0"/>
          <w:numId w:val="4"/>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El </w:t>
      </w:r>
      <w:proofErr w:type="gramStart"/>
      <w:r w:rsidRPr="00B04764">
        <w:rPr>
          <w:rFonts w:ascii="Times New Roman" w:eastAsia="Times New Roman" w:hAnsi="Times New Roman" w:cs="Times New Roman"/>
          <w:lang w:eastAsia="tr-TR"/>
        </w:rPr>
        <w:t>hijyeninin</w:t>
      </w:r>
      <w:proofErr w:type="gramEnd"/>
      <w:r w:rsidRPr="00B04764">
        <w:rPr>
          <w:rFonts w:ascii="Times New Roman" w:eastAsia="Times New Roman" w:hAnsi="Times New Roman" w:cs="Times New Roman"/>
          <w:lang w:eastAsia="tr-TR"/>
        </w:rPr>
        <w:t xml:space="preserve"> sağlanmasına yönelik düzenlemelerin yapılması,</w:t>
      </w:r>
    </w:p>
    <w:p w:rsidR="00B04764" w:rsidRPr="00B04764" w:rsidRDefault="00B04764" w:rsidP="00B04764">
      <w:pPr>
        <w:numPr>
          <w:ilvl w:val="0"/>
          <w:numId w:val="4"/>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İzolasyon önlemlerinin alınması,</w:t>
      </w:r>
    </w:p>
    <w:p w:rsidR="00B04764" w:rsidRPr="00B04764" w:rsidRDefault="00B04764" w:rsidP="00B04764">
      <w:pPr>
        <w:numPr>
          <w:ilvl w:val="0"/>
          <w:numId w:val="4"/>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lastRenderedPageBreak/>
        <w:t>Temizlik, dezenfeksiyon ve sterilizasyon uygulamalarının gerçekleştirilmesi,</w:t>
      </w:r>
    </w:p>
    <w:p w:rsidR="00B04764" w:rsidRPr="00B04764" w:rsidRDefault="00B04764" w:rsidP="00B04764">
      <w:p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2. Laboratuvar güvenliği ile ilgili olarak;</w:t>
      </w:r>
    </w:p>
    <w:p w:rsidR="00B04764" w:rsidRPr="00B04764" w:rsidRDefault="00B04764" w:rsidP="00B04764">
      <w:pPr>
        <w:numPr>
          <w:ilvl w:val="0"/>
          <w:numId w:val="6"/>
        </w:numPr>
        <w:spacing w:after="0" w:line="360" w:lineRule="auto"/>
        <w:ind w:left="-426" w:right="-993" w:hanging="283"/>
        <w:contextualSpacing/>
        <w:jc w:val="both"/>
        <w:rPr>
          <w:rFonts w:ascii="Times New Roman" w:eastAsia="Times New Roman" w:hAnsi="Times New Roman" w:cs="Times New Roman"/>
          <w:lang w:eastAsia="tr-TR"/>
        </w:rPr>
      </w:pPr>
      <w:proofErr w:type="spellStart"/>
      <w:r w:rsidRPr="00B04764">
        <w:rPr>
          <w:rFonts w:ascii="Times New Roman" w:eastAsia="Times New Roman" w:hAnsi="Times New Roman" w:cs="Times New Roman"/>
          <w:lang w:eastAsia="tr-TR"/>
        </w:rPr>
        <w:t>Biyogüvenlik</w:t>
      </w:r>
      <w:proofErr w:type="spellEnd"/>
      <w:r w:rsidRPr="00B04764">
        <w:rPr>
          <w:rFonts w:ascii="Times New Roman" w:eastAsia="Times New Roman" w:hAnsi="Times New Roman" w:cs="Times New Roman"/>
          <w:lang w:eastAsia="tr-TR"/>
        </w:rPr>
        <w:t xml:space="preserve"> düzeyine göre gerekli önlemlerin alınması,</w:t>
      </w:r>
    </w:p>
    <w:p w:rsidR="00B04764" w:rsidRPr="00B04764" w:rsidRDefault="00B04764" w:rsidP="00B04764">
      <w:pPr>
        <w:numPr>
          <w:ilvl w:val="0"/>
          <w:numId w:val="6"/>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Laboratuvarda çalışılan testlerin kalite kontrol çalışmalarının yapılması, </w:t>
      </w:r>
    </w:p>
    <w:p w:rsidR="00B04764" w:rsidRPr="00B04764" w:rsidRDefault="00B04764" w:rsidP="00B04764">
      <w:pPr>
        <w:numPr>
          <w:ilvl w:val="0"/>
          <w:numId w:val="6"/>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Panik değerlerin bildiriminin sağlanması,</w:t>
      </w:r>
    </w:p>
    <w:p w:rsidR="00B04764" w:rsidRPr="00B04764" w:rsidRDefault="00B04764" w:rsidP="00B04764">
      <w:pPr>
        <w:spacing w:after="0" w:line="360" w:lineRule="auto"/>
        <w:ind w:left="-426" w:right="-993" w:hanging="283"/>
        <w:jc w:val="both"/>
        <w:rPr>
          <w:rFonts w:ascii="Times New Roman" w:hAnsi="Times New Roman" w:cs="Times New Roman"/>
        </w:rPr>
      </w:pPr>
      <w:r w:rsidRPr="00B04764">
        <w:rPr>
          <w:rFonts w:ascii="Times New Roman" w:hAnsi="Times New Roman" w:cs="Times New Roman"/>
        </w:rPr>
        <w:t>3. Renkli kod uygulamaları ile ilgili olarak;</w:t>
      </w:r>
    </w:p>
    <w:p w:rsidR="00B04764" w:rsidRPr="00B04764" w:rsidRDefault="00B04764" w:rsidP="00B04764">
      <w:pPr>
        <w:numPr>
          <w:ilvl w:val="0"/>
          <w:numId w:val="7"/>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Mavi kod uygulamasının yapılması,</w:t>
      </w:r>
    </w:p>
    <w:p w:rsidR="00B04764" w:rsidRPr="00B04764" w:rsidRDefault="00B04764" w:rsidP="00B04764">
      <w:pPr>
        <w:numPr>
          <w:ilvl w:val="0"/>
          <w:numId w:val="7"/>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Pembe kod uygulamasının yapılması, </w:t>
      </w:r>
    </w:p>
    <w:p w:rsidR="00B04764" w:rsidRPr="00B04764" w:rsidRDefault="00B04764" w:rsidP="00B04764">
      <w:pPr>
        <w:numPr>
          <w:ilvl w:val="0"/>
          <w:numId w:val="7"/>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Beyaz kod uygulamasının yapılması, </w:t>
      </w:r>
    </w:p>
    <w:p w:rsidR="00B04764" w:rsidRPr="00B04764" w:rsidRDefault="00B04764" w:rsidP="00B04764">
      <w:pPr>
        <w:spacing w:after="0" w:line="360" w:lineRule="auto"/>
        <w:ind w:left="-426" w:right="-993" w:hanging="283"/>
        <w:jc w:val="both"/>
        <w:rPr>
          <w:rFonts w:ascii="Times New Roman" w:hAnsi="Times New Roman" w:cs="Times New Roman"/>
        </w:rPr>
      </w:pPr>
      <w:r w:rsidRPr="00B04764">
        <w:rPr>
          <w:rFonts w:ascii="Times New Roman" w:hAnsi="Times New Roman" w:cs="Times New Roman"/>
        </w:rPr>
        <w:t>4.   İstenmeyen olay bildirim sistemi ile ilgili olarak;</w:t>
      </w:r>
    </w:p>
    <w:p w:rsidR="00B04764" w:rsidRPr="00B04764" w:rsidRDefault="00B04764" w:rsidP="00B04764">
      <w:pPr>
        <w:numPr>
          <w:ilvl w:val="0"/>
          <w:numId w:val="8"/>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İstenmeyen olay bildirim sisteminin kurulması, </w:t>
      </w:r>
    </w:p>
    <w:p w:rsidR="00B04764" w:rsidRPr="00B04764" w:rsidRDefault="00B04764" w:rsidP="00B04764">
      <w:pPr>
        <w:numPr>
          <w:ilvl w:val="0"/>
          <w:numId w:val="8"/>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Bildirimi yapılacak olayların asgari ilaç, transfüzyon güvenliği, cerrahi güvenlik, hastaların düşmesi, kesici delici alet yaralanmaları, kan ve vücut sıvıları ile temas konularını kapsaması, </w:t>
      </w:r>
    </w:p>
    <w:p w:rsidR="00B04764" w:rsidRPr="00B04764" w:rsidRDefault="00B04764" w:rsidP="00B04764">
      <w:pPr>
        <w:numPr>
          <w:ilvl w:val="0"/>
          <w:numId w:val="8"/>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Bildirimi yapılan olaylar ile ilgili düzeltici ve önleyici faaliyetlerin uygulamaya konulması,</w:t>
      </w:r>
    </w:p>
    <w:p w:rsidR="00B04764" w:rsidRPr="00B04764" w:rsidRDefault="00B04764" w:rsidP="00B04764">
      <w:pPr>
        <w:spacing w:after="0" w:line="360" w:lineRule="auto"/>
        <w:ind w:left="-426" w:right="-993" w:hanging="283"/>
        <w:jc w:val="both"/>
        <w:rPr>
          <w:rFonts w:ascii="Times New Roman" w:hAnsi="Times New Roman" w:cs="Times New Roman"/>
        </w:rPr>
      </w:pPr>
      <w:r w:rsidRPr="00B04764">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B04764" w:rsidRPr="00B04764" w:rsidRDefault="00B04764" w:rsidP="00B04764">
      <w:pPr>
        <w:spacing w:after="0" w:line="360" w:lineRule="auto"/>
        <w:ind w:left="-426" w:right="-993" w:hanging="283"/>
        <w:jc w:val="both"/>
        <w:rPr>
          <w:rFonts w:ascii="Times New Roman" w:hAnsi="Times New Roman" w:cs="Times New Roman"/>
        </w:rPr>
      </w:pPr>
      <w:r w:rsidRPr="00B04764">
        <w:rPr>
          <w:rFonts w:ascii="Times New Roman" w:hAnsi="Times New Roman" w:cs="Times New Roman"/>
        </w:rPr>
        <w:t xml:space="preserve"> 6. Hasta ve çalışan güvenliği Komitelerinin kurulması ile ilgili olarak; </w:t>
      </w:r>
    </w:p>
    <w:p w:rsidR="00B04764" w:rsidRPr="00B04764" w:rsidRDefault="00B04764" w:rsidP="00B04764">
      <w:pPr>
        <w:numPr>
          <w:ilvl w:val="0"/>
          <w:numId w:val="9"/>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 xml:space="preserve">Hasta güvenliği komitesi, </w:t>
      </w:r>
    </w:p>
    <w:p w:rsidR="00B04764" w:rsidRPr="00B04764" w:rsidRDefault="00B04764" w:rsidP="00B04764">
      <w:pPr>
        <w:numPr>
          <w:ilvl w:val="0"/>
          <w:numId w:val="9"/>
        </w:numPr>
        <w:spacing w:after="0" w:line="360" w:lineRule="auto"/>
        <w:ind w:left="-426" w:right="-993" w:hanging="283"/>
        <w:contextualSpacing/>
        <w:jc w:val="both"/>
        <w:rPr>
          <w:rFonts w:ascii="Times New Roman" w:eastAsia="Times New Roman" w:hAnsi="Times New Roman" w:cs="Times New Roman"/>
          <w:lang w:eastAsia="tr-TR"/>
        </w:rPr>
      </w:pPr>
      <w:r w:rsidRPr="00B04764">
        <w:rPr>
          <w:rFonts w:ascii="Times New Roman" w:eastAsia="Times New Roman" w:hAnsi="Times New Roman" w:cs="Times New Roman"/>
          <w:lang w:eastAsia="tr-TR"/>
        </w:rPr>
        <w:t>Çalışan güvenliği komitesi kurulması, hususlarında gerekli tedbirleri alır ve düzenlemeleri yapar.</w:t>
      </w:r>
    </w:p>
    <w:p w:rsidR="00B04764" w:rsidRPr="00B04764" w:rsidRDefault="00B04764" w:rsidP="00B04764">
      <w:pPr>
        <w:spacing w:line="360" w:lineRule="auto"/>
        <w:ind w:left="-426" w:right="-993" w:hanging="283"/>
        <w:jc w:val="both"/>
        <w:rPr>
          <w:rFonts w:ascii="Times New Roman" w:hAnsi="Times New Roman" w:cs="Times New Roman"/>
        </w:rPr>
      </w:pPr>
      <w:r w:rsidRPr="00B04764">
        <w:rPr>
          <w:rFonts w:ascii="Times New Roman" w:hAnsi="Times New Roman" w:cs="Times New Roman"/>
        </w:rPr>
        <w:t xml:space="preserve">7.  Radyasyon Güvenliği İle İlgili Olarak; tanı ve tedavi amaçlı radyoaktif madde kullanılan alanlarda koruyucu önlemlerin alınması,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 xml:space="preserve">ÇALIŞAN SAĞLIĞI BİRİMİ </w:t>
      </w:r>
    </w:p>
    <w:p w:rsidR="00B04764" w:rsidRPr="00B04764" w:rsidRDefault="00B04764" w:rsidP="00B04764">
      <w:pPr>
        <w:spacing w:line="360" w:lineRule="auto"/>
        <w:ind w:left="-709" w:right="-993" w:firstLine="709"/>
        <w:jc w:val="both"/>
        <w:rPr>
          <w:rFonts w:ascii="Times New Roman" w:hAnsi="Times New Roman" w:cs="Times New Roman"/>
        </w:rPr>
      </w:pPr>
      <w:r w:rsidRPr="00B04764">
        <w:rPr>
          <w:rFonts w:ascii="Times New Roman" w:hAnsi="Times New Roman" w:cs="Times New Roman"/>
        </w:rPr>
        <w:t>Çalışanların sağlık değerlendirmesi, periyodik muayene, bağışıklama, delici kesici alet yaralanmaları kan ve vücut sıvıları ile bulaş ve çalışan güvenliği ile ilgili önlemlerin alınması için gerekli girişimlerin planlanmasını sağlar. Çalışanlara yönelik sağlık periyodik muayeneler için yıllık planlama yapar ve planlama doğrultusunda çalışanlar çağrıldıkları zaman aralığında çalışan sağlığı birimine giderek periyodik muayenelerini yaptırmalıdır.</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rPr>
        <w:t xml:space="preserve">   </w:t>
      </w:r>
      <w:r w:rsidRPr="00B04764">
        <w:rPr>
          <w:rFonts w:ascii="Times New Roman" w:hAnsi="Times New Roman" w:cs="Times New Roman"/>
          <w:b/>
        </w:rPr>
        <w:t xml:space="preserve">KİŞİSEL KORUYUCU EKİPMAN KULLANIMI </w:t>
      </w:r>
    </w:p>
    <w:p w:rsidR="00B04764" w:rsidRPr="00B04764" w:rsidRDefault="00B04764" w:rsidP="00B04764">
      <w:pPr>
        <w:spacing w:line="360" w:lineRule="auto"/>
        <w:ind w:left="-709" w:right="-993"/>
        <w:jc w:val="both"/>
        <w:rPr>
          <w:rFonts w:ascii="Times New Roman" w:hAnsi="Times New Roman" w:cs="Times New Roman"/>
        </w:rPr>
      </w:pPr>
      <w:r w:rsidRPr="00B04764">
        <w:t xml:space="preserve"> </w:t>
      </w:r>
      <w:r w:rsidRPr="00B04764">
        <w:tab/>
      </w:r>
      <w:r w:rsidRPr="00B04764">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B04764">
        <w:rPr>
          <w:rFonts w:ascii="Times New Roman" w:hAnsi="Times New Roman" w:cs="Times New Roman"/>
        </w:rPr>
        <w:t>ekipman</w:t>
      </w:r>
      <w:proofErr w:type="gramEnd"/>
      <w:r w:rsidRPr="00B04764">
        <w:rPr>
          <w:rFonts w:ascii="Times New Roman" w:hAnsi="Times New Roman" w:cs="Times New Roman"/>
        </w:rPr>
        <w:t xml:space="preserve"> listesi bulunmaktadır. Çalışanlar kullanması gereken koruyucu </w:t>
      </w:r>
      <w:proofErr w:type="gramStart"/>
      <w:r w:rsidRPr="00B04764">
        <w:rPr>
          <w:rFonts w:ascii="Times New Roman" w:hAnsi="Times New Roman" w:cs="Times New Roman"/>
        </w:rPr>
        <w:t>ekipmana</w:t>
      </w:r>
      <w:proofErr w:type="gramEnd"/>
      <w:r w:rsidRPr="00B04764">
        <w:rPr>
          <w:rFonts w:ascii="Times New Roman" w:hAnsi="Times New Roman" w:cs="Times New Roman"/>
        </w:rPr>
        <w:t xml:space="preserve"> ve listesine bölümlerinden ulaşabilmektedir.</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 xml:space="preserve">İSTENMEYEN OLAY BİLDİRİM SİSTEMİ                                                                                                         </w:t>
      </w:r>
    </w:p>
    <w:p w:rsidR="00B04764" w:rsidRPr="00B04764" w:rsidRDefault="00B04764" w:rsidP="00B04764">
      <w:pPr>
        <w:spacing w:after="0" w:line="360" w:lineRule="auto"/>
        <w:ind w:left="-709" w:right="-993"/>
        <w:jc w:val="both"/>
        <w:rPr>
          <w:rFonts w:ascii="Times New Roman" w:hAnsi="Times New Roman" w:cs="Times New Roman"/>
        </w:rPr>
      </w:pPr>
      <w:r w:rsidRPr="00B04764">
        <w:rPr>
          <w:rFonts w:ascii="Times New Roman" w:hAnsi="Times New Roman" w:cs="Times New Roman"/>
          <w:b/>
        </w:rPr>
        <w:t xml:space="preserve">     </w:t>
      </w:r>
      <w:r w:rsidRPr="00B04764">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B04764" w:rsidRPr="00B04764" w:rsidRDefault="00B04764" w:rsidP="00B04764">
      <w:pPr>
        <w:spacing w:after="0" w:line="360" w:lineRule="auto"/>
        <w:ind w:left="-709" w:right="-993"/>
        <w:jc w:val="both"/>
        <w:rPr>
          <w:rFonts w:ascii="Times New Roman" w:hAnsi="Times New Roman" w:cs="Times New Roman"/>
        </w:rPr>
      </w:pPr>
      <w:r w:rsidRPr="00B04764">
        <w:rPr>
          <w:rFonts w:ascii="Times New Roman" w:hAnsi="Times New Roman" w:cs="Times New Roman"/>
        </w:rPr>
        <w:lastRenderedPageBreak/>
        <w:t xml:space="preserve">       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B04764">
        <w:rPr>
          <w:rFonts w:ascii="Times New Roman" w:hAnsi="Times New Roman" w:cs="Times New Roman"/>
        </w:rPr>
        <w:t>modülünden</w:t>
      </w:r>
      <w:proofErr w:type="gramEnd"/>
      <w:r w:rsidRPr="00B04764">
        <w:rPr>
          <w:rFonts w:ascii="Times New Roman" w:hAnsi="Times New Roman" w:cs="Times New Roman"/>
        </w:rPr>
        <w:t xml:space="preserve"> ya da istenmeyen olay bildirim formu doldurularak yapılabilir. </w:t>
      </w:r>
    </w:p>
    <w:p w:rsidR="00B04764" w:rsidRPr="00B04764" w:rsidRDefault="00B04764" w:rsidP="00B04764">
      <w:pPr>
        <w:spacing w:line="360" w:lineRule="auto"/>
        <w:ind w:left="-709" w:right="-993"/>
        <w:jc w:val="both"/>
      </w:pPr>
      <w:r w:rsidRPr="00B04764">
        <w:rPr>
          <w:rFonts w:ascii="Times New Roman" w:hAnsi="Times New Roman" w:cs="Times New Roman"/>
          <w:b/>
          <w:sz w:val="24"/>
          <w:szCs w:val="24"/>
        </w:rPr>
        <w:t>ETKİLİ İLETİŞİM</w:t>
      </w:r>
      <w:r w:rsidRPr="00B04764">
        <w:t xml:space="preserve"> </w:t>
      </w:r>
    </w:p>
    <w:p w:rsidR="00B04764" w:rsidRPr="00B04764" w:rsidRDefault="00B04764" w:rsidP="00B04764">
      <w:pPr>
        <w:spacing w:line="360" w:lineRule="auto"/>
        <w:ind w:left="-709" w:right="-993"/>
        <w:jc w:val="both"/>
      </w:pPr>
      <w:r w:rsidRPr="00B04764">
        <w:rPr>
          <w:rFonts w:ascii="Times New Roman" w:hAnsi="Times New Roman" w:cs="Times New Roman"/>
          <w:b/>
        </w:rPr>
        <w:t xml:space="preserve">Konuşma ve Aktarma Becerisi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Düşündüklerinizi anlaşılır şekilde aktarmak istediğinizde;</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İleteceğiniz mesaj kısa ve net olmalıdır.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“Ben” dilini kullanmalısınız.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Mesajınızın kime iletildiği açık olmalıdır.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Etkili bir iletişim için sorun durumunda, problemin çözümü için seçenekler sunmalısınız.</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İleteceğiniz mesaj, sürdürülen konuşmanın içeriği ile tutarlı olmalıdır.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Dinleyiciden hangi davranışı gerçekleştirmesini istediğinizi açıkça ortaya koymalısınız Alma ve </w:t>
      </w:r>
      <w:r w:rsidRPr="00B04764">
        <w:rPr>
          <w:rFonts w:ascii="Times New Roman" w:hAnsi="Times New Roman" w:cs="Times New Roman"/>
          <w:b/>
        </w:rPr>
        <w:t>Dinleme Becerisi</w:t>
      </w:r>
      <w:r w:rsidRPr="00B04764">
        <w:rPr>
          <w:rFonts w:ascii="Times New Roman" w:hAnsi="Times New Roman" w:cs="Times New Roman"/>
        </w:rPr>
        <w:t xml:space="preserve">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İletişimde En Etkin 3 Konu; % 60 beden dili , % 30 ses tonu , %10 sözcükler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Beden dili ile önemli mesajlar elde edilmektedir.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İlk izlenim, imaj büyük ölçüde beden dilinin etkisiyle ilk 30 saniye içinde oluşmakta ve kolay kolay DEĞİŞMEMEKTEDİR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Dinlemenin yararları: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Öğrenmek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Gelişmek, geliştirmek</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Çatışmaları önlemek</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Anlaşmazlıkları çözümlemek</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Dikkat seviyesi ve </w:t>
      </w:r>
      <w:proofErr w:type="gramStart"/>
      <w:r w:rsidRPr="00B04764">
        <w:rPr>
          <w:rFonts w:ascii="Times New Roman" w:hAnsi="Times New Roman" w:cs="Times New Roman"/>
        </w:rPr>
        <w:t>motivasyonu</w:t>
      </w:r>
      <w:proofErr w:type="gramEnd"/>
      <w:r w:rsidRPr="00B04764">
        <w:rPr>
          <w:rFonts w:ascii="Times New Roman" w:hAnsi="Times New Roman" w:cs="Times New Roman"/>
        </w:rPr>
        <w:t xml:space="preserve"> yükseltmek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İyi dinleyiciler: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Dikkat ve ilgi ile dinler.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Sözlerin içeriği kadar duyguları da dinler.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lastRenderedPageBreak/>
        <w:sym w:font="Symbol" w:char="F0B7"/>
      </w:r>
      <w:r w:rsidRPr="00B04764">
        <w:rPr>
          <w:rFonts w:ascii="Times New Roman" w:hAnsi="Times New Roman" w:cs="Times New Roman"/>
        </w:rPr>
        <w:t xml:space="preserve"> Sabırlıdır, duygularını kontrol edebilir.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Göz teması, baş hareketi ile dinlediğini belli eder.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Konuşanın sözünü kesmez, cümlelerini tamamlamaz.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Anlamadığı yönleri sorarak açıklığa kavuşturur.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Söylenenler hoşuna gitmese bile, söyleyeni yargılamaktan kaçınır.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Anladığından emin olmak için söyleneni kendi ifadeleri ile tekrar eder.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b/>
        </w:rPr>
        <w:t>Hastalarla Etkin İletişim Kurmak İçin Yapılması Gerekenler</w:t>
      </w:r>
      <w:r w:rsidRPr="00B04764">
        <w:rPr>
          <w:rFonts w:ascii="Times New Roman" w:hAnsi="Times New Roman" w:cs="Times New Roman"/>
        </w:rPr>
        <w:t xml:space="preserve">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Sağlık personeli hasta ikilisinin bulunduğu ortamda hasta unutulmamalı, </w:t>
      </w:r>
      <w:proofErr w:type="gramStart"/>
      <w:r w:rsidRPr="00B04764">
        <w:rPr>
          <w:rFonts w:ascii="Times New Roman" w:hAnsi="Times New Roman" w:cs="Times New Roman"/>
        </w:rPr>
        <w:t>empati</w:t>
      </w:r>
      <w:proofErr w:type="gramEnd"/>
      <w:r w:rsidRPr="00B04764">
        <w:rPr>
          <w:rFonts w:ascii="Times New Roman" w:hAnsi="Times New Roman" w:cs="Times New Roman"/>
        </w:rPr>
        <w:t xml:space="preserve"> kurallarına dikkat edilmelidir.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Tıbbi terimler kullanılması gerekiyorsa, bunlar hastaya anlayacağı dilde iletilmelidir.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Rutin ve yoğun işler sırasında iletişimin kopabileceği dikkate alınmalı ve geri bildirim alınmalıdır.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rPr>
        <w:sym w:font="Symbol" w:char="F0B7"/>
      </w:r>
      <w:r w:rsidRPr="00B04764">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Hasta ailesi de iletişim zincirine alınarak, onların da hasta bakımına katılımının sağlanabileceği unutulmamalıdır.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Hastayı ve yakınlarını dinlemede gerçekten istekli olunmalı, ilginin tamamen hastada ve yakınında olduğu hissi verilmelidir.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 HASTANE KURALLARI VE ÇALIŞANLARIN SORUMLULUKLARI</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 Hastane kalite politikası doğrultusunda çalışır ve tüm çalışanlar süreci uygulamak zorundadır.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 Bütün hastane çalışanlarımız mesai saatlerine uymak zorundadır.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Mesai saatleri içinde tanıtıcı kimlik kartı takmak zorunludur.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•Hastanemizde poliklinik girişleri ve hastane  Başhekimlik girişi kısmında 4 adet, acil girişinde 1 </w:t>
      </w:r>
      <w:proofErr w:type="gramStart"/>
      <w:r w:rsidRPr="00B04764">
        <w:rPr>
          <w:rFonts w:ascii="Times New Roman" w:hAnsi="Times New Roman" w:cs="Times New Roman"/>
        </w:rPr>
        <w:t>adet ,eski</w:t>
      </w:r>
      <w:proofErr w:type="gramEnd"/>
      <w:r w:rsidRPr="00B04764">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noProof/>
          <w:lang w:eastAsia="tr-TR"/>
        </w:rPr>
        <w:lastRenderedPageBreak/>
        <w:drawing>
          <wp:inline distT="0" distB="0" distL="0" distR="0" wp14:anchorId="059C25E6" wp14:editId="5266A9BE">
            <wp:extent cx="2324021" cy="2085975"/>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3746" cy="2175485"/>
                    </a:xfrm>
                    <a:prstGeom prst="rect">
                      <a:avLst/>
                    </a:prstGeom>
                  </pic:spPr>
                </pic:pic>
              </a:graphicData>
            </a:graphic>
          </wp:inline>
        </w:drawing>
      </w:r>
      <w:r w:rsidRPr="00B04764">
        <w:rPr>
          <w:rFonts w:ascii="Times New Roman" w:hAnsi="Times New Roman" w:cs="Times New Roman"/>
          <w:noProof/>
          <w:lang w:eastAsia="tr-TR"/>
        </w:rPr>
        <w:drawing>
          <wp:inline distT="0" distB="0" distL="0" distR="0" wp14:anchorId="478AB8E9" wp14:editId="2FE4A926">
            <wp:extent cx="2771775" cy="2028825"/>
            <wp:effectExtent l="0" t="0" r="9525" b="9525"/>
            <wp:docPr id="25" name="Resim 25"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 Yasa gereği çalışanlar amirine karşı sorumlu ve verilen görevi tam ve zamanında yerine getirmekle yükümlüdür.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 Belirtilen kılık kıyafet kurallarına uymak zorundadır.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 Hastanemiz içinde kapalı alanlarda sigara içmek yasa gereği yasaktır.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İdari izin olmaksızın hastane içinde fotoğraf ve video çekmek yasaktır.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 Çalışanlar bağlı olduğu bölümlerin belirlediği izin alma sürecine uyarak izine çıkabilir.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Çalışan kendisine teslim edilen devlet malını korumak ve hizmete hazır bulundurmakla sorumludur.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 Çalışan resmi belge, araç ve gereçleri yetki verilen mahaller dışına çıkaramaz.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Basına bilgi veya demeç veremez.</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 Çalışanın ticaret ve diğer kazanç getirici faaliyetlerde bulunma yasağı, hediye alma menfaat sağlama yasağı vardır.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Tüm hastane çalışanları kalite birimi tarafından çalışan yılın aralık ayında </w:t>
      </w:r>
      <w:proofErr w:type="gramStart"/>
      <w:r w:rsidRPr="00B04764">
        <w:rPr>
          <w:rFonts w:ascii="Times New Roman" w:hAnsi="Times New Roman" w:cs="Times New Roman"/>
        </w:rPr>
        <w:t>online</w:t>
      </w:r>
      <w:proofErr w:type="gramEnd"/>
      <w:r w:rsidRPr="00B04764">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B04764">
        <w:rPr>
          <w:rFonts w:ascii="Times New Roman" w:hAnsi="Times New Roman" w:cs="Times New Roman"/>
        </w:rPr>
        <w:t>modül</w:t>
      </w:r>
      <w:proofErr w:type="gramEnd"/>
      <w:r w:rsidRPr="00B04764">
        <w:rPr>
          <w:rFonts w:ascii="Times New Roman" w:hAnsi="Times New Roman" w:cs="Times New Roman"/>
        </w:rPr>
        <w:t xml:space="preserve"> kullanılabilir.</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HASTANE OTOMASYON SİSTEMİ</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noProof/>
          <w:lang w:eastAsia="tr-TR"/>
        </w:rPr>
        <w:drawing>
          <wp:inline distT="0" distB="0" distL="0" distR="0" wp14:anchorId="7239DCDC" wp14:editId="30DADDC2">
            <wp:extent cx="6152109" cy="2333625"/>
            <wp:effectExtent l="0" t="0" r="1270" b="0"/>
            <wp:docPr id="26" name="Resim 26"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lastRenderedPageBreak/>
        <w:t xml:space="preserve"> </w:t>
      </w:r>
      <w:r w:rsidRPr="00B04764">
        <w:rPr>
          <w:rFonts w:ascii="Times New Roman" w:hAnsi="Times New Roman" w:cs="Times New Roman"/>
        </w:rPr>
        <w:tab/>
      </w:r>
      <w:proofErr w:type="gramStart"/>
      <w:r w:rsidRPr="00B04764">
        <w:rPr>
          <w:rFonts w:ascii="Times New Roman" w:hAnsi="Times New Roman" w:cs="Times New Roman"/>
        </w:rPr>
        <w:t xml:space="preserve">Hastane otomasyon sisteminde her klinikten ilgili çalışanın; malzeme/ilaç istemi, cihaz arıza bildirimi ve takibi, kalite yönetim gösterge bildirim formları, hasta yatış/taburcu/dosya takibi, hasta laboratuvar istem ve sonuç takibi, hasta radyoloji istem ve sonuç takibi, e-reçete, istenmeyen olay bildirimi, hasta düşme bildirimi, düzeltici iyileştirici faaliyetler, kişinin özlük hakları hakkında bilgiler vb. her türlü işlem yapılabilmektedir. </w:t>
      </w:r>
      <w:proofErr w:type="gramEnd"/>
      <w:r w:rsidRPr="00B04764">
        <w:rPr>
          <w:rFonts w:ascii="Times New Roman" w:hAnsi="Times New Roman" w:cs="Times New Roman"/>
        </w:rPr>
        <w:t xml:space="preserve">Otomasyon sisteminin kullanımına dair eğitim kişi kuruma başladığında uyum eğitimi kapsamında verilir. Kliniklerimiz ve polikliniklerimizde “servis ve ayaktan hasta’’ </w:t>
      </w:r>
      <w:proofErr w:type="gramStart"/>
      <w:r w:rsidRPr="00B04764">
        <w:rPr>
          <w:rFonts w:ascii="Times New Roman" w:hAnsi="Times New Roman" w:cs="Times New Roman"/>
        </w:rPr>
        <w:t>modülü</w:t>
      </w:r>
      <w:proofErr w:type="gramEnd"/>
      <w:r w:rsidRPr="00B04764">
        <w:rPr>
          <w:rFonts w:ascii="Times New Roman" w:hAnsi="Times New Roman" w:cs="Times New Roman"/>
        </w:rPr>
        <w:t xml:space="preserve"> kullanılmakta olup, çalışanlarımızın kayıt güvenliği açısından Hastane Bilgi Yönetim Sistem(HBYS) girişlerini kendilerine ait şifre ile yapmaları önemlidir. Hastanede çalışan tüm </w:t>
      </w:r>
      <w:proofErr w:type="gramStart"/>
      <w:r w:rsidRPr="00B04764">
        <w:rPr>
          <w:rFonts w:ascii="Times New Roman" w:hAnsi="Times New Roman" w:cs="Times New Roman"/>
        </w:rPr>
        <w:t>personelin  işyeri</w:t>
      </w:r>
      <w:proofErr w:type="gramEnd"/>
      <w:r w:rsidRPr="00B04764">
        <w:rPr>
          <w:rFonts w:ascii="Times New Roman" w:hAnsi="Times New Roman" w:cs="Times New Roman"/>
        </w:rPr>
        <w:t xml:space="preserve"> bilgileri, fotoğraf, iletişim bilgileri, özlük bilgileri, izin-rapor takibi, eğitim bilgileri vb. HBYS’ </w:t>
      </w:r>
      <w:proofErr w:type="spellStart"/>
      <w:r w:rsidRPr="00B04764">
        <w:rPr>
          <w:rFonts w:ascii="Times New Roman" w:hAnsi="Times New Roman" w:cs="Times New Roman"/>
        </w:rPr>
        <w:t>nde</w:t>
      </w:r>
      <w:proofErr w:type="spellEnd"/>
      <w:r w:rsidRPr="00B04764">
        <w:rPr>
          <w:rFonts w:ascii="Times New Roman" w:hAnsi="Times New Roman" w:cs="Times New Roman"/>
        </w:rPr>
        <w:t xml:space="preserve"> takip edilir.  Hastanede çalışan tüm personel telefon ve adres değişikliği durumunda bildirimde bulunarak sistemden güncelleme yaptırmakla sorumludur.</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 xml:space="preserve">BİLGİ GİZLİĞİNİN VE GÜVENLİĞİNİN SAĞLANMASI </w:t>
      </w:r>
    </w:p>
    <w:p w:rsidR="00B04764" w:rsidRPr="00B04764" w:rsidRDefault="00B04764" w:rsidP="00B04764">
      <w:pPr>
        <w:spacing w:line="360" w:lineRule="auto"/>
        <w:ind w:left="-709" w:right="-993" w:firstLine="709"/>
        <w:jc w:val="both"/>
      </w:pPr>
      <w:r w:rsidRPr="00B04764">
        <w:rPr>
          <w:rFonts w:ascii="Times New Roman" w:hAnsi="Times New Roman" w:cs="Times New Roman"/>
        </w:rPr>
        <w:t xml:space="preserve">Hastanemizde göreve başlayan tüm personeller ‘personel gizlilik sözleşmesini’ imzalayarak insan kaynaklarına teslim etmelidir. </w:t>
      </w:r>
      <w:proofErr w:type="spellStart"/>
      <w:r w:rsidRPr="00B04764">
        <w:rPr>
          <w:rFonts w:ascii="Times New Roman" w:hAnsi="Times New Roman" w:cs="Times New Roman"/>
        </w:rPr>
        <w:t>HBYS‘ler</w:t>
      </w:r>
      <w:proofErr w:type="spellEnd"/>
      <w:r w:rsidRPr="00B04764">
        <w:rPr>
          <w:rFonts w:ascii="Times New Roman" w:hAnsi="Times New Roman" w:cs="Times New Roman"/>
        </w:rPr>
        <w:t xml:space="preserve">, hastanelerde verinin güvenliği ve gizliliğin sağlanması için gerekli yetkilendirme ve şifreleme özelliğine sahiptir. Uygulama üzerinde yetkisiz kişilerin erişimine ulaşmasını önleyecek şekilde düzenlemeler mevcuttur. Detaylı </w:t>
      </w:r>
      <w:proofErr w:type="spellStart"/>
      <w:r w:rsidRPr="00B04764">
        <w:rPr>
          <w:rFonts w:ascii="Times New Roman" w:hAnsi="Times New Roman" w:cs="Times New Roman"/>
        </w:rPr>
        <w:t>loglama</w:t>
      </w:r>
      <w:proofErr w:type="spellEnd"/>
      <w:r w:rsidRPr="00B04764">
        <w:rPr>
          <w:rFonts w:ascii="Times New Roman" w:hAnsi="Times New Roman" w:cs="Times New Roman"/>
        </w:rPr>
        <w:t xml:space="preserve"> ile şüpheli işlemlerin hangi kullanıcının, hangi IP üzerinden işleme yaptığı geriye dönük izlenebilir.</w:t>
      </w:r>
      <w:r w:rsidRPr="00B04764">
        <w:t xml:space="preserve">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 xml:space="preserve">MESLEK BAZINDA HİZMET İÇİ EĞİTİM BİLGİLENDİRME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rPr>
        <w:sym w:font="Symbol" w:char="F0B7"/>
      </w:r>
      <w:r w:rsidRPr="00B04764">
        <w:rPr>
          <w:rFonts w:ascii="Times New Roman" w:hAnsi="Times New Roman" w:cs="Times New Roman"/>
        </w:rPr>
        <w:t xml:space="preserve"> İşe başlayan personele genel uyum eğitimi ve bölüm uyum eğitimleri verilmektedir.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Çalışanların katıldıkları hizmet içi eğitimler kayıt altına alınmaktadır.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sym w:font="Symbol" w:char="F0B7"/>
      </w:r>
      <w:r w:rsidRPr="00B04764">
        <w:rPr>
          <w:rFonts w:ascii="Times New Roman" w:hAnsi="Times New Roman" w:cs="Times New Roman"/>
        </w:rPr>
        <w:t xml:space="preserve"> Kurumda sürekli ve periyodik olarak hizmet içi eğitim programları düzenlenmektedir.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b/>
        </w:rPr>
        <w:t>Uyum Eğitimi Programı:</w:t>
      </w:r>
      <w:r w:rsidRPr="00B04764">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B04764" w:rsidRPr="00B04764" w:rsidRDefault="00B04764" w:rsidP="00B04764">
      <w:pPr>
        <w:spacing w:after="0" w:line="360" w:lineRule="auto"/>
        <w:ind w:left="-709" w:right="-993"/>
        <w:jc w:val="both"/>
        <w:rPr>
          <w:rFonts w:ascii="Times New Roman" w:hAnsi="Times New Roman" w:cs="Times New Roman"/>
        </w:rPr>
      </w:pPr>
      <w:r w:rsidRPr="00B04764">
        <w:rPr>
          <w:rFonts w:ascii="Times New Roman" w:hAnsi="Times New Roman" w:cs="Times New Roman"/>
        </w:rPr>
        <w:t xml:space="preserve">Uyum Eğitiminin Amaçları: </w:t>
      </w:r>
    </w:p>
    <w:p w:rsidR="00B04764" w:rsidRPr="00B04764" w:rsidRDefault="00B04764" w:rsidP="00B04764">
      <w:pPr>
        <w:spacing w:line="276" w:lineRule="auto"/>
        <w:ind w:left="-709" w:right="-993"/>
        <w:jc w:val="both"/>
        <w:rPr>
          <w:rFonts w:ascii="Times New Roman" w:hAnsi="Times New Roman" w:cs="Times New Roman"/>
        </w:rPr>
      </w:pPr>
      <w:r w:rsidRPr="00B04764">
        <w:rPr>
          <w:rFonts w:ascii="Times New Roman" w:hAnsi="Times New Roman" w:cs="Times New Roman"/>
        </w:rPr>
        <w:t xml:space="preserve">• Genel olarak hastanenin işleyişi, fiziki yapısı ve kapasitesi hakkında bilgi vermek, </w:t>
      </w:r>
    </w:p>
    <w:p w:rsidR="00B04764" w:rsidRPr="00B04764" w:rsidRDefault="00B04764" w:rsidP="00B04764">
      <w:pPr>
        <w:spacing w:line="276" w:lineRule="auto"/>
        <w:ind w:left="-709" w:right="-993"/>
        <w:jc w:val="both"/>
        <w:rPr>
          <w:rFonts w:ascii="Times New Roman" w:hAnsi="Times New Roman" w:cs="Times New Roman"/>
        </w:rPr>
      </w:pPr>
      <w:r w:rsidRPr="00B04764">
        <w:rPr>
          <w:rFonts w:ascii="Times New Roman" w:hAnsi="Times New Roman" w:cs="Times New Roman"/>
        </w:rPr>
        <w:t>• Yeni işe başlayan çalışanın ilk andan itibaren kuruma kaynaşmasını sağlayıp sosyal hak ve sorumluluklarını aktarmak,</w:t>
      </w:r>
    </w:p>
    <w:p w:rsidR="00B04764" w:rsidRPr="00B04764" w:rsidRDefault="00B04764" w:rsidP="00B04764">
      <w:pPr>
        <w:spacing w:line="276" w:lineRule="auto"/>
        <w:ind w:left="-709" w:right="-993"/>
        <w:jc w:val="both"/>
        <w:rPr>
          <w:rFonts w:ascii="Times New Roman" w:hAnsi="Times New Roman" w:cs="Times New Roman"/>
        </w:rPr>
      </w:pPr>
      <w:r w:rsidRPr="00B04764">
        <w:rPr>
          <w:rFonts w:ascii="Times New Roman" w:hAnsi="Times New Roman" w:cs="Times New Roman"/>
        </w:rPr>
        <w:t xml:space="preserve"> • Kurumun yapısı, politikası, iş koşulları, sosyal olanakları gibi konularda bilgi vermek, </w:t>
      </w:r>
    </w:p>
    <w:p w:rsidR="00B04764" w:rsidRPr="00B04764" w:rsidRDefault="00B04764" w:rsidP="00B04764">
      <w:pPr>
        <w:spacing w:line="276" w:lineRule="auto"/>
        <w:ind w:left="-709" w:right="-993"/>
        <w:jc w:val="both"/>
        <w:rPr>
          <w:rFonts w:ascii="Times New Roman" w:hAnsi="Times New Roman" w:cs="Times New Roman"/>
        </w:rPr>
      </w:pPr>
      <w:r w:rsidRPr="00B04764">
        <w:rPr>
          <w:rFonts w:ascii="Times New Roman" w:hAnsi="Times New Roman" w:cs="Times New Roman"/>
        </w:rPr>
        <w:t>• Gerekli olan bilgi, beceri ve tutumları kazandırarak, sunulan hizmetin kalitesini arttırmak,</w:t>
      </w:r>
    </w:p>
    <w:p w:rsidR="00B04764" w:rsidRPr="00B04764" w:rsidRDefault="00B04764" w:rsidP="00B04764">
      <w:pPr>
        <w:spacing w:line="276" w:lineRule="auto"/>
        <w:ind w:left="-709" w:right="-993"/>
        <w:jc w:val="both"/>
        <w:rPr>
          <w:rFonts w:ascii="Times New Roman" w:hAnsi="Times New Roman" w:cs="Times New Roman"/>
        </w:rPr>
      </w:pPr>
      <w:r w:rsidRPr="00B04764">
        <w:rPr>
          <w:rFonts w:ascii="Times New Roman" w:hAnsi="Times New Roman" w:cs="Times New Roman"/>
        </w:rPr>
        <w:t xml:space="preserve"> • Belirsizlik ve bilgisizlikten doğan şikâyet ve yakınmaları önlemek,</w:t>
      </w:r>
    </w:p>
    <w:p w:rsidR="00B04764" w:rsidRPr="00B04764" w:rsidRDefault="00B04764" w:rsidP="00B04764">
      <w:pPr>
        <w:spacing w:line="360" w:lineRule="auto"/>
        <w:ind w:left="-709" w:right="-993"/>
        <w:jc w:val="center"/>
        <w:rPr>
          <w:rFonts w:ascii="Times New Roman" w:hAnsi="Times New Roman" w:cs="Times New Roman"/>
          <w:b/>
        </w:rPr>
      </w:pPr>
      <w:r w:rsidRPr="00B04764">
        <w:rPr>
          <w:rFonts w:ascii="Times New Roman" w:hAnsi="Times New Roman" w:cs="Times New Roman"/>
          <w:b/>
        </w:rPr>
        <w:lastRenderedPageBreak/>
        <w:t>HASTANE UYUM EĞİTİMLERİ</w:t>
      </w:r>
    </w:p>
    <w:tbl>
      <w:tblPr>
        <w:tblStyle w:val="TabloKlavuzu"/>
        <w:tblW w:w="10774" w:type="dxa"/>
        <w:tblInd w:w="-998" w:type="dxa"/>
        <w:tblLook w:val="04A0" w:firstRow="1" w:lastRow="0" w:firstColumn="1" w:lastColumn="0" w:noHBand="0" w:noVBand="1"/>
      </w:tblPr>
      <w:tblGrid>
        <w:gridCol w:w="10774"/>
      </w:tblGrid>
      <w:tr w:rsidR="00B04764" w:rsidRPr="00B04764" w:rsidTr="009C33DE">
        <w:trPr>
          <w:trHeight w:val="268"/>
        </w:trPr>
        <w:tc>
          <w:tcPr>
            <w:tcW w:w="10774" w:type="dxa"/>
            <w:shd w:val="clear" w:color="auto" w:fill="FF9900"/>
          </w:tcPr>
          <w:p w:rsidR="00B04764" w:rsidRPr="00B04764" w:rsidRDefault="00B04764" w:rsidP="00B04764">
            <w:pPr>
              <w:ind w:left="-709" w:right="-993"/>
              <w:jc w:val="both"/>
              <w:rPr>
                <w:b/>
              </w:rPr>
            </w:pPr>
            <w:r w:rsidRPr="00B04764">
              <w:rPr>
                <w:b/>
              </w:rPr>
              <w:t xml:space="preserve">                     EĞİTİM KONULARI </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Hastane Tanımı </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Kalite Yönetim Sistemi </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Kritik Alanlar ve Kritik Malzemelerin Dezenfeksiyonu</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Bilgi Güvenliği ve HBYS Uygulamaları</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Temel Enfeksiyon Kontrol Önlemleri</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İnsan Kaynakları Uygulamaları</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Afet Yönetimi ve Afet Bilinci</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Atık Yönetimi </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İletişim</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İş Sağlığı Ve Güvenliği </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Hasta Hakları</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Anne Sütü Bilgilendirme Eğitimi</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Doku ve Organ Bağışı</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Radyasyon Güvenliği Uygulamaları</w:t>
            </w:r>
          </w:p>
        </w:tc>
      </w:tr>
      <w:tr w:rsidR="00B04764" w:rsidRPr="00B04764" w:rsidTr="009C33DE">
        <w:trPr>
          <w:trHeight w:val="454"/>
        </w:trPr>
        <w:tc>
          <w:tcPr>
            <w:tcW w:w="10774"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Mesleki Bazlı eğitimler</w:t>
            </w:r>
          </w:p>
        </w:tc>
      </w:tr>
    </w:tbl>
    <w:p w:rsidR="00B04764" w:rsidRPr="00B04764" w:rsidRDefault="00B04764" w:rsidP="00B04764">
      <w:pPr>
        <w:spacing w:after="0" w:line="240" w:lineRule="auto"/>
        <w:rPr>
          <w:rFonts w:ascii="Times New Roman" w:hAnsi="Times New Roman" w:cs="Times New Roman"/>
        </w:rPr>
      </w:pPr>
    </w:p>
    <w:p w:rsidR="00B04764" w:rsidRPr="00B04764" w:rsidRDefault="00B04764" w:rsidP="00B04764">
      <w:pPr>
        <w:spacing w:after="0" w:line="240" w:lineRule="auto"/>
        <w:ind w:hanging="284"/>
        <w:rPr>
          <w:rFonts w:ascii="Times New Roman" w:hAnsi="Times New Roman" w:cs="Times New Roman"/>
          <w:b/>
        </w:rPr>
      </w:pPr>
    </w:p>
    <w:p w:rsidR="00B04764" w:rsidRDefault="009D07FB" w:rsidP="00B04764">
      <w:pPr>
        <w:spacing w:after="0" w:line="240" w:lineRule="auto"/>
        <w:ind w:hanging="284"/>
        <w:rPr>
          <w:rFonts w:ascii="Times New Roman" w:hAnsi="Times New Roman" w:cs="Times New Roman"/>
          <w:b/>
        </w:rPr>
      </w:pPr>
      <w:bookmarkStart w:id="0" w:name="_GoBack"/>
      <w:r>
        <w:rPr>
          <w:rFonts w:ascii="Times New Roman" w:hAnsi="Times New Roman" w:cs="Times New Roman"/>
          <w:b/>
        </w:rPr>
        <w:t xml:space="preserve">Sağlıkta Kalite Standartları </w:t>
      </w:r>
      <w:bookmarkEnd w:id="0"/>
      <w:r w:rsidR="00B04764" w:rsidRPr="00B04764">
        <w:rPr>
          <w:rFonts w:ascii="Times New Roman" w:hAnsi="Times New Roman" w:cs="Times New Roman"/>
          <w:b/>
        </w:rPr>
        <w:t>Zorunlu Eğitim Programı</w:t>
      </w:r>
    </w:p>
    <w:p w:rsidR="009D07FB" w:rsidRPr="00B04764" w:rsidRDefault="009D07FB" w:rsidP="00B04764">
      <w:pPr>
        <w:spacing w:after="0" w:line="240" w:lineRule="auto"/>
        <w:ind w:hanging="284"/>
        <w:rPr>
          <w:rFonts w:ascii="Times New Roman" w:hAnsi="Times New Roman" w:cs="Times New Roman"/>
          <w:b/>
        </w:rPr>
      </w:pPr>
    </w:p>
    <w:p w:rsidR="00B04764" w:rsidRDefault="00B04764" w:rsidP="00B04764">
      <w:pPr>
        <w:spacing w:after="0" w:line="360" w:lineRule="auto"/>
        <w:ind w:left="-993" w:firstLine="709"/>
        <w:jc w:val="both"/>
        <w:rPr>
          <w:rFonts w:ascii="Times New Roman" w:hAnsi="Times New Roman" w:cs="Times New Roman"/>
        </w:rPr>
      </w:pPr>
      <w:r w:rsidRPr="00B04764">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9D07FB" w:rsidRPr="00B04764" w:rsidRDefault="009D07FB" w:rsidP="00B04764">
      <w:pPr>
        <w:spacing w:after="0" w:line="360" w:lineRule="auto"/>
        <w:ind w:left="-993" w:firstLine="709"/>
        <w:jc w:val="both"/>
        <w:rPr>
          <w:rFonts w:ascii="Times New Roman" w:hAnsi="Times New Roman" w:cs="Times New Roman"/>
        </w:rPr>
      </w:pPr>
    </w:p>
    <w:p w:rsidR="00B04764" w:rsidRPr="00B04764" w:rsidRDefault="009D07FB" w:rsidP="009D07FB">
      <w:pPr>
        <w:spacing w:after="0" w:line="240" w:lineRule="auto"/>
        <w:ind w:hanging="567"/>
        <w:rPr>
          <w:rFonts w:ascii="Times New Roman" w:hAnsi="Times New Roman" w:cs="Times New Roman"/>
          <w:b/>
        </w:rPr>
      </w:pPr>
      <w:r>
        <w:rPr>
          <w:rFonts w:ascii="Times New Roman" w:hAnsi="Times New Roman" w:cs="Times New Roman"/>
          <w:b/>
        </w:rPr>
        <w:t xml:space="preserve">SAĞLIKTA KALİTE STANDARTLARI </w:t>
      </w:r>
      <w:r w:rsidR="00B04764" w:rsidRPr="00B04764">
        <w:rPr>
          <w:rFonts w:ascii="Times New Roman" w:hAnsi="Times New Roman" w:cs="Times New Roman"/>
          <w:b/>
        </w:rPr>
        <w:t>ZORUNLU EĞİTİMLERİ</w:t>
      </w:r>
    </w:p>
    <w:p w:rsidR="00B04764" w:rsidRPr="00B04764" w:rsidRDefault="00B04764" w:rsidP="00B04764">
      <w:pPr>
        <w:spacing w:after="0" w:line="240" w:lineRule="auto"/>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B04764" w:rsidRPr="00B04764" w:rsidTr="009C33DE">
        <w:trPr>
          <w:trHeight w:val="358"/>
        </w:trPr>
        <w:tc>
          <w:tcPr>
            <w:tcW w:w="10697" w:type="dxa"/>
            <w:shd w:val="clear" w:color="auto" w:fill="ED7D31" w:themeFill="accent2"/>
          </w:tcPr>
          <w:p w:rsidR="00B04764" w:rsidRPr="00B04764" w:rsidRDefault="00B04764" w:rsidP="00B04764">
            <w:pPr>
              <w:jc w:val="center"/>
              <w:rPr>
                <w:rFonts w:ascii="Times New Roman" w:hAnsi="Times New Roman" w:cs="Times New Roman"/>
                <w:b/>
              </w:rPr>
            </w:pPr>
            <w:r w:rsidRPr="00B04764">
              <w:rPr>
                <w:rFonts w:ascii="Times New Roman" w:hAnsi="Times New Roman" w:cs="Times New Roman"/>
                <w:b/>
              </w:rPr>
              <w:t>EĞİTİM GENEL KONU BAŞLIKLARI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Hasta Güvenliği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Çalışan Güvenliği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Hasta ve Çalışan Güvenliği Ortak Uygulamaları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proofErr w:type="gramStart"/>
            <w:r w:rsidRPr="00B04764">
              <w:rPr>
                <w:rFonts w:ascii="Times New Roman" w:hAnsi="Times New Roman" w:cs="Times New Roman"/>
              </w:rPr>
              <w:t>Kalite  Yönetimi</w:t>
            </w:r>
            <w:proofErr w:type="gramEnd"/>
            <w:r w:rsidRPr="00B04764">
              <w:rPr>
                <w:rFonts w:ascii="Times New Roman" w:hAnsi="Times New Roman" w:cs="Times New Roman"/>
              </w:rPr>
              <w:t xml:space="preserve">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Hastane Enfeksiyonlarının Önlenmesi ve Kontrolü, İzolasyon Önlemleri ve Kullanılan Tanıcı Kartlar Eğitimi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Afet Yönetimi ve Afet Bilinci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İş Sağlığı ve Güvenliği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lastRenderedPageBreak/>
              <w:t>Özlük Hakları ve Çalışanların Kuruma Karşı Sorumlulukları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Atık Yönetimi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Doku ve Organ Nakli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Anne Sütü </w:t>
            </w:r>
            <w:proofErr w:type="gramStart"/>
            <w:r w:rsidRPr="00B04764">
              <w:rPr>
                <w:rFonts w:ascii="Times New Roman" w:hAnsi="Times New Roman" w:cs="Times New Roman"/>
              </w:rPr>
              <w:t>ve  Emzirmenin</w:t>
            </w:r>
            <w:proofErr w:type="gramEnd"/>
            <w:r w:rsidRPr="00B04764">
              <w:rPr>
                <w:rFonts w:ascii="Times New Roman" w:hAnsi="Times New Roman" w:cs="Times New Roman"/>
              </w:rPr>
              <w:t xml:space="preserve"> Önemi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Bilgi Güvenliği ve </w:t>
            </w:r>
            <w:proofErr w:type="gramStart"/>
            <w:r w:rsidRPr="00B04764">
              <w:rPr>
                <w:rFonts w:ascii="Times New Roman" w:hAnsi="Times New Roman" w:cs="Times New Roman"/>
              </w:rPr>
              <w:t>HBYS  Kullanımı</w:t>
            </w:r>
            <w:proofErr w:type="gramEnd"/>
            <w:r w:rsidRPr="00B04764">
              <w:rPr>
                <w:rFonts w:ascii="Times New Roman" w:hAnsi="Times New Roman" w:cs="Times New Roman"/>
              </w:rPr>
              <w:t xml:space="preserve">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Hasta Hakları ve Sorumlulukları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İletişim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proofErr w:type="spellStart"/>
            <w:r w:rsidRPr="00B04764">
              <w:rPr>
                <w:rFonts w:ascii="Times New Roman" w:hAnsi="Times New Roman" w:cs="Times New Roman"/>
              </w:rPr>
              <w:t>Nütrisyonel</w:t>
            </w:r>
            <w:proofErr w:type="spellEnd"/>
            <w:r w:rsidRPr="00B04764">
              <w:rPr>
                <w:rFonts w:ascii="Times New Roman" w:hAnsi="Times New Roman" w:cs="Times New Roman"/>
              </w:rPr>
              <w:t xml:space="preserve"> Destek İhtiyacının Belirlenmesi, Karşılanması ve İzlemi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Hastane Temizliğine Yönelik Eğitimler</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Temizlik Dezenfeksiyon ve Sterilizasyon Hizmetlerine Yönelik Eğimler</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Endoskopik Cihazların Temizlik ve Dezenfeksiyonu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Radyasyonla Çalışılan Alanlarda İş Sağlığı ve Güvenliği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Radyasyon Güvenliği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Laboratuvarlar Özgü Eğitimler</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proofErr w:type="spellStart"/>
            <w:r w:rsidRPr="00B04764">
              <w:rPr>
                <w:rFonts w:ascii="Times New Roman" w:hAnsi="Times New Roman" w:cs="Times New Roman"/>
              </w:rPr>
              <w:t>Kardiyopulmoner</w:t>
            </w:r>
            <w:proofErr w:type="spellEnd"/>
            <w:r w:rsidRPr="00B04764">
              <w:rPr>
                <w:rFonts w:ascii="Times New Roman" w:hAnsi="Times New Roman" w:cs="Times New Roman"/>
              </w:rPr>
              <w:t xml:space="preserve"> </w:t>
            </w:r>
            <w:proofErr w:type="spellStart"/>
            <w:r w:rsidRPr="00B04764">
              <w:rPr>
                <w:rFonts w:ascii="Times New Roman" w:hAnsi="Times New Roman" w:cs="Times New Roman"/>
              </w:rPr>
              <w:t>Resusitasyon</w:t>
            </w:r>
            <w:proofErr w:type="spellEnd"/>
            <w:r w:rsidRPr="00B04764">
              <w:rPr>
                <w:rFonts w:ascii="Times New Roman" w:hAnsi="Times New Roman" w:cs="Times New Roman"/>
              </w:rPr>
              <w:t xml:space="preserve">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Hasta Başı Test Cihazları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Güvenli Cerrahi Uygulamaları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Otelcilik Hizmetleri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Basınçlı Kaplar ile Güvenli Çalışma Eğitimleri</w:t>
            </w:r>
          </w:p>
        </w:tc>
      </w:tr>
      <w:tr w:rsidR="00B04764" w:rsidRPr="00B04764" w:rsidTr="009C33DE">
        <w:trPr>
          <w:trHeight w:val="454"/>
        </w:trPr>
        <w:tc>
          <w:tcPr>
            <w:tcW w:w="10697"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Bölümlere Özgü Eğitimler</w:t>
            </w:r>
          </w:p>
        </w:tc>
      </w:tr>
    </w:tbl>
    <w:p w:rsidR="00B04764" w:rsidRPr="00B04764" w:rsidRDefault="00B04764" w:rsidP="00B04764">
      <w:pPr>
        <w:spacing w:after="0" w:line="240" w:lineRule="auto"/>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b/>
        </w:rPr>
        <w:t xml:space="preserve">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 xml:space="preserve">  </w:t>
      </w: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right="-993"/>
        <w:jc w:val="both"/>
        <w:rPr>
          <w:rFonts w:ascii="Times New Roman" w:hAnsi="Times New Roman" w:cs="Times New Roman"/>
          <w:b/>
        </w:rPr>
      </w:pPr>
    </w:p>
    <w:p w:rsidR="009D07FB" w:rsidRPr="00B04764" w:rsidRDefault="009D07FB" w:rsidP="009D07FB">
      <w:pPr>
        <w:spacing w:line="360" w:lineRule="auto"/>
        <w:ind w:left="-709" w:right="-993"/>
        <w:jc w:val="both"/>
        <w:rPr>
          <w:rFonts w:ascii="Times New Roman" w:hAnsi="Times New Roman" w:cs="Times New Roman"/>
          <w:b/>
        </w:rPr>
      </w:pPr>
      <w:r w:rsidRPr="00B04764">
        <w:rPr>
          <w:rFonts w:ascii="Times New Roman" w:hAnsi="Times New Roman" w:cs="Times New Roman"/>
          <w:b/>
        </w:rPr>
        <w:lastRenderedPageBreak/>
        <w:t>KURUMUN FİZİKİ YAPISI</w:t>
      </w: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9D07FB">
      <w:pPr>
        <w:spacing w:line="360" w:lineRule="auto"/>
        <w:ind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B04764" w:rsidRPr="00B04764" w:rsidTr="009C33DE">
        <w:trPr>
          <w:trHeight w:val="376"/>
        </w:trPr>
        <w:tc>
          <w:tcPr>
            <w:tcW w:w="10768" w:type="dxa"/>
            <w:gridSpan w:val="2"/>
            <w:shd w:val="clear" w:color="auto" w:fill="9CC2E5" w:themeFill="accent1" w:themeFillTint="99"/>
          </w:tcPr>
          <w:p w:rsidR="00B04764" w:rsidRPr="00B04764" w:rsidRDefault="00B04764" w:rsidP="00B04764">
            <w:pPr>
              <w:rPr>
                <w:rFonts w:ascii="Times New Roman" w:hAnsi="Times New Roman" w:cs="Times New Roman"/>
                <w:b/>
              </w:rPr>
            </w:pPr>
            <w:r w:rsidRPr="00B04764">
              <w:rPr>
                <w:rFonts w:ascii="Times New Roman" w:hAnsi="Times New Roman" w:cs="Times New Roman"/>
                <w:b/>
              </w:rPr>
              <w:t xml:space="preserve">SİVAS CUMHURİYET </w:t>
            </w:r>
            <w:proofErr w:type="gramStart"/>
            <w:r w:rsidRPr="00B04764">
              <w:rPr>
                <w:rFonts w:ascii="Times New Roman" w:hAnsi="Times New Roman" w:cs="Times New Roman"/>
                <w:b/>
              </w:rPr>
              <w:t>ÜNİVERSİTESİ  HASTANESİ</w:t>
            </w:r>
            <w:proofErr w:type="gramEnd"/>
            <w:r w:rsidRPr="00B04764">
              <w:rPr>
                <w:rFonts w:ascii="Times New Roman" w:hAnsi="Times New Roman" w:cs="Times New Roman"/>
                <w:b/>
              </w:rPr>
              <w:t xml:space="preserve"> ANA BİNA  KAT PLANI</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KAT:12</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Genel Dahiliye </w:t>
            </w:r>
            <w:proofErr w:type="gramStart"/>
            <w:r w:rsidRPr="00B04764">
              <w:rPr>
                <w:rFonts w:ascii="Times New Roman" w:hAnsi="Times New Roman" w:cs="Times New Roman"/>
              </w:rPr>
              <w:t>Kliniği , Dahiliye</w:t>
            </w:r>
            <w:proofErr w:type="gramEnd"/>
            <w:r w:rsidRPr="00B04764">
              <w:rPr>
                <w:rFonts w:ascii="Times New Roman" w:hAnsi="Times New Roman" w:cs="Times New Roman"/>
              </w:rPr>
              <w:t xml:space="preserve"> Yoğun Bakım Ünitesi Palyatif Bakım Ünitesi </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KAT:11</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KAT:10</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Enfeksiyon Hastalıkları Kliniği, Göğüs Hastalıkları ve </w:t>
            </w:r>
            <w:proofErr w:type="spellStart"/>
            <w:r w:rsidRPr="00B04764">
              <w:rPr>
                <w:rFonts w:ascii="Times New Roman" w:hAnsi="Times New Roman" w:cs="Times New Roman"/>
              </w:rPr>
              <w:t>Tübörküloz</w:t>
            </w:r>
            <w:proofErr w:type="spellEnd"/>
            <w:r w:rsidRPr="00B04764">
              <w:rPr>
                <w:rFonts w:ascii="Times New Roman" w:hAnsi="Times New Roman" w:cs="Times New Roman"/>
              </w:rPr>
              <w:t xml:space="preserve"> Kliniği </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KAT:9</w:t>
            </w:r>
          </w:p>
        </w:tc>
        <w:tc>
          <w:tcPr>
            <w:tcW w:w="9355" w:type="dxa"/>
          </w:tcPr>
          <w:p w:rsidR="00B04764" w:rsidRPr="00B04764" w:rsidRDefault="00B04764" w:rsidP="00B04764">
            <w:pPr>
              <w:spacing w:line="360" w:lineRule="auto"/>
              <w:rPr>
                <w:rFonts w:ascii="Times New Roman" w:hAnsi="Times New Roman" w:cs="Times New Roman"/>
              </w:rPr>
            </w:pPr>
            <w:proofErr w:type="spellStart"/>
            <w:proofErr w:type="gramStart"/>
            <w:r w:rsidRPr="00B04764">
              <w:rPr>
                <w:rFonts w:ascii="Times New Roman" w:hAnsi="Times New Roman" w:cs="Times New Roman"/>
              </w:rPr>
              <w:t>Nefroloji</w:t>
            </w:r>
            <w:proofErr w:type="spellEnd"/>
            <w:r w:rsidRPr="00B04764">
              <w:rPr>
                <w:rFonts w:ascii="Times New Roman" w:hAnsi="Times New Roman" w:cs="Times New Roman"/>
              </w:rPr>
              <w:t xml:space="preserve">  Kliniği</w:t>
            </w:r>
            <w:proofErr w:type="gramEnd"/>
            <w:r w:rsidRPr="00B04764">
              <w:rPr>
                <w:rFonts w:ascii="Times New Roman" w:hAnsi="Times New Roman" w:cs="Times New Roman"/>
              </w:rPr>
              <w:t xml:space="preserve">, Endokrin ve </w:t>
            </w:r>
            <w:proofErr w:type="spellStart"/>
            <w:r w:rsidRPr="00B04764">
              <w:rPr>
                <w:rFonts w:ascii="Times New Roman" w:hAnsi="Times New Roman" w:cs="Times New Roman"/>
              </w:rPr>
              <w:t>Romotoloji</w:t>
            </w:r>
            <w:proofErr w:type="spellEnd"/>
            <w:r w:rsidRPr="00B04764">
              <w:rPr>
                <w:rFonts w:ascii="Times New Roman" w:hAnsi="Times New Roman" w:cs="Times New Roman"/>
              </w:rPr>
              <w:t xml:space="preserve">  Kliniği </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KAT:8</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Psikiyatri </w:t>
            </w:r>
            <w:proofErr w:type="gramStart"/>
            <w:r w:rsidRPr="00B04764">
              <w:rPr>
                <w:rFonts w:ascii="Times New Roman" w:hAnsi="Times New Roman" w:cs="Times New Roman"/>
              </w:rPr>
              <w:t>Kliniği ,Hematoloji</w:t>
            </w:r>
            <w:proofErr w:type="gramEnd"/>
            <w:r w:rsidRPr="00B04764">
              <w:rPr>
                <w:rFonts w:ascii="Times New Roman" w:hAnsi="Times New Roman" w:cs="Times New Roman"/>
              </w:rPr>
              <w:t xml:space="preserve"> Kliniği, </w:t>
            </w:r>
            <w:proofErr w:type="spellStart"/>
            <w:r w:rsidRPr="00B04764">
              <w:rPr>
                <w:rFonts w:ascii="Times New Roman" w:hAnsi="Times New Roman" w:cs="Times New Roman"/>
              </w:rPr>
              <w:t>Sürveyans</w:t>
            </w:r>
            <w:proofErr w:type="spellEnd"/>
            <w:r w:rsidRPr="00B04764">
              <w:rPr>
                <w:rFonts w:ascii="Times New Roman" w:hAnsi="Times New Roman" w:cs="Times New Roman"/>
              </w:rPr>
              <w:t xml:space="preserve"> Birimi,</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KAT:7</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Nöroloji Kliniği, Nöroloji Yoğun Bakım Ünitesi, Beyin ve Sinir Cerrahi Kliniği, Beyin ve Sinir Cerrahi Yoğun Bakım Ünitesi, Bayan Mescit,</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KAT:6</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Ortopedi ve Travmatoloji Kliniği, Plastik </w:t>
            </w:r>
            <w:proofErr w:type="gramStart"/>
            <w:r w:rsidRPr="00B04764">
              <w:rPr>
                <w:rFonts w:ascii="Times New Roman" w:hAnsi="Times New Roman" w:cs="Times New Roman"/>
              </w:rPr>
              <w:t xml:space="preserve">ve  </w:t>
            </w:r>
            <w:proofErr w:type="spellStart"/>
            <w:r w:rsidRPr="00B04764">
              <w:rPr>
                <w:rFonts w:ascii="Times New Roman" w:hAnsi="Times New Roman" w:cs="Times New Roman"/>
              </w:rPr>
              <w:t>Rekonstrüktif</w:t>
            </w:r>
            <w:proofErr w:type="spellEnd"/>
            <w:proofErr w:type="gramEnd"/>
            <w:r w:rsidRPr="00B04764">
              <w:rPr>
                <w:rFonts w:ascii="Times New Roman" w:hAnsi="Times New Roman" w:cs="Times New Roman"/>
              </w:rPr>
              <w:t xml:space="preserve">  Cerrahi Kliniği, Erkek Mescit</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KAT:5</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Üroloji Kliniği, </w:t>
            </w:r>
            <w:proofErr w:type="gramStart"/>
            <w:r w:rsidRPr="00B04764">
              <w:rPr>
                <w:rFonts w:ascii="Times New Roman" w:hAnsi="Times New Roman" w:cs="Times New Roman"/>
              </w:rPr>
              <w:t>Cerrahi  Onkoloji</w:t>
            </w:r>
            <w:proofErr w:type="gramEnd"/>
            <w:r w:rsidRPr="00B04764">
              <w:rPr>
                <w:rFonts w:ascii="Times New Roman" w:hAnsi="Times New Roman" w:cs="Times New Roman"/>
              </w:rPr>
              <w:t xml:space="preserve"> Kliniği,</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KAT:4</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Genel Cerrahi 1 ve </w:t>
            </w:r>
            <w:proofErr w:type="gramStart"/>
            <w:r w:rsidRPr="00B04764">
              <w:rPr>
                <w:rFonts w:ascii="Times New Roman" w:hAnsi="Times New Roman" w:cs="Times New Roman"/>
              </w:rPr>
              <w:t>2  Klinikleri</w:t>
            </w:r>
            <w:proofErr w:type="gramEnd"/>
            <w:r w:rsidRPr="00B04764">
              <w:rPr>
                <w:rFonts w:ascii="Times New Roman" w:hAnsi="Times New Roman" w:cs="Times New Roman"/>
              </w:rPr>
              <w:t xml:space="preserve"> ve Genel Cerrahi Yoğun Bakım Ünitesi</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KAT:3</w:t>
            </w:r>
          </w:p>
        </w:tc>
        <w:tc>
          <w:tcPr>
            <w:tcW w:w="9355" w:type="dxa"/>
          </w:tcPr>
          <w:p w:rsidR="00B04764" w:rsidRPr="00B04764" w:rsidRDefault="00B04764" w:rsidP="00B04764">
            <w:pPr>
              <w:spacing w:line="360" w:lineRule="auto"/>
              <w:rPr>
                <w:rFonts w:ascii="Times New Roman" w:hAnsi="Times New Roman" w:cs="Times New Roman"/>
              </w:rPr>
            </w:pPr>
            <w:proofErr w:type="spellStart"/>
            <w:proofErr w:type="gramStart"/>
            <w:r w:rsidRPr="00B04764">
              <w:rPr>
                <w:rFonts w:ascii="Times New Roman" w:hAnsi="Times New Roman" w:cs="Times New Roman"/>
              </w:rPr>
              <w:t>Gastoentoroloji</w:t>
            </w:r>
            <w:proofErr w:type="spellEnd"/>
            <w:r w:rsidRPr="00B04764">
              <w:rPr>
                <w:rFonts w:ascii="Times New Roman" w:hAnsi="Times New Roman" w:cs="Times New Roman"/>
              </w:rPr>
              <w:t xml:space="preserve">  Kliniği</w:t>
            </w:r>
            <w:proofErr w:type="gramEnd"/>
            <w:r w:rsidRPr="00B04764">
              <w:rPr>
                <w:rFonts w:ascii="Times New Roman" w:hAnsi="Times New Roman" w:cs="Times New Roman"/>
              </w:rPr>
              <w:t xml:space="preserve"> ve Kulak Burun Boğaz Kliniği</w:t>
            </w:r>
          </w:p>
        </w:tc>
      </w:tr>
      <w:tr w:rsidR="00B04764" w:rsidRPr="00B04764" w:rsidTr="009C33DE">
        <w:trPr>
          <w:trHeight w:val="34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KAT:2</w:t>
            </w:r>
          </w:p>
        </w:tc>
        <w:tc>
          <w:tcPr>
            <w:tcW w:w="9355" w:type="dxa"/>
          </w:tcPr>
          <w:p w:rsidR="00B04764" w:rsidRPr="00B04764" w:rsidRDefault="00B04764" w:rsidP="00B04764">
            <w:pPr>
              <w:spacing w:line="360" w:lineRule="auto"/>
              <w:rPr>
                <w:rFonts w:ascii="Times New Roman" w:hAnsi="Times New Roman" w:cs="Times New Roman"/>
              </w:rPr>
            </w:pPr>
            <w:proofErr w:type="spellStart"/>
            <w:r w:rsidRPr="00B04764">
              <w:rPr>
                <w:rFonts w:ascii="Times New Roman" w:hAnsi="Times New Roman" w:cs="Times New Roman"/>
              </w:rPr>
              <w:t>Gastroendoskopi</w:t>
            </w:r>
            <w:proofErr w:type="spellEnd"/>
            <w:r w:rsidRPr="00B04764">
              <w:rPr>
                <w:rFonts w:ascii="Times New Roman" w:hAnsi="Times New Roman" w:cs="Times New Roman"/>
              </w:rPr>
              <w:t xml:space="preserve"> </w:t>
            </w:r>
            <w:proofErr w:type="gramStart"/>
            <w:r w:rsidRPr="00B04764">
              <w:rPr>
                <w:rFonts w:ascii="Times New Roman" w:hAnsi="Times New Roman" w:cs="Times New Roman"/>
              </w:rPr>
              <w:t>Ünitesi , Üremeye</w:t>
            </w:r>
            <w:proofErr w:type="gramEnd"/>
            <w:r w:rsidRPr="00B04764">
              <w:rPr>
                <w:rFonts w:ascii="Times New Roman" w:hAnsi="Times New Roman" w:cs="Times New Roman"/>
              </w:rPr>
              <w:t xml:space="preserve"> Yardımcı Tedavi Merkezi, Organ Nakli Kliniği, Organ Nakli Koordinatörlüğü </w:t>
            </w:r>
          </w:p>
        </w:tc>
      </w:tr>
      <w:tr w:rsidR="00B04764" w:rsidRPr="00B04764" w:rsidTr="009C33DE">
        <w:trPr>
          <w:trHeight w:val="51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KAT:1</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Genel Ameliyathane, Poliklinikler, Kan Merkezi ve </w:t>
            </w:r>
            <w:proofErr w:type="spellStart"/>
            <w:r w:rsidRPr="00B04764">
              <w:rPr>
                <w:rFonts w:ascii="Times New Roman" w:hAnsi="Times New Roman" w:cs="Times New Roman"/>
              </w:rPr>
              <w:t>Teröpetik</w:t>
            </w:r>
            <w:proofErr w:type="spellEnd"/>
            <w:r w:rsidRPr="00B04764">
              <w:rPr>
                <w:rFonts w:ascii="Times New Roman" w:hAnsi="Times New Roman" w:cs="Times New Roman"/>
              </w:rPr>
              <w:t xml:space="preserve"> </w:t>
            </w:r>
            <w:proofErr w:type="spellStart"/>
            <w:r w:rsidRPr="00B04764">
              <w:rPr>
                <w:rFonts w:ascii="Times New Roman" w:hAnsi="Times New Roman" w:cs="Times New Roman"/>
              </w:rPr>
              <w:t>Aferez</w:t>
            </w:r>
            <w:proofErr w:type="spellEnd"/>
            <w:r w:rsidRPr="00B04764">
              <w:rPr>
                <w:rFonts w:ascii="Times New Roman" w:hAnsi="Times New Roman" w:cs="Times New Roman"/>
              </w:rPr>
              <w:t xml:space="preserve"> Merkezi, Fatura Birimi, Kan Alma Ünitesi, Tahakkuk Birimi, İdari </w:t>
            </w:r>
            <w:proofErr w:type="gramStart"/>
            <w:r w:rsidRPr="00B04764">
              <w:rPr>
                <w:rFonts w:ascii="Times New Roman" w:hAnsi="Times New Roman" w:cs="Times New Roman"/>
              </w:rPr>
              <w:t>Birimler , Başhekimlik</w:t>
            </w:r>
            <w:proofErr w:type="gramEnd"/>
            <w:r w:rsidRPr="00B04764">
              <w:rPr>
                <w:rFonts w:ascii="Times New Roman" w:hAnsi="Times New Roman" w:cs="Times New Roman"/>
              </w:rPr>
              <w:t xml:space="preserve">, Hemşirelik Hizmetleri Yöneticiliği, </w:t>
            </w:r>
            <w:proofErr w:type="spellStart"/>
            <w:r w:rsidRPr="00B04764">
              <w:rPr>
                <w:rFonts w:ascii="Times New Roman" w:hAnsi="Times New Roman" w:cs="Times New Roman"/>
              </w:rPr>
              <w:t>Hemovijilans</w:t>
            </w:r>
            <w:proofErr w:type="spellEnd"/>
            <w:r w:rsidRPr="00B04764">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Laboratuvarı, Merkezi Sterilizasyon Ünitesi, Anestezi Yoğun Bakım Ünitesi, </w:t>
            </w:r>
            <w:proofErr w:type="spellStart"/>
            <w:r w:rsidRPr="00B04764">
              <w:rPr>
                <w:rFonts w:ascii="Times New Roman" w:hAnsi="Times New Roman" w:cs="Times New Roman"/>
              </w:rPr>
              <w:t>Algoloji</w:t>
            </w:r>
            <w:proofErr w:type="spellEnd"/>
            <w:r w:rsidRPr="00B04764">
              <w:rPr>
                <w:rFonts w:ascii="Times New Roman" w:hAnsi="Times New Roman" w:cs="Times New Roman"/>
              </w:rPr>
              <w:t xml:space="preserve"> Kliniği, İş Sağlığı ve Güvenliği Birimi, Ayniyat Birimi ve Tıbbı Cihaz Ünitesi </w:t>
            </w:r>
          </w:p>
        </w:tc>
      </w:tr>
      <w:tr w:rsidR="00B04764" w:rsidRPr="00B04764" w:rsidTr="009C33DE">
        <w:trPr>
          <w:trHeight w:val="51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ZEMİN KAT</w:t>
            </w: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Danışma, Satın Alma Birimi, Heyet Odası(Sağlık Kurulu),Eczacılar </w:t>
            </w:r>
            <w:proofErr w:type="gramStart"/>
            <w:r w:rsidRPr="00B04764">
              <w:rPr>
                <w:rFonts w:ascii="Times New Roman" w:hAnsi="Times New Roman" w:cs="Times New Roman"/>
              </w:rPr>
              <w:t>Odası ,Vezne</w:t>
            </w:r>
            <w:proofErr w:type="gramEnd"/>
            <w:r w:rsidRPr="00B04764">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B04764" w:rsidRPr="00B04764" w:rsidTr="009C33DE">
        <w:trPr>
          <w:trHeight w:val="510"/>
        </w:trPr>
        <w:tc>
          <w:tcPr>
            <w:tcW w:w="1413"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 xml:space="preserve">BODRUM KAT </w:t>
            </w:r>
          </w:p>
          <w:p w:rsidR="00B04764" w:rsidRPr="00B04764" w:rsidRDefault="00B04764" w:rsidP="00B04764">
            <w:pPr>
              <w:rPr>
                <w:rFonts w:ascii="Times New Roman" w:hAnsi="Times New Roman" w:cs="Times New Roman"/>
                <w:b/>
              </w:rPr>
            </w:pPr>
          </w:p>
        </w:tc>
        <w:tc>
          <w:tcPr>
            <w:tcW w:w="9355" w:type="dxa"/>
          </w:tcPr>
          <w:p w:rsidR="00B04764" w:rsidRPr="00B04764" w:rsidRDefault="00B04764" w:rsidP="00B04764">
            <w:pPr>
              <w:spacing w:line="360" w:lineRule="auto"/>
              <w:rPr>
                <w:rFonts w:ascii="Times New Roman" w:hAnsi="Times New Roman" w:cs="Times New Roman"/>
              </w:rPr>
            </w:pPr>
            <w:r w:rsidRPr="00B04764">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B04764">
              <w:rPr>
                <w:rFonts w:ascii="Times New Roman" w:hAnsi="Times New Roman" w:cs="Times New Roman"/>
              </w:rPr>
              <w:t>Esanjör</w:t>
            </w:r>
            <w:proofErr w:type="spellEnd"/>
            <w:r w:rsidRPr="00B04764">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B04764" w:rsidRPr="00B04764" w:rsidTr="009C33DE">
        <w:tc>
          <w:tcPr>
            <w:tcW w:w="10774" w:type="dxa"/>
            <w:gridSpan w:val="2"/>
            <w:shd w:val="clear" w:color="auto" w:fill="9CC2E5" w:themeFill="accent1" w:themeFillTint="99"/>
          </w:tcPr>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rPr>
              <w:lastRenderedPageBreak/>
              <w:t xml:space="preserve">               </w:t>
            </w:r>
            <w:r w:rsidRPr="00B04764">
              <w:rPr>
                <w:rFonts w:ascii="Times New Roman" w:hAnsi="Times New Roman" w:cs="Times New Roman"/>
                <w:b/>
              </w:rPr>
              <w:t>KADIN DOĞUM VE ÇOÇUK HASTANESİ KAT PLANI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KAT:6</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VIP Kliniği ve Mescit</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KAT:5</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Fizik Tedavi ve Rehabilitasyon Kliniği, Fizik Tedavi </w:t>
            </w:r>
            <w:proofErr w:type="spellStart"/>
            <w:r w:rsidRPr="00B04764">
              <w:rPr>
                <w:rFonts w:ascii="Times New Roman" w:hAnsi="Times New Roman" w:cs="Times New Roman"/>
              </w:rPr>
              <w:t>Romotoloji</w:t>
            </w:r>
            <w:proofErr w:type="spellEnd"/>
            <w:r w:rsidRPr="00B04764">
              <w:rPr>
                <w:rFonts w:ascii="Times New Roman" w:hAnsi="Times New Roman" w:cs="Times New Roman"/>
              </w:rPr>
              <w:t xml:space="preserve"> Kliniği ve Göz Hastalıkları Kliniği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KAT:4</w:t>
            </w:r>
          </w:p>
        </w:tc>
        <w:tc>
          <w:tcPr>
            <w:tcW w:w="9072" w:type="dxa"/>
          </w:tcPr>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Çocuk Sağlığı ve Hastalıkları Klinikleri, Çocuk Cerrahi ve Endokrinoloji Kliniği ve Klima Atölyesi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KAT:3</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Kadın Doğum Klinikleri(</w:t>
            </w:r>
            <w:proofErr w:type="spellStart"/>
            <w:r w:rsidRPr="00B04764">
              <w:rPr>
                <w:rFonts w:ascii="Times New Roman" w:hAnsi="Times New Roman" w:cs="Times New Roman"/>
              </w:rPr>
              <w:t>Jinekolji</w:t>
            </w:r>
            <w:proofErr w:type="spellEnd"/>
            <w:r w:rsidRPr="00B04764">
              <w:rPr>
                <w:rFonts w:ascii="Times New Roman" w:hAnsi="Times New Roman" w:cs="Times New Roman"/>
              </w:rPr>
              <w:t xml:space="preserve"> ve </w:t>
            </w:r>
            <w:proofErr w:type="spellStart"/>
            <w:r w:rsidRPr="00B04764">
              <w:rPr>
                <w:rFonts w:ascii="Times New Roman" w:hAnsi="Times New Roman" w:cs="Times New Roman"/>
              </w:rPr>
              <w:t>Obstetri</w:t>
            </w:r>
            <w:proofErr w:type="spellEnd"/>
            <w:r w:rsidRPr="00B04764">
              <w:rPr>
                <w:rFonts w:ascii="Times New Roman" w:hAnsi="Times New Roman" w:cs="Times New Roman"/>
              </w:rPr>
              <w:t>) ve Anne Bebek Uyum Ünitesi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KAT:2</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Kadın Doğum ve Çocuk Ameliyathanesi, Doğumhane Kliniği ve </w:t>
            </w:r>
            <w:proofErr w:type="spellStart"/>
            <w:r w:rsidRPr="00B04764">
              <w:rPr>
                <w:rFonts w:ascii="Times New Roman" w:hAnsi="Times New Roman" w:cs="Times New Roman"/>
              </w:rPr>
              <w:t>Yenidoğan</w:t>
            </w:r>
            <w:proofErr w:type="spellEnd"/>
            <w:r w:rsidRPr="00B04764">
              <w:rPr>
                <w:rFonts w:ascii="Times New Roman" w:hAnsi="Times New Roman" w:cs="Times New Roman"/>
              </w:rPr>
              <w:t xml:space="preserve"> Yoğun Bakım Ünitesi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KAT:1</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Çocuk Yoğun Bakım Ünitesi, Fizik Tedavi </w:t>
            </w:r>
            <w:proofErr w:type="gramStart"/>
            <w:r w:rsidRPr="00B04764">
              <w:rPr>
                <w:rFonts w:ascii="Times New Roman" w:hAnsi="Times New Roman" w:cs="Times New Roman"/>
              </w:rPr>
              <w:t>Salonları ,Öğretim</w:t>
            </w:r>
            <w:proofErr w:type="gramEnd"/>
            <w:r w:rsidRPr="00B04764">
              <w:rPr>
                <w:rFonts w:ascii="Times New Roman" w:hAnsi="Times New Roman" w:cs="Times New Roman"/>
              </w:rPr>
              <w:t xml:space="preserve"> Üyesi Odaları, Tıp Fakültesi Derslikleri ve Personel Yemekhanesi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ZEMİN</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 xml:space="preserve">Çocuk </w:t>
            </w:r>
            <w:proofErr w:type="gramStart"/>
            <w:r w:rsidRPr="00B04764">
              <w:rPr>
                <w:rFonts w:ascii="Times New Roman" w:hAnsi="Times New Roman" w:cs="Times New Roman"/>
              </w:rPr>
              <w:t>Acil , Kadın</w:t>
            </w:r>
            <w:proofErr w:type="gramEnd"/>
            <w:r w:rsidRPr="00B04764">
              <w:rPr>
                <w:rFonts w:ascii="Times New Roman" w:hAnsi="Times New Roman" w:cs="Times New Roman"/>
              </w:rPr>
              <w:t xml:space="preserve"> Doğum Acil, Poliklinikler, Danışma </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BODRUM</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Sığınaklar, Personel Yemekhanesi, Çamaşırhane, Kazan Dairesi ve Ana Bina Geçiş Tüneli</w:t>
            </w:r>
          </w:p>
        </w:tc>
      </w:tr>
    </w:tbl>
    <w:p w:rsidR="00B04764" w:rsidRPr="00B04764" w:rsidRDefault="00B04764" w:rsidP="00B04764">
      <w:pPr>
        <w:spacing w:after="0" w:line="240" w:lineRule="auto"/>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B04764" w:rsidRPr="00B04764" w:rsidTr="009C33DE">
        <w:tc>
          <w:tcPr>
            <w:tcW w:w="10774" w:type="dxa"/>
            <w:gridSpan w:val="2"/>
            <w:shd w:val="clear" w:color="auto" w:fill="9CC2E5" w:themeFill="accent1" w:themeFillTint="99"/>
          </w:tcPr>
          <w:p w:rsidR="00B04764" w:rsidRPr="00B04764" w:rsidRDefault="00B04764" w:rsidP="00B04764">
            <w:pPr>
              <w:rPr>
                <w:rFonts w:ascii="Times New Roman" w:hAnsi="Times New Roman" w:cs="Times New Roman"/>
                <w:b/>
              </w:rPr>
            </w:pPr>
            <w:r w:rsidRPr="00B04764">
              <w:rPr>
                <w:rFonts w:ascii="Times New Roman" w:hAnsi="Times New Roman" w:cs="Times New Roman"/>
              </w:rPr>
              <w:t xml:space="preserve">                                 </w:t>
            </w:r>
            <w:proofErr w:type="gramStart"/>
            <w:r w:rsidRPr="00B04764">
              <w:rPr>
                <w:rFonts w:ascii="Times New Roman" w:hAnsi="Times New Roman" w:cs="Times New Roman"/>
                <w:b/>
              </w:rPr>
              <w:t>KALP  MERKEZİ</w:t>
            </w:r>
            <w:proofErr w:type="gramEnd"/>
            <w:r w:rsidRPr="00B04764">
              <w:rPr>
                <w:rFonts w:ascii="Times New Roman" w:hAnsi="Times New Roman" w:cs="Times New Roman"/>
                <w:b/>
              </w:rPr>
              <w:t xml:space="preserve"> KAT PLANI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KAT:3</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Kalp Damar Cerrahisi Kliniği ve Göğüs Cerrahisi Kliniği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KAT:2</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Koroner Yoğun Bakım Ünitesi ve Kardiyoloji Kliniği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KAT:1</w:t>
            </w:r>
          </w:p>
        </w:tc>
        <w:tc>
          <w:tcPr>
            <w:tcW w:w="9072" w:type="dxa"/>
          </w:tcPr>
          <w:p w:rsidR="00B04764" w:rsidRPr="00B04764" w:rsidRDefault="00B04764" w:rsidP="00B04764">
            <w:pPr>
              <w:rPr>
                <w:rFonts w:ascii="Times New Roman" w:hAnsi="Times New Roman" w:cs="Times New Roman"/>
              </w:rPr>
            </w:pPr>
            <w:proofErr w:type="spellStart"/>
            <w:r w:rsidRPr="00B04764">
              <w:rPr>
                <w:rFonts w:ascii="Times New Roman" w:hAnsi="Times New Roman" w:cs="Times New Roman"/>
              </w:rPr>
              <w:t>Koroneranjio</w:t>
            </w:r>
            <w:proofErr w:type="spellEnd"/>
            <w:r w:rsidRPr="00B04764">
              <w:rPr>
                <w:rFonts w:ascii="Times New Roman" w:hAnsi="Times New Roman" w:cs="Times New Roman"/>
              </w:rPr>
              <w:t xml:space="preserve"> Ünitesi, Göğüs Kalp Damar Cerrahisi Yoğun Bakım Ünitesi ve Ameliyathanesi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ZEMİN</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Kardiyoloji Polikliniği, Göğüs Cerrahisi Polikliniği, Kalp Damar Cerrahisi Polikliniği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BODRUM</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Ayniyat Depo</w:t>
            </w:r>
          </w:p>
        </w:tc>
      </w:tr>
    </w:tbl>
    <w:p w:rsidR="00B04764" w:rsidRPr="00B04764" w:rsidRDefault="00B04764" w:rsidP="00B04764">
      <w:pPr>
        <w:spacing w:after="0" w:line="240" w:lineRule="auto"/>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B04764" w:rsidRPr="00B04764" w:rsidTr="009C33DE">
        <w:tc>
          <w:tcPr>
            <w:tcW w:w="10774" w:type="dxa"/>
            <w:gridSpan w:val="2"/>
            <w:shd w:val="clear" w:color="auto" w:fill="9CC2E5" w:themeFill="accent1" w:themeFillTint="99"/>
          </w:tcPr>
          <w:p w:rsidR="00B04764" w:rsidRPr="00B04764" w:rsidRDefault="00B04764" w:rsidP="00B04764">
            <w:pPr>
              <w:rPr>
                <w:rFonts w:ascii="Times New Roman" w:hAnsi="Times New Roman" w:cs="Times New Roman"/>
                <w:b/>
              </w:rPr>
            </w:pPr>
            <w:r w:rsidRPr="00B04764">
              <w:rPr>
                <w:rFonts w:ascii="Times New Roman" w:hAnsi="Times New Roman" w:cs="Times New Roman"/>
              </w:rPr>
              <w:t xml:space="preserve">                                  </w:t>
            </w:r>
            <w:r w:rsidRPr="00B04764">
              <w:rPr>
                <w:rFonts w:ascii="Times New Roman" w:hAnsi="Times New Roman" w:cs="Times New Roman"/>
                <w:b/>
              </w:rPr>
              <w:t xml:space="preserve">ONKOLOJİ </w:t>
            </w:r>
            <w:proofErr w:type="gramStart"/>
            <w:r w:rsidRPr="00B04764">
              <w:rPr>
                <w:rFonts w:ascii="Times New Roman" w:hAnsi="Times New Roman" w:cs="Times New Roman"/>
                <w:b/>
              </w:rPr>
              <w:t>MERKEZİ  KAT</w:t>
            </w:r>
            <w:proofErr w:type="gramEnd"/>
            <w:r w:rsidRPr="00B04764">
              <w:rPr>
                <w:rFonts w:ascii="Times New Roman" w:hAnsi="Times New Roman" w:cs="Times New Roman"/>
                <w:b/>
              </w:rPr>
              <w:t xml:space="preserve"> PLANI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KAT:1</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Ayaktan Onkoloji Hasta Tedavi Ünitesi ve Kemoterapi Hazırlama Ünitesi</w:t>
            </w:r>
          </w:p>
        </w:tc>
      </w:tr>
      <w:tr w:rsidR="00B04764" w:rsidRPr="00B04764" w:rsidTr="009C33DE">
        <w:trPr>
          <w:trHeight w:val="340"/>
        </w:trPr>
        <w:tc>
          <w:tcPr>
            <w:tcW w:w="1702" w:type="dxa"/>
          </w:tcPr>
          <w:p w:rsidR="00B04764" w:rsidRPr="00B04764" w:rsidRDefault="00B04764" w:rsidP="00B04764">
            <w:pPr>
              <w:rPr>
                <w:rFonts w:ascii="Times New Roman" w:hAnsi="Times New Roman" w:cs="Times New Roman"/>
                <w:b/>
              </w:rPr>
            </w:pPr>
            <w:r w:rsidRPr="00B04764">
              <w:rPr>
                <w:rFonts w:ascii="Times New Roman" w:hAnsi="Times New Roman" w:cs="Times New Roman"/>
                <w:b/>
              </w:rPr>
              <w:t>ZEMİN</w:t>
            </w:r>
          </w:p>
        </w:tc>
        <w:tc>
          <w:tcPr>
            <w:tcW w:w="9072" w:type="dxa"/>
          </w:tcPr>
          <w:p w:rsidR="00B04764" w:rsidRPr="00B04764" w:rsidRDefault="00B04764" w:rsidP="00B04764">
            <w:pPr>
              <w:rPr>
                <w:rFonts w:ascii="Times New Roman" w:hAnsi="Times New Roman" w:cs="Times New Roman"/>
              </w:rPr>
            </w:pPr>
            <w:r w:rsidRPr="00B04764">
              <w:rPr>
                <w:rFonts w:ascii="Times New Roman" w:hAnsi="Times New Roman" w:cs="Times New Roman"/>
              </w:rPr>
              <w:t>Poliklinikler, Radyoterapi Üniteleri, Kan Alma Ünitesi</w:t>
            </w:r>
          </w:p>
        </w:tc>
      </w:tr>
    </w:tbl>
    <w:p w:rsidR="00B04764" w:rsidRPr="00B04764" w:rsidRDefault="00B04764" w:rsidP="00B04764">
      <w:pPr>
        <w:spacing w:after="0" w:line="240" w:lineRule="auto"/>
      </w:pP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 xml:space="preserve">KADROLU (4/A’LI) PERSONELİN YILLIK İZİNLERİ: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Kadrolu (4/</w:t>
      </w:r>
      <w:proofErr w:type="spellStart"/>
      <w:r w:rsidRPr="00B04764">
        <w:rPr>
          <w:rFonts w:ascii="Times New Roman" w:hAnsi="Times New Roman" w:cs="Times New Roman"/>
        </w:rPr>
        <w:t>A’lı</w:t>
      </w:r>
      <w:proofErr w:type="spellEnd"/>
      <w:r w:rsidRPr="00B04764">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Pr="00B04764">
        <w:rPr>
          <w:rFonts w:ascii="Times New Roman" w:hAnsi="Times New Roman" w:cs="Times New Roman"/>
        </w:rPr>
        <w:t>kısım</w:t>
      </w:r>
      <w:proofErr w:type="spellEnd"/>
      <w:r w:rsidRPr="00B04764">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Pr="00B04764">
        <w:rPr>
          <w:rFonts w:ascii="Times New Roman" w:hAnsi="Times New Roman" w:cs="Times New Roman"/>
        </w:rPr>
        <w:t>A’lı</w:t>
      </w:r>
      <w:proofErr w:type="spellEnd"/>
      <w:r w:rsidRPr="00B04764">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Mazeret İzinleri:</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a) Kadrolu (4/</w:t>
      </w:r>
      <w:proofErr w:type="spellStart"/>
      <w:r w:rsidRPr="00B04764">
        <w:rPr>
          <w:rFonts w:ascii="Times New Roman" w:hAnsi="Times New Roman" w:cs="Times New Roman"/>
        </w:rPr>
        <w:t>A’lı</w:t>
      </w:r>
      <w:proofErr w:type="spellEnd"/>
      <w:r w:rsidRPr="00B04764">
        <w:rPr>
          <w:rFonts w:ascii="Times New Roman" w:hAnsi="Times New Roman" w:cs="Times New Roman"/>
        </w:rPr>
        <w:t>) personelin kendisi veya çocuğunun evlenmesi halinde 7 gün evlilik izni,</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b) Annesi, babası eşi, çocukları veya kardeşlerinden birinin ölümü halinde 7 gün ölüm izni,</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c) Eşi doğum yapan erkek personele 10 gün babalık izni verilir. Babalık izni verilirken doğum belgesi personelden istenir.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lastRenderedPageBreak/>
        <w:t xml:space="preserve"> </w:t>
      </w:r>
      <w:r w:rsidRPr="00B04764">
        <w:rPr>
          <w:rFonts w:ascii="Times New Roman" w:hAnsi="Times New Roman" w:cs="Times New Roman"/>
          <w:b/>
        </w:rPr>
        <w:t>Saatlik İzin</w:t>
      </w:r>
      <w:r w:rsidRPr="00B04764">
        <w:rPr>
          <w:rFonts w:ascii="Times New Roman" w:hAnsi="Times New Roman" w:cs="Times New Roman"/>
        </w:rPr>
        <w:t>:</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Personele ihtiyaçlarına göre amirlerinin uygun görmesi ve yıllık (8) saati geçmemek kaydı ile saatlik izin verilebilecektir.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r w:rsidRPr="00B04764">
        <w:rPr>
          <w:rFonts w:ascii="Times New Roman" w:hAnsi="Times New Roman" w:cs="Times New Roman"/>
          <w:b/>
        </w:rPr>
        <w:t>Doğum İzni</w:t>
      </w:r>
      <w:r w:rsidRPr="00B04764">
        <w:rPr>
          <w:rFonts w:ascii="Times New Roman" w:hAnsi="Times New Roman" w:cs="Times New Roman"/>
        </w:rPr>
        <w:t xml:space="preserve">: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B04764">
        <w:rPr>
          <w:rFonts w:ascii="Times New Roman" w:hAnsi="Times New Roman" w:cs="Times New Roman"/>
        </w:rPr>
        <w:t>..</w:t>
      </w:r>
      <w:proofErr w:type="gramEnd"/>
      <w:r w:rsidRPr="00B04764">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b/>
        </w:rPr>
        <w:t>Ücretsiz izin</w:t>
      </w:r>
      <w:r w:rsidRPr="00B04764">
        <w:rPr>
          <w:rFonts w:ascii="Times New Roman" w:hAnsi="Times New Roman" w:cs="Times New Roman"/>
        </w:rPr>
        <w:t xml:space="preserve">: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Kadrolu (4/</w:t>
      </w:r>
      <w:proofErr w:type="spellStart"/>
      <w:r w:rsidRPr="00B04764">
        <w:rPr>
          <w:rFonts w:ascii="Times New Roman" w:hAnsi="Times New Roman" w:cs="Times New Roman"/>
        </w:rPr>
        <w:t>A’lı</w:t>
      </w:r>
      <w:proofErr w:type="spellEnd"/>
      <w:r w:rsidRPr="00B04764">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B04764">
        <w:rPr>
          <w:rFonts w:ascii="Times New Roman" w:hAnsi="Times New Roman" w:cs="Times New Roman"/>
        </w:rPr>
        <w:t>A’lı</w:t>
      </w:r>
      <w:proofErr w:type="spellEnd"/>
      <w:r w:rsidRPr="00B04764">
        <w:rPr>
          <w:rFonts w:ascii="Times New Roman" w:hAnsi="Times New Roman" w:cs="Times New Roman"/>
        </w:rPr>
        <w:t xml:space="preserve">) personel isteği halinde memuriyet süreleri boyunca en fazla iki defa kullanmak üzere 1yıla kadar aylıksız izin verilebilir.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a) On yıla kadar (10 yıl dâhil) hizmeti olanlara altı aya kadar,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b) On yıldan fazla hizmeti olanlara on iki aya kadar,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Askerlik Hizmeti nedeniyle görevden ayrılan kadrolu (4/</w:t>
      </w:r>
      <w:proofErr w:type="spellStart"/>
      <w:r w:rsidRPr="00B04764">
        <w:rPr>
          <w:rFonts w:ascii="Times New Roman" w:hAnsi="Times New Roman" w:cs="Times New Roman"/>
        </w:rPr>
        <w:t>A’lı</w:t>
      </w:r>
      <w:proofErr w:type="spellEnd"/>
      <w:r w:rsidRPr="00B04764">
        <w:rPr>
          <w:rFonts w:ascii="Times New Roman" w:hAnsi="Times New Roman" w:cs="Times New Roman"/>
        </w:rPr>
        <w:t xml:space="preserve">) personelin 657 Sayılı DMK’ </w:t>
      </w:r>
      <w:proofErr w:type="spellStart"/>
      <w:r w:rsidRPr="00B04764">
        <w:rPr>
          <w:rFonts w:ascii="Times New Roman" w:hAnsi="Times New Roman" w:cs="Times New Roman"/>
        </w:rPr>
        <w:t>nın</w:t>
      </w:r>
      <w:proofErr w:type="spellEnd"/>
      <w:r w:rsidRPr="00B04764">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w:t>
      </w:r>
    </w:p>
    <w:p w:rsidR="00B04764" w:rsidRPr="00B04764" w:rsidRDefault="00B04764" w:rsidP="00B04764">
      <w:pPr>
        <w:spacing w:line="360" w:lineRule="auto"/>
        <w:ind w:left="-709" w:right="-993"/>
        <w:jc w:val="both"/>
        <w:rPr>
          <w:rFonts w:ascii="Times New Roman" w:hAnsi="Times New Roman" w:cs="Times New Roman"/>
          <w:b/>
        </w:rPr>
      </w:pP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b/>
        </w:rPr>
        <w:lastRenderedPageBreak/>
        <w:t>Şua İzni</w:t>
      </w:r>
      <w:r w:rsidRPr="00B04764">
        <w:rPr>
          <w:rFonts w:ascii="Times New Roman" w:hAnsi="Times New Roman" w:cs="Times New Roman"/>
        </w:rPr>
        <w:t xml:space="preserve">: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Hizmetleri sırasında radyoaktif ışınlarla çalışan personelin günlük çalışma süresi 7 saat olup, her yıl yıllık izinlerine ilaveten resmi gazetede yayınlanan 26 Nisan 2022 tarihli 31821 sayılı yönetmelik hükümlerince sağlık izni verilir.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rPr>
        <w:t xml:space="preserve"> </w:t>
      </w:r>
      <w:r w:rsidRPr="00B04764">
        <w:rPr>
          <w:rFonts w:ascii="Times New Roman" w:hAnsi="Times New Roman" w:cs="Times New Roman"/>
          <w:b/>
        </w:rPr>
        <w:t>657 SAYILI DMK’NIN 4/B MADDESİ UYARINCA GÖREV YAPAN SÖZLEŞMELİ PERSONEL:</w:t>
      </w:r>
    </w:p>
    <w:p w:rsidR="00B04764" w:rsidRPr="00B04764" w:rsidRDefault="00B04764" w:rsidP="00B04764">
      <w:pPr>
        <w:spacing w:line="360" w:lineRule="auto"/>
        <w:ind w:left="-709" w:right="-993"/>
        <w:jc w:val="both"/>
      </w:pPr>
      <w:r w:rsidRPr="00B04764">
        <w:rPr>
          <w:rFonts w:ascii="Times New Roman" w:hAnsi="Times New Roman" w:cs="Times New Roman"/>
        </w:rPr>
        <w:t xml:space="preserve"> 657</w:t>
      </w:r>
      <w:r w:rsidRPr="00B04764">
        <w:t xml:space="preserve"> </w:t>
      </w:r>
      <w:r w:rsidRPr="00B04764">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B04764">
        <w:rPr>
          <w:rFonts w:ascii="Times New Roman" w:hAnsi="Times New Roman" w:cs="Times New Roman"/>
        </w:rPr>
        <w:t>B’li</w:t>
      </w:r>
      <w:proofErr w:type="spellEnd"/>
      <w:r w:rsidRPr="00B04764">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B04764">
        <w:t xml:space="preserve">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Doğum İzinleri Kadrolu (4/</w:t>
      </w:r>
      <w:proofErr w:type="spellStart"/>
      <w:r w:rsidRPr="00B04764">
        <w:rPr>
          <w:rFonts w:ascii="Times New Roman" w:hAnsi="Times New Roman" w:cs="Times New Roman"/>
          <w:b/>
        </w:rPr>
        <w:t>A’lı</w:t>
      </w:r>
      <w:proofErr w:type="spellEnd"/>
      <w:r w:rsidRPr="00B04764">
        <w:rPr>
          <w:rFonts w:ascii="Times New Roman" w:hAnsi="Times New Roman" w:cs="Times New Roman"/>
          <w:b/>
        </w:rPr>
        <w:t xml:space="preserve"> ) personel ile aynıdır.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b/>
        </w:rPr>
        <w:t>Ücretsiz izin:</w:t>
      </w:r>
      <w:r w:rsidRPr="00B04764">
        <w:rPr>
          <w:rFonts w:ascii="Times New Roman" w:hAnsi="Times New Roman" w:cs="Times New Roman"/>
        </w:rPr>
        <w:t xml:space="preserve"> </w:t>
      </w:r>
    </w:p>
    <w:p w:rsidR="00B04764" w:rsidRPr="00B04764" w:rsidRDefault="00B04764" w:rsidP="00B04764">
      <w:pPr>
        <w:spacing w:line="360" w:lineRule="auto"/>
        <w:ind w:left="-709" w:right="-993"/>
        <w:jc w:val="both"/>
        <w:rPr>
          <w:rFonts w:ascii="Times New Roman" w:hAnsi="Times New Roman" w:cs="Times New Roman"/>
        </w:rPr>
      </w:pPr>
      <w:proofErr w:type="gramStart"/>
      <w:r w:rsidRPr="00B04764">
        <w:rPr>
          <w:rFonts w:ascii="Times New Roman" w:hAnsi="Times New Roman" w:cs="Times New Roman"/>
        </w:rPr>
        <w:t xml:space="preserve">29.03.2009 tarih ve 27184 Sayılı Resmi </w:t>
      </w:r>
      <w:proofErr w:type="spellStart"/>
      <w:r w:rsidRPr="00B04764">
        <w:rPr>
          <w:rFonts w:ascii="Times New Roman" w:hAnsi="Times New Roman" w:cs="Times New Roman"/>
        </w:rPr>
        <w:t>Gazete’de</w:t>
      </w:r>
      <w:proofErr w:type="spellEnd"/>
      <w:r w:rsidRPr="00B04764">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B04764">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Mazeret İzinleri:</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a) 4/</w:t>
      </w:r>
      <w:proofErr w:type="spellStart"/>
      <w:r w:rsidRPr="00B04764">
        <w:rPr>
          <w:rFonts w:ascii="Times New Roman" w:hAnsi="Times New Roman" w:cs="Times New Roman"/>
        </w:rPr>
        <w:t>B’li</w:t>
      </w:r>
      <w:proofErr w:type="spellEnd"/>
      <w:r w:rsidRPr="00B04764">
        <w:rPr>
          <w:rFonts w:ascii="Times New Roman" w:hAnsi="Times New Roman" w:cs="Times New Roman"/>
        </w:rPr>
        <w:t xml:space="preserve"> personelin evlenmesi halinde 7 gün evlilik izni,</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b) Annesi, babası eşi, çocukları veya kardeşlerin ölümü halinde 7 gün ölüm izni,</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 c) Eşi doğum yapan erkek personele 10 gün babalık izni verilir. Babalık izni verilirken doğum belgesi personelden istenir. </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b/>
        </w:rPr>
        <w:t>Saatlik İzin:</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rPr>
        <w:t xml:space="preserve">Personele ihtiyaçlarına göre amirlerinin uygun görmesi ve yıllık sekiz(8) saati geçmemek kaydı ile saatlik izin verilebilecektir.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b/>
        </w:rPr>
        <w:t>Şua İzni:</w:t>
      </w:r>
      <w:r w:rsidRPr="00B04764">
        <w:rPr>
          <w:rFonts w:ascii="Times New Roman" w:hAnsi="Times New Roman" w:cs="Times New Roman"/>
        </w:rPr>
        <w:t xml:space="preserve"> Hizmetleri sırasında radyoaktif ışınlarla çalışan personelin günlük çalışma süresi 7 saat olup, her yıl yıllık izinlerine ilaveten resmi gazetede yayınlanan 26 Nisan 2022 tarihli 31821 sayılı yönetmelik hükümlerince sağlık izni verilir. </w:t>
      </w:r>
    </w:p>
    <w:p w:rsidR="00B04764" w:rsidRPr="00B04764" w:rsidRDefault="00B04764" w:rsidP="00B04764">
      <w:pPr>
        <w:spacing w:line="360" w:lineRule="auto"/>
        <w:ind w:left="-709" w:right="-993"/>
        <w:jc w:val="both"/>
        <w:rPr>
          <w:rFonts w:ascii="Times New Roman" w:hAnsi="Times New Roman" w:cs="Times New Roman"/>
        </w:rPr>
      </w:pPr>
      <w:r w:rsidRPr="00B04764">
        <w:rPr>
          <w:rFonts w:ascii="Times New Roman" w:hAnsi="Times New Roman" w:cs="Times New Roman"/>
          <w:b/>
        </w:rPr>
        <w:t xml:space="preserve"> 4857 SAYILI İŞ KANUNU’NA TABİ (4/D) PERSONEL:</w:t>
      </w:r>
      <w:r w:rsidRPr="00B04764">
        <w:rPr>
          <w:rFonts w:ascii="Times New Roman" w:hAnsi="Times New Roman" w:cs="Times New Roman"/>
        </w:rPr>
        <w:t xml:space="preserve"> </w:t>
      </w:r>
    </w:p>
    <w:p w:rsidR="00B04764" w:rsidRPr="00B04764" w:rsidRDefault="00B04764" w:rsidP="00B04764">
      <w:pPr>
        <w:spacing w:line="360" w:lineRule="auto"/>
        <w:ind w:left="-709" w:right="-993" w:firstLine="709"/>
        <w:jc w:val="both"/>
        <w:rPr>
          <w:rFonts w:ascii="Times New Roman" w:hAnsi="Times New Roman" w:cs="Times New Roman"/>
        </w:rPr>
      </w:pPr>
      <w:r w:rsidRPr="00B04764">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B04764" w:rsidRPr="00B04764" w:rsidRDefault="00B04764" w:rsidP="00B04764">
      <w:pPr>
        <w:spacing w:line="360" w:lineRule="auto"/>
        <w:ind w:left="-709" w:right="-993"/>
        <w:jc w:val="both"/>
        <w:rPr>
          <w:rFonts w:ascii="Times New Roman" w:hAnsi="Times New Roman" w:cs="Times New Roman"/>
          <w:b/>
        </w:rPr>
      </w:pPr>
      <w:r w:rsidRPr="00B04764">
        <w:rPr>
          <w:rFonts w:ascii="Times New Roman" w:hAnsi="Times New Roman" w:cs="Times New Roman"/>
        </w:rPr>
        <w:lastRenderedPageBreak/>
        <w:t xml:space="preserve">                                                          </w:t>
      </w:r>
      <w:proofErr w:type="gramStart"/>
      <w:r w:rsidRPr="00B04764">
        <w:rPr>
          <w:rFonts w:ascii="Times New Roman" w:hAnsi="Times New Roman" w:cs="Times New Roman"/>
          <w:b/>
        </w:rPr>
        <w:t>ACİL   DURUM</w:t>
      </w:r>
      <w:proofErr w:type="gramEnd"/>
      <w:r w:rsidRPr="00B04764">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B04764" w:rsidRPr="00B04764" w:rsidTr="009C33DE">
        <w:trPr>
          <w:trHeight w:val="2148"/>
        </w:trPr>
        <w:tc>
          <w:tcPr>
            <w:tcW w:w="9366" w:type="dxa"/>
          </w:tcPr>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r w:rsidRPr="00B04764">
              <w:rPr>
                <w:rFonts w:ascii="Times New Roman" w:eastAsia="Arial" w:hAnsi="Times New Roman" w:cs="Times New Roman"/>
                <w:b/>
                <w:bCs/>
                <w:noProof/>
                <w:sz w:val="24"/>
                <w:szCs w:val="24"/>
                <w:lang w:eastAsia="tr-TR"/>
              </w:rPr>
              <mc:AlternateContent>
                <mc:Choice Requires="wps">
                  <w:drawing>
                    <wp:anchor distT="0" distB="0" distL="114300" distR="114300" simplePos="0" relativeHeight="251676672" behindDoc="0" locked="0" layoutInCell="1" allowOverlap="1" wp14:anchorId="577A1C70" wp14:editId="02A1E10A">
                      <wp:simplePos x="0" y="0"/>
                      <wp:positionH relativeFrom="column">
                        <wp:posOffset>-712470</wp:posOffset>
                      </wp:positionH>
                      <wp:positionV relativeFrom="paragraph">
                        <wp:posOffset>25400</wp:posOffset>
                      </wp:positionV>
                      <wp:extent cx="1212850" cy="1295400"/>
                      <wp:effectExtent l="0" t="19050" r="44450" b="38100"/>
                      <wp:wrapNone/>
                      <wp:docPr id="18" name="Sağ Ok 18"/>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136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8" o:spid="_x0000_s1026" type="#_x0000_t13" style="position:absolute;margin-left:-56.1pt;margin-top:2pt;width:95.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CnjceR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B04764">
              <w:rPr>
                <w:rFonts w:ascii="Arial" w:eastAsia="Arial" w:hAnsi="Arial" w:cs="Arial"/>
                <w:b/>
                <w:bCs/>
                <w:sz w:val="24"/>
                <w:szCs w:val="24"/>
              </w:rPr>
              <w:t>MAVİ KOD</w:t>
            </w:r>
          </w:p>
          <w:p w:rsidR="00B04764" w:rsidRPr="00B04764" w:rsidRDefault="00B04764" w:rsidP="00B04764">
            <w:pPr>
              <w:widowControl w:val="0"/>
              <w:autoSpaceDE w:val="0"/>
              <w:autoSpaceDN w:val="0"/>
              <w:spacing w:before="63" w:after="0" w:line="240" w:lineRule="auto"/>
              <w:ind w:left="859"/>
              <w:jc w:val="both"/>
              <w:outlineLvl w:val="0"/>
              <w:rPr>
                <w:rFonts w:ascii="Arial" w:eastAsia="Arial" w:hAnsi="Arial" w:cs="Arial"/>
                <w:b/>
                <w:bCs/>
                <w:sz w:val="24"/>
                <w:szCs w:val="24"/>
              </w:rPr>
            </w:pPr>
            <w:r w:rsidRPr="00B04764">
              <w:rPr>
                <w:rFonts w:ascii="Arial" w:eastAsia="Arial" w:hAnsi="Arial" w:cs="Arial"/>
                <w:b/>
                <w:bCs/>
                <w:sz w:val="24"/>
                <w:szCs w:val="24"/>
              </w:rPr>
              <w:t xml:space="preserve">Hastanemizde temel yaşam fonksiyonları(dolaşım ve solunum) risk altında olan veya durmuş olan bireylere gerekli müdahalenin yapılabilmesi için 2222 </w:t>
            </w:r>
            <w:proofErr w:type="spellStart"/>
            <w:r w:rsidRPr="00B04764">
              <w:rPr>
                <w:rFonts w:ascii="Arial" w:eastAsia="Arial" w:hAnsi="Arial" w:cs="Arial"/>
                <w:b/>
                <w:bCs/>
                <w:sz w:val="24"/>
                <w:szCs w:val="24"/>
              </w:rPr>
              <w:t>nolu</w:t>
            </w:r>
            <w:proofErr w:type="spellEnd"/>
            <w:r w:rsidRPr="00B04764">
              <w:rPr>
                <w:rFonts w:ascii="Arial" w:eastAsia="Arial" w:hAnsi="Arial" w:cs="Arial"/>
                <w:b/>
                <w:bCs/>
                <w:sz w:val="24"/>
                <w:szCs w:val="24"/>
              </w:rPr>
              <w:t xml:space="preserve"> telefondan Mavi Kod ekibi aranarak hastaya müdahale edilmesinin sağlanmasıdır.</w:t>
            </w:r>
          </w:p>
        </w:tc>
      </w:tr>
    </w:tbl>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B04764" w:rsidRPr="00B04764" w:rsidTr="009C33DE">
        <w:trPr>
          <w:trHeight w:val="1982"/>
        </w:trPr>
        <w:tc>
          <w:tcPr>
            <w:tcW w:w="9366" w:type="dxa"/>
          </w:tcPr>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r w:rsidRPr="00B04764">
              <w:rPr>
                <w:rFonts w:ascii="Arial" w:eastAsia="Arial" w:hAnsi="Arial" w:cs="Arial"/>
                <w:b/>
                <w:bCs/>
                <w:noProof/>
                <w:sz w:val="24"/>
                <w:szCs w:val="24"/>
                <w:lang w:eastAsia="tr-TR"/>
              </w:rPr>
              <mc:AlternateContent>
                <mc:Choice Requires="wps">
                  <w:drawing>
                    <wp:anchor distT="0" distB="0" distL="114300" distR="114300" simplePos="0" relativeHeight="251677696" behindDoc="0" locked="0" layoutInCell="1" allowOverlap="1" wp14:anchorId="1742E2C6" wp14:editId="7C028ADD">
                      <wp:simplePos x="0" y="0"/>
                      <wp:positionH relativeFrom="column">
                        <wp:posOffset>-702945</wp:posOffset>
                      </wp:positionH>
                      <wp:positionV relativeFrom="paragraph">
                        <wp:posOffset>-64770</wp:posOffset>
                      </wp:positionV>
                      <wp:extent cx="1213383" cy="1352550"/>
                      <wp:effectExtent l="0" t="19050" r="44450" b="38100"/>
                      <wp:wrapNone/>
                      <wp:docPr id="19" name="Sağ Ok 19"/>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C2E1C" id="Sağ Ok 19" o:spid="_x0000_s1026" type="#_x0000_t13" style="position:absolute;margin-left:-55.35pt;margin-top:-5.1pt;width:95.55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CPfFgf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B04764">
              <w:rPr>
                <w:rFonts w:ascii="Arial" w:eastAsia="Arial" w:hAnsi="Arial" w:cs="Arial"/>
                <w:b/>
                <w:bCs/>
                <w:sz w:val="24"/>
                <w:szCs w:val="24"/>
              </w:rPr>
              <w:t>PEMBE KOD</w:t>
            </w:r>
          </w:p>
          <w:p w:rsidR="00B04764" w:rsidRPr="00B04764" w:rsidRDefault="00B04764" w:rsidP="00B04764">
            <w:pPr>
              <w:widowControl w:val="0"/>
              <w:autoSpaceDE w:val="0"/>
              <w:autoSpaceDN w:val="0"/>
              <w:spacing w:before="63" w:after="0" w:line="240" w:lineRule="auto"/>
              <w:ind w:left="859"/>
              <w:jc w:val="both"/>
              <w:outlineLvl w:val="0"/>
              <w:rPr>
                <w:rFonts w:ascii="Arial" w:eastAsia="Arial" w:hAnsi="Arial" w:cs="Arial"/>
                <w:b/>
                <w:bCs/>
                <w:sz w:val="24"/>
                <w:szCs w:val="24"/>
              </w:rPr>
            </w:pPr>
            <w:r w:rsidRPr="00B04764">
              <w:rPr>
                <w:rFonts w:ascii="Arial" w:eastAsia="Arial" w:hAnsi="Arial" w:cs="Arial"/>
                <w:b/>
                <w:bCs/>
                <w:sz w:val="24"/>
                <w:szCs w:val="24"/>
              </w:rPr>
              <w:t xml:space="preserve">Hastanemizde </w:t>
            </w:r>
            <w:proofErr w:type="spellStart"/>
            <w:r w:rsidRPr="00B04764">
              <w:rPr>
                <w:rFonts w:ascii="Arial" w:eastAsia="Arial" w:hAnsi="Arial" w:cs="Arial"/>
                <w:b/>
                <w:bCs/>
                <w:sz w:val="24"/>
                <w:szCs w:val="24"/>
              </w:rPr>
              <w:t>yenidoğan</w:t>
            </w:r>
            <w:proofErr w:type="spellEnd"/>
            <w:r w:rsidRPr="00B04764">
              <w:rPr>
                <w:rFonts w:ascii="Arial" w:eastAsia="Arial" w:hAnsi="Arial" w:cs="Arial"/>
                <w:b/>
                <w:bCs/>
                <w:sz w:val="24"/>
                <w:szCs w:val="24"/>
              </w:rPr>
              <w:t xml:space="preserve">, bebek ve çocukların kaçırılmaları </w:t>
            </w:r>
            <w:proofErr w:type="gramStart"/>
            <w:r w:rsidRPr="00B04764">
              <w:rPr>
                <w:rFonts w:ascii="Arial" w:eastAsia="Arial" w:hAnsi="Arial" w:cs="Arial"/>
                <w:b/>
                <w:bCs/>
                <w:sz w:val="24"/>
                <w:szCs w:val="24"/>
              </w:rPr>
              <w:t>veya  kaybolmaları</w:t>
            </w:r>
            <w:proofErr w:type="gramEnd"/>
            <w:r w:rsidRPr="00B04764">
              <w:rPr>
                <w:rFonts w:ascii="Arial" w:eastAsia="Arial" w:hAnsi="Arial" w:cs="Arial"/>
                <w:b/>
                <w:bCs/>
                <w:sz w:val="24"/>
                <w:szCs w:val="24"/>
              </w:rPr>
              <w:t xml:space="preserve"> durumlarına karşı önlem almak ve güvenliği sağlamak amacıyla  3333 </w:t>
            </w:r>
            <w:proofErr w:type="spellStart"/>
            <w:r w:rsidRPr="00B04764">
              <w:rPr>
                <w:rFonts w:ascii="Arial" w:eastAsia="Arial" w:hAnsi="Arial" w:cs="Arial"/>
                <w:b/>
                <w:bCs/>
                <w:sz w:val="24"/>
                <w:szCs w:val="24"/>
              </w:rPr>
              <w:t>nolu</w:t>
            </w:r>
            <w:proofErr w:type="spellEnd"/>
            <w:r w:rsidRPr="00B04764">
              <w:rPr>
                <w:rFonts w:ascii="Arial" w:eastAsia="Arial" w:hAnsi="Arial" w:cs="Arial"/>
                <w:b/>
                <w:bCs/>
                <w:sz w:val="24"/>
                <w:szCs w:val="24"/>
              </w:rPr>
              <w:t xml:space="preserve"> telefon aranarak Pembe Kod ekibinin müdahale etmesini sağlamaktır.</w:t>
            </w:r>
          </w:p>
        </w:tc>
      </w:tr>
    </w:tbl>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B04764" w:rsidRPr="00B04764" w:rsidTr="009C33DE">
        <w:trPr>
          <w:trHeight w:val="2059"/>
        </w:trPr>
        <w:tc>
          <w:tcPr>
            <w:tcW w:w="9366" w:type="dxa"/>
          </w:tcPr>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r w:rsidRPr="00B04764">
              <w:rPr>
                <w:rFonts w:ascii="Arial" w:eastAsia="Arial" w:hAnsi="Arial" w:cs="Arial"/>
                <w:b/>
                <w:bCs/>
                <w:noProof/>
                <w:sz w:val="24"/>
                <w:szCs w:val="24"/>
                <w:lang w:eastAsia="tr-TR"/>
              </w:rPr>
              <mc:AlternateContent>
                <mc:Choice Requires="wps">
                  <w:drawing>
                    <wp:anchor distT="0" distB="0" distL="114300" distR="114300" simplePos="0" relativeHeight="251678720" behindDoc="0" locked="0" layoutInCell="1" allowOverlap="1" wp14:anchorId="08963554" wp14:editId="05888081">
                      <wp:simplePos x="0" y="0"/>
                      <wp:positionH relativeFrom="column">
                        <wp:posOffset>-693420</wp:posOffset>
                      </wp:positionH>
                      <wp:positionV relativeFrom="paragraph">
                        <wp:posOffset>-85090</wp:posOffset>
                      </wp:positionV>
                      <wp:extent cx="1213383" cy="1323975"/>
                      <wp:effectExtent l="0" t="19050" r="44450" b="47625"/>
                      <wp:wrapNone/>
                      <wp:docPr id="20" name="Sağ Ok 20"/>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0D67" id="Sağ Ok 20" o:spid="_x0000_s1026" type="#_x0000_t13" style="position:absolute;margin-left:-54.6pt;margin-top:-6.7pt;width:95.55pt;height:10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6dpRo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B04764">
              <w:rPr>
                <w:rFonts w:ascii="Arial" w:eastAsia="Arial" w:hAnsi="Arial" w:cs="Arial"/>
                <w:b/>
                <w:bCs/>
                <w:sz w:val="24"/>
                <w:szCs w:val="24"/>
              </w:rPr>
              <w:t>KIRMIZI  KOD</w:t>
            </w:r>
            <w:proofErr w:type="gramEnd"/>
          </w:p>
          <w:p w:rsidR="00B04764" w:rsidRPr="00B04764" w:rsidRDefault="00B04764" w:rsidP="00B04764">
            <w:pPr>
              <w:widowControl w:val="0"/>
              <w:autoSpaceDE w:val="0"/>
              <w:autoSpaceDN w:val="0"/>
              <w:spacing w:before="63" w:after="0" w:line="240" w:lineRule="auto"/>
              <w:ind w:left="859"/>
              <w:jc w:val="both"/>
              <w:outlineLvl w:val="0"/>
              <w:rPr>
                <w:rFonts w:ascii="Arial" w:eastAsia="Arial" w:hAnsi="Arial" w:cs="Arial"/>
                <w:b/>
                <w:bCs/>
                <w:sz w:val="24"/>
                <w:szCs w:val="24"/>
              </w:rPr>
            </w:pPr>
            <w:r w:rsidRPr="00B04764">
              <w:rPr>
                <w:rFonts w:ascii="Arial" w:eastAsia="Arial" w:hAnsi="Arial" w:cs="Arial"/>
                <w:b/>
                <w:bCs/>
                <w:sz w:val="24"/>
                <w:szCs w:val="24"/>
              </w:rPr>
              <w:t xml:space="preserve">Hastanede meydana gelebilecek </w:t>
            </w:r>
            <w:proofErr w:type="spellStart"/>
            <w:proofErr w:type="gramStart"/>
            <w:r w:rsidRPr="00B04764">
              <w:rPr>
                <w:rFonts w:ascii="Arial" w:eastAsia="Arial" w:hAnsi="Arial" w:cs="Arial"/>
                <w:b/>
                <w:bCs/>
                <w:sz w:val="24"/>
                <w:szCs w:val="24"/>
              </w:rPr>
              <w:t>sel,deprem</w:t>
            </w:r>
            <w:proofErr w:type="spellEnd"/>
            <w:proofErr w:type="gramEnd"/>
            <w:r w:rsidRPr="00B04764">
              <w:rPr>
                <w:rFonts w:ascii="Arial" w:eastAsia="Arial" w:hAnsi="Arial" w:cs="Arial"/>
                <w:b/>
                <w:bCs/>
                <w:sz w:val="24"/>
                <w:szCs w:val="24"/>
              </w:rPr>
              <w:t xml:space="preserve"> ve yangın gibi  acil doğal afet durumlarında bölümdeki çalışan 0110 </w:t>
            </w:r>
            <w:proofErr w:type="spellStart"/>
            <w:r w:rsidRPr="00B04764">
              <w:rPr>
                <w:rFonts w:ascii="Arial" w:eastAsia="Arial" w:hAnsi="Arial" w:cs="Arial"/>
                <w:b/>
                <w:bCs/>
                <w:sz w:val="24"/>
                <w:szCs w:val="24"/>
              </w:rPr>
              <w:t>nolu</w:t>
            </w:r>
            <w:proofErr w:type="spellEnd"/>
            <w:r w:rsidRPr="00B04764">
              <w:rPr>
                <w:rFonts w:ascii="Arial" w:eastAsia="Arial" w:hAnsi="Arial" w:cs="Arial"/>
                <w:b/>
                <w:bCs/>
                <w:sz w:val="24"/>
                <w:szCs w:val="24"/>
              </w:rPr>
              <w:t xml:space="preserve">   telefonu tuşlayarak olayla ilgili durumu anlattıktan sonra telefonu  kapatarak Kırmızı Kod çağrısını başlatır.</w:t>
            </w:r>
          </w:p>
        </w:tc>
      </w:tr>
    </w:tbl>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r w:rsidRPr="00B04764">
        <w:rPr>
          <w:rFonts w:ascii="Arial" w:eastAsia="Arial" w:hAnsi="Arial" w:cs="Arial"/>
          <w:b/>
          <w:bCs/>
          <w:noProof/>
          <w:sz w:val="24"/>
          <w:szCs w:val="24"/>
          <w:lang w:eastAsia="tr-TR"/>
        </w:rPr>
        <mc:AlternateContent>
          <mc:Choice Requires="wps">
            <w:drawing>
              <wp:anchor distT="0" distB="0" distL="114300" distR="114300" simplePos="0" relativeHeight="251679744" behindDoc="0" locked="0" layoutInCell="1" allowOverlap="1" wp14:anchorId="60B6960D" wp14:editId="57A74B9C">
                <wp:simplePos x="0" y="0"/>
                <wp:positionH relativeFrom="column">
                  <wp:posOffset>-414020</wp:posOffset>
                </wp:positionH>
                <wp:positionV relativeFrom="paragraph">
                  <wp:posOffset>239395</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C110" id="Sağ Ok 21" o:spid="_x0000_s1026" type="#_x0000_t13" style="position:absolute;margin-left:-32.6pt;margin-top:18.85pt;width:95.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DY&#10;lopw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B04764" w:rsidRPr="00B04764" w:rsidTr="009C33DE">
        <w:trPr>
          <w:trHeight w:val="2237"/>
        </w:trPr>
        <w:tc>
          <w:tcPr>
            <w:tcW w:w="9366" w:type="dxa"/>
          </w:tcPr>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r w:rsidRPr="00B04764">
              <w:rPr>
                <w:rFonts w:ascii="Arial" w:eastAsia="Arial" w:hAnsi="Arial" w:cs="Arial"/>
                <w:b/>
                <w:bCs/>
                <w:sz w:val="24"/>
                <w:szCs w:val="24"/>
              </w:rPr>
              <w:t>BEYAZ KOD</w:t>
            </w:r>
          </w:p>
          <w:p w:rsidR="00B04764" w:rsidRPr="00B04764" w:rsidRDefault="00B04764" w:rsidP="00B04764">
            <w:pPr>
              <w:widowControl w:val="0"/>
              <w:autoSpaceDE w:val="0"/>
              <w:autoSpaceDN w:val="0"/>
              <w:spacing w:before="63" w:after="0" w:line="240" w:lineRule="auto"/>
              <w:ind w:left="859"/>
              <w:jc w:val="both"/>
              <w:outlineLvl w:val="0"/>
              <w:rPr>
                <w:rFonts w:ascii="Arial" w:eastAsia="Arial" w:hAnsi="Arial" w:cs="Arial"/>
                <w:b/>
                <w:bCs/>
                <w:sz w:val="24"/>
                <w:szCs w:val="24"/>
              </w:rPr>
            </w:pPr>
            <w:r w:rsidRPr="00B04764">
              <w:rPr>
                <w:rFonts w:ascii="Arial" w:eastAsia="Arial" w:hAnsi="Arial" w:cs="Arial"/>
                <w:b/>
                <w:bCs/>
                <w:sz w:val="24"/>
                <w:szCs w:val="24"/>
              </w:rPr>
              <w:t xml:space="preserve">Hastanemizde hastane çalışanının sözlü veya fiziksel saldırıya uğraması durumunda olayın muhatabı ve görgü tanığı 1111 </w:t>
            </w:r>
            <w:proofErr w:type="spellStart"/>
            <w:r w:rsidRPr="00B04764">
              <w:rPr>
                <w:rFonts w:ascii="Arial" w:eastAsia="Arial" w:hAnsi="Arial" w:cs="Arial"/>
                <w:b/>
                <w:bCs/>
                <w:sz w:val="24"/>
                <w:szCs w:val="24"/>
              </w:rPr>
              <w:t>nolu</w:t>
            </w:r>
            <w:proofErr w:type="spellEnd"/>
            <w:r w:rsidRPr="00B04764">
              <w:rPr>
                <w:rFonts w:ascii="Arial" w:eastAsia="Arial" w:hAnsi="Arial" w:cs="Arial"/>
                <w:b/>
                <w:bCs/>
                <w:sz w:val="24"/>
                <w:szCs w:val="24"/>
              </w:rPr>
              <w:t xml:space="preserve"> telefonu tuşlayarak Beyaz Kod çağrısını başlatır.</w:t>
            </w:r>
          </w:p>
        </w:tc>
      </w:tr>
    </w:tbl>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B04764" w:rsidRPr="00B04764" w:rsidTr="009C33DE">
        <w:trPr>
          <w:trHeight w:val="2054"/>
        </w:trPr>
        <w:tc>
          <w:tcPr>
            <w:tcW w:w="9329" w:type="dxa"/>
          </w:tcPr>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r w:rsidRPr="00B04764">
              <w:rPr>
                <w:rFonts w:ascii="Arial" w:eastAsia="Arial" w:hAnsi="Arial" w:cs="Arial"/>
                <w:b/>
                <w:bCs/>
                <w:noProof/>
                <w:sz w:val="24"/>
                <w:szCs w:val="24"/>
                <w:lang w:eastAsia="tr-TR"/>
              </w:rPr>
              <mc:AlternateContent>
                <mc:Choice Requires="wps">
                  <w:drawing>
                    <wp:anchor distT="0" distB="0" distL="114300" distR="114300" simplePos="0" relativeHeight="251680768" behindDoc="0" locked="0" layoutInCell="1" allowOverlap="1" wp14:anchorId="480C862C" wp14:editId="23843268">
                      <wp:simplePos x="0" y="0"/>
                      <wp:positionH relativeFrom="column">
                        <wp:posOffset>-725805</wp:posOffset>
                      </wp:positionH>
                      <wp:positionV relativeFrom="paragraph">
                        <wp:posOffset>-31750</wp:posOffset>
                      </wp:positionV>
                      <wp:extent cx="1212850" cy="1295400"/>
                      <wp:effectExtent l="0" t="19050" r="44450" b="38100"/>
                      <wp:wrapNone/>
                      <wp:docPr id="22" name="Sağ Ok 22"/>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145B7" id="Sağ Ok 22" o:spid="_x0000_s1026" type="#_x0000_t13" style="position:absolute;margin-left:-57.15pt;margin-top:-2.5pt;width:95.5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" adj="10800" fillcolor="#f60" strokecolor="windowText" strokeweight="1pt"/>
                  </w:pict>
                </mc:Fallback>
              </mc:AlternateContent>
            </w:r>
            <w:proofErr w:type="gramStart"/>
            <w:r w:rsidRPr="00B04764">
              <w:rPr>
                <w:rFonts w:ascii="Arial" w:eastAsia="Arial" w:hAnsi="Arial" w:cs="Arial"/>
                <w:b/>
                <w:bCs/>
                <w:sz w:val="24"/>
                <w:szCs w:val="24"/>
              </w:rPr>
              <w:t>TURUNCU  KOD</w:t>
            </w:r>
            <w:proofErr w:type="gramEnd"/>
          </w:p>
          <w:p w:rsidR="00B04764" w:rsidRPr="00B04764" w:rsidRDefault="00B04764" w:rsidP="00586E2D">
            <w:pPr>
              <w:widowControl w:val="0"/>
              <w:autoSpaceDE w:val="0"/>
              <w:autoSpaceDN w:val="0"/>
              <w:spacing w:before="63" w:after="0" w:line="240" w:lineRule="auto"/>
              <w:ind w:left="859"/>
              <w:jc w:val="both"/>
              <w:outlineLvl w:val="0"/>
              <w:rPr>
                <w:rFonts w:ascii="Arial" w:eastAsia="Arial" w:hAnsi="Arial" w:cs="Arial"/>
                <w:b/>
                <w:bCs/>
                <w:sz w:val="24"/>
                <w:szCs w:val="24"/>
              </w:rPr>
            </w:pPr>
            <w:r w:rsidRPr="00B04764">
              <w:rPr>
                <w:rFonts w:ascii="Arial" w:eastAsia="Arial" w:hAnsi="Arial" w:cs="Arial"/>
                <w:b/>
                <w:bCs/>
                <w:sz w:val="24"/>
                <w:szCs w:val="24"/>
              </w:rPr>
              <w:t>Hastanede meydana gelebilecek KBRN</w:t>
            </w:r>
            <w:r w:rsidR="00586E2D">
              <w:rPr>
                <w:rFonts w:ascii="Arial" w:eastAsia="Arial" w:hAnsi="Arial" w:cs="Arial"/>
                <w:b/>
                <w:bCs/>
                <w:sz w:val="24"/>
                <w:szCs w:val="24"/>
              </w:rPr>
              <w:t xml:space="preserve"> </w:t>
            </w:r>
            <w:r w:rsidRPr="00B04764">
              <w:rPr>
                <w:rFonts w:ascii="Arial" w:eastAsia="Arial" w:hAnsi="Arial" w:cs="Arial"/>
                <w:b/>
                <w:bCs/>
                <w:sz w:val="24"/>
                <w:szCs w:val="24"/>
              </w:rPr>
              <w:t xml:space="preserve">(kimyasal, biyolojik, nükleer ve radyolojik) kazalarda olay yerindeki çalışan </w:t>
            </w:r>
            <w:r w:rsidR="00586E2D">
              <w:rPr>
                <w:rFonts w:ascii="Arial" w:eastAsia="Arial" w:hAnsi="Arial" w:cs="Arial"/>
                <w:b/>
                <w:bCs/>
                <w:sz w:val="24"/>
                <w:szCs w:val="24"/>
              </w:rPr>
              <w:t>5555</w:t>
            </w:r>
            <w:r w:rsidRPr="00B04764">
              <w:rPr>
                <w:rFonts w:ascii="Arial" w:eastAsia="Arial" w:hAnsi="Arial" w:cs="Arial"/>
                <w:b/>
                <w:bCs/>
                <w:sz w:val="24"/>
                <w:szCs w:val="24"/>
              </w:rPr>
              <w:t xml:space="preserve"> </w:t>
            </w:r>
            <w:proofErr w:type="spellStart"/>
            <w:r w:rsidRPr="00B04764">
              <w:rPr>
                <w:rFonts w:ascii="Arial" w:eastAsia="Arial" w:hAnsi="Arial" w:cs="Arial"/>
                <w:b/>
                <w:bCs/>
                <w:sz w:val="24"/>
                <w:szCs w:val="24"/>
              </w:rPr>
              <w:t>nolu</w:t>
            </w:r>
            <w:proofErr w:type="spellEnd"/>
            <w:r w:rsidRPr="00B04764">
              <w:rPr>
                <w:rFonts w:ascii="Arial" w:eastAsia="Arial" w:hAnsi="Arial" w:cs="Arial"/>
                <w:b/>
                <w:bCs/>
                <w:sz w:val="24"/>
                <w:szCs w:val="24"/>
              </w:rPr>
              <w:t xml:space="preserve"> telefonu arayarak olayla ilgili durumu anlattıktan sonra telefonu kapatarak turuncu kod çağrısını başlatır.</w:t>
            </w:r>
          </w:p>
        </w:tc>
      </w:tr>
    </w:tbl>
    <w:p w:rsidR="00B04764" w:rsidRPr="00B04764" w:rsidRDefault="00B04764" w:rsidP="00B04764">
      <w:pPr>
        <w:widowControl w:val="0"/>
        <w:autoSpaceDE w:val="0"/>
        <w:autoSpaceDN w:val="0"/>
        <w:spacing w:before="63" w:after="0" w:line="240" w:lineRule="auto"/>
        <w:ind w:left="859"/>
        <w:outlineLvl w:val="0"/>
        <w:rPr>
          <w:rFonts w:ascii="Arial" w:eastAsia="Arial" w:hAnsi="Arial" w:cs="Arial"/>
          <w:b/>
          <w:bCs/>
          <w:sz w:val="24"/>
          <w:szCs w:val="24"/>
        </w:rPr>
      </w:pPr>
    </w:p>
    <w:p w:rsidR="009747EC" w:rsidRDefault="000C577F" w:rsidP="00B04764">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7F391E" w:rsidRDefault="007F391E" w:rsidP="00B04764">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7F391E" w:rsidRDefault="007F391E" w:rsidP="00B04764">
      <w:pPr>
        <w:pStyle w:val="NormalWeb"/>
        <w:kinsoku w:val="0"/>
        <w:overflowPunct w:val="0"/>
        <w:spacing w:before="0" w:beforeAutospacing="0" w:after="0" w:afterAutospacing="0" w:line="360" w:lineRule="auto"/>
        <w:ind w:left="-567" w:right="-851"/>
        <w:jc w:val="both"/>
        <w:textAlignment w:val="baseline"/>
        <w:rPr>
          <w:color w:val="333333"/>
          <w:sz w:val="22"/>
          <w:szCs w:val="22"/>
        </w:rPr>
      </w:pPr>
    </w:p>
    <w:p w:rsidR="007F391E" w:rsidRPr="00357420" w:rsidRDefault="007F391E" w:rsidP="00B04764">
      <w:pPr>
        <w:pStyle w:val="NormalWeb"/>
        <w:kinsoku w:val="0"/>
        <w:overflowPunct w:val="0"/>
        <w:spacing w:before="0" w:beforeAutospacing="0" w:after="0" w:afterAutospacing="0" w:line="360" w:lineRule="auto"/>
        <w:ind w:left="-567" w:right="-851"/>
        <w:jc w:val="both"/>
        <w:textAlignment w:val="baseline"/>
      </w:pPr>
    </w:p>
    <w:p w:rsidR="009747EC" w:rsidRPr="008E7C91" w:rsidRDefault="009747EC" w:rsidP="00263EB5">
      <w:pPr>
        <w:spacing w:line="360" w:lineRule="auto"/>
        <w:ind w:left="-709" w:right="-994" w:firstLine="425"/>
        <w:jc w:val="both"/>
        <w:rPr>
          <w:rFonts w:ascii="Times New Roman" w:hAnsi="Times New Roman" w:cs="Times New Roman"/>
          <w:b/>
        </w:rPr>
      </w:pPr>
      <w:r w:rsidRPr="008E7C91">
        <w:rPr>
          <w:rFonts w:ascii="Times New Roman" w:hAnsi="Times New Roman" w:cs="Times New Roman"/>
          <w:b/>
        </w:rPr>
        <w:lastRenderedPageBreak/>
        <w:t>KARDİYOLOJİ ANABİLİM DALI</w:t>
      </w:r>
    </w:p>
    <w:p w:rsidR="009747EC" w:rsidRPr="008E7C91" w:rsidRDefault="009747EC" w:rsidP="00263EB5">
      <w:pPr>
        <w:spacing w:line="360" w:lineRule="auto"/>
        <w:ind w:left="-709" w:right="-994" w:firstLine="425"/>
        <w:jc w:val="both"/>
        <w:rPr>
          <w:rFonts w:ascii="Times New Roman" w:hAnsi="Times New Roman" w:cs="Times New Roman"/>
          <w:b/>
        </w:rPr>
      </w:pPr>
      <w:r w:rsidRPr="008E7C91">
        <w:rPr>
          <w:rFonts w:ascii="Times New Roman" w:hAnsi="Times New Roman" w:cs="Times New Roman"/>
          <w:b/>
        </w:rPr>
        <w:t>Kardiyoloji Genel Tanıtım</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Kliniğimiz kalp hastalıkları merkezi bünyesinde poliklinik, kardiyoloji servisi (35 yataklı), koroner yoğun bakım ünitesi (14 yataklı)  </w:t>
      </w:r>
      <w:proofErr w:type="gramStart"/>
      <w:r w:rsidRPr="008E7C91">
        <w:rPr>
          <w:rFonts w:ascii="Times New Roman" w:hAnsi="Times New Roman" w:cs="Times New Roman"/>
        </w:rPr>
        <w:t>ile  anjiyografi</w:t>
      </w:r>
      <w:proofErr w:type="gramEnd"/>
      <w:r w:rsidRPr="008E7C91">
        <w:rPr>
          <w:rFonts w:ascii="Times New Roman" w:hAnsi="Times New Roman" w:cs="Times New Roman"/>
        </w:rPr>
        <w:t xml:space="preserve"> laboratu</w:t>
      </w:r>
      <w:r w:rsidR="001B0624">
        <w:rPr>
          <w:rFonts w:ascii="Times New Roman" w:hAnsi="Times New Roman" w:cs="Times New Roman"/>
        </w:rPr>
        <w:t>v</w:t>
      </w:r>
      <w:r w:rsidRPr="008E7C91">
        <w:rPr>
          <w:rFonts w:ascii="Times New Roman" w:hAnsi="Times New Roman" w:cs="Times New Roman"/>
        </w:rPr>
        <w:t xml:space="preserve">arı ve servisi(10 yataklı) ile şehrimize ve bölgemize hizmet vermektedir. kalp hastalıklarına </w:t>
      </w:r>
      <w:proofErr w:type="gramStart"/>
      <w:r w:rsidRPr="008E7C91">
        <w:rPr>
          <w:rFonts w:ascii="Times New Roman" w:hAnsi="Times New Roman" w:cs="Times New Roman"/>
        </w:rPr>
        <w:t>erken  müdahalenin</w:t>
      </w:r>
      <w:proofErr w:type="gramEnd"/>
      <w:r w:rsidRPr="008E7C91">
        <w:rPr>
          <w:rFonts w:ascii="Times New Roman" w:hAnsi="Times New Roman" w:cs="Times New Roman"/>
        </w:rPr>
        <w:t xml:space="preserve"> fazlasıyla önem arz</w:t>
      </w:r>
      <w:r w:rsidR="001B0624">
        <w:rPr>
          <w:rFonts w:ascii="Times New Roman" w:hAnsi="Times New Roman" w:cs="Times New Roman"/>
        </w:rPr>
        <w:t xml:space="preserve"> </w:t>
      </w:r>
      <w:r w:rsidRPr="008E7C91">
        <w:rPr>
          <w:rFonts w:ascii="Times New Roman" w:hAnsi="Times New Roman" w:cs="Times New Roman"/>
        </w:rPr>
        <w:t xml:space="preserve">ettiği günümüzde haftanın tüm günleri 24 saat boyunca anjiyografi - </w:t>
      </w:r>
      <w:proofErr w:type="spellStart"/>
      <w:r w:rsidRPr="008E7C91">
        <w:rPr>
          <w:rFonts w:ascii="Times New Roman" w:hAnsi="Times New Roman" w:cs="Times New Roman"/>
        </w:rPr>
        <w:t>katater</w:t>
      </w:r>
      <w:proofErr w:type="spellEnd"/>
      <w:r w:rsidRPr="008E7C91">
        <w:rPr>
          <w:rFonts w:ascii="Times New Roman" w:hAnsi="Times New Roman" w:cs="Times New Roman"/>
        </w:rPr>
        <w:t xml:space="preserve"> laboratu</w:t>
      </w:r>
      <w:r w:rsidR="001B0624">
        <w:rPr>
          <w:rFonts w:ascii="Times New Roman" w:hAnsi="Times New Roman" w:cs="Times New Roman"/>
        </w:rPr>
        <w:t>v</w:t>
      </w:r>
      <w:r w:rsidRPr="008E7C91">
        <w:rPr>
          <w:rFonts w:ascii="Times New Roman" w:hAnsi="Times New Roman" w:cs="Times New Roman"/>
        </w:rPr>
        <w:t>arı acil hastalarımıza kapsamlı sağlık hizmeti vermektedir.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Anabilim Dalımızda her türlü kalp hastalığı ve kalp hastalığı risk faktörlerinin tanı ve tedavisi en etkin şekilde yapılmaktadır. Bu hastalıklar ve risk faktörleri:</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r w:rsidRPr="008E7C91">
        <w:rPr>
          <w:sz w:val="22"/>
          <w:szCs w:val="22"/>
        </w:rPr>
        <w:t>Kalp yetmezliği</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r w:rsidRPr="008E7C91">
        <w:rPr>
          <w:sz w:val="22"/>
          <w:szCs w:val="22"/>
        </w:rPr>
        <w:t>Kapak hastalıkları</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r w:rsidRPr="008E7C91">
        <w:rPr>
          <w:sz w:val="22"/>
          <w:szCs w:val="22"/>
        </w:rPr>
        <w:t>Kalp krizi</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r w:rsidRPr="008E7C91">
        <w:rPr>
          <w:sz w:val="22"/>
          <w:szCs w:val="22"/>
        </w:rPr>
        <w:t>Diğer koroner damar hastalıkları</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r w:rsidRPr="008E7C91">
        <w:rPr>
          <w:sz w:val="22"/>
          <w:szCs w:val="22"/>
        </w:rPr>
        <w:t xml:space="preserve">Aort yırtılması ve diğer </w:t>
      </w:r>
      <w:proofErr w:type="gramStart"/>
      <w:r w:rsidRPr="008E7C91">
        <w:rPr>
          <w:sz w:val="22"/>
          <w:szCs w:val="22"/>
        </w:rPr>
        <w:t>aort  damarı</w:t>
      </w:r>
      <w:proofErr w:type="gramEnd"/>
      <w:r w:rsidRPr="008E7C91">
        <w:rPr>
          <w:sz w:val="22"/>
          <w:szCs w:val="22"/>
        </w:rPr>
        <w:t xml:space="preserve"> hastalıkları</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r w:rsidRPr="008E7C91">
        <w:rPr>
          <w:sz w:val="22"/>
          <w:szCs w:val="22"/>
        </w:rPr>
        <w:t>Doğumsal kalp hastalıkları ( kalp delikleri vb.)</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proofErr w:type="spellStart"/>
      <w:proofErr w:type="gramStart"/>
      <w:r w:rsidRPr="008E7C91">
        <w:rPr>
          <w:sz w:val="22"/>
          <w:szCs w:val="22"/>
        </w:rPr>
        <w:t>Periferik</w:t>
      </w:r>
      <w:proofErr w:type="spellEnd"/>
      <w:r w:rsidRPr="008E7C91">
        <w:rPr>
          <w:sz w:val="22"/>
          <w:szCs w:val="22"/>
        </w:rPr>
        <w:t xml:space="preserve">  damar</w:t>
      </w:r>
      <w:proofErr w:type="gramEnd"/>
      <w:r w:rsidRPr="008E7C91">
        <w:rPr>
          <w:sz w:val="22"/>
          <w:szCs w:val="22"/>
        </w:rPr>
        <w:t xml:space="preserve"> (kol, bacak damarı) hastalıkları</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r w:rsidRPr="008E7C91">
        <w:rPr>
          <w:sz w:val="22"/>
          <w:szCs w:val="22"/>
        </w:rPr>
        <w:t xml:space="preserve">Kalp </w:t>
      </w:r>
      <w:proofErr w:type="spellStart"/>
      <w:r w:rsidRPr="008E7C91">
        <w:rPr>
          <w:sz w:val="22"/>
          <w:szCs w:val="22"/>
        </w:rPr>
        <w:t>ritm</w:t>
      </w:r>
      <w:proofErr w:type="spellEnd"/>
      <w:r w:rsidRPr="008E7C91">
        <w:rPr>
          <w:sz w:val="22"/>
          <w:szCs w:val="22"/>
        </w:rPr>
        <w:t xml:space="preserve"> ve ileti problemleri (kalp hızı yavaşlaması, çarpıntı vb.)</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r w:rsidRPr="008E7C91">
        <w:rPr>
          <w:sz w:val="22"/>
          <w:szCs w:val="22"/>
        </w:rPr>
        <w:t xml:space="preserve">Yüksek </w:t>
      </w:r>
      <w:proofErr w:type="gramStart"/>
      <w:r w:rsidRPr="008E7C91">
        <w:rPr>
          <w:sz w:val="22"/>
          <w:szCs w:val="22"/>
        </w:rPr>
        <w:t>kolesterol  ve</w:t>
      </w:r>
      <w:proofErr w:type="gramEnd"/>
      <w:r w:rsidRPr="008E7C91">
        <w:rPr>
          <w:sz w:val="22"/>
          <w:szCs w:val="22"/>
        </w:rPr>
        <w:t xml:space="preserve"> diğer </w:t>
      </w:r>
      <w:proofErr w:type="spellStart"/>
      <w:r w:rsidRPr="008E7C91">
        <w:rPr>
          <w:sz w:val="22"/>
          <w:szCs w:val="22"/>
        </w:rPr>
        <w:t>lipidlerin</w:t>
      </w:r>
      <w:proofErr w:type="spellEnd"/>
      <w:r w:rsidRPr="008E7C91">
        <w:rPr>
          <w:sz w:val="22"/>
          <w:szCs w:val="22"/>
        </w:rPr>
        <w:t xml:space="preserve"> tedavisi</w:t>
      </w:r>
    </w:p>
    <w:p w:rsidR="009747EC" w:rsidRPr="008E7C91" w:rsidRDefault="009747EC" w:rsidP="00263EB5">
      <w:pPr>
        <w:pStyle w:val="ListeParagraf"/>
        <w:numPr>
          <w:ilvl w:val="0"/>
          <w:numId w:val="10"/>
        </w:numPr>
        <w:spacing w:after="160" w:line="360" w:lineRule="auto"/>
        <w:ind w:left="-709" w:right="-994" w:firstLine="425"/>
        <w:jc w:val="both"/>
        <w:rPr>
          <w:sz w:val="22"/>
          <w:szCs w:val="22"/>
        </w:rPr>
      </w:pPr>
      <w:r w:rsidRPr="008E7C91">
        <w:rPr>
          <w:sz w:val="22"/>
          <w:szCs w:val="22"/>
        </w:rPr>
        <w:t>Yüksek tansiyon tedavisi vb.</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Bu hastalıkların tanı ve tedavisinde çeşitli yöntemler kullanılmaktadır. Bunlar:</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r w:rsidRPr="008E7C91">
        <w:rPr>
          <w:sz w:val="22"/>
          <w:szCs w:val="22"/>
        </w:rPr>
        <w:t>Elektrokardiyografi (EKG)</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r w:rsidRPr="008E7C91">
        <w:rPr>
          <w:sz w:val="22"/>
          <w:szCs w:val="22"/>
        </w:rPr>
        <w:t xml:space="preserve">Ritim </w:t>
      </w:r>
      <w:proofErr w:type="spellStart"/>
      <w:r w:rsidRPr="008E7C91">
        <w:rPr>
          <w:sz w:val="22"/>
          <w:szCs w:val="22"/>
        </w:rPr>
        <w:t>Holter</w:t>
      </w:r>
      <w:proofErr w:type="spellEnd"/>
      <w:r w:rsidRPr="008E7C91">
        <w:rPr>
          <w:sz w:val="22"/>
          <w:szCs w:val="22"/>
        </w:rPr>
        <w:t xml:space="preserve"> cihazı </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r w:rsidRPr="008E7C91">
        <w:rPr>
          <w:sz w:val="22"/>
          <w:szCs w:val="22"/>
        </w:rPr>
        <w:t xml:space="preserve">Tansiyon </w:t>
      </w:r>
      <w:proofErr w:type="spellStart"/>
      <w:r w:rsidRPr="008E7C91">
        <w:rPr>
          <w:sz w:val="22"/>
          <w:szCs w:val="22"/>
        </w:rPr>
        <w:t>Holter</w:t>
      </w:r>
      <w:proofErr w:type="spellEnd"/>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proofErr w:type="gramStart"/>
      <w:r w:rsidRPr="008E7C91">
        <w:rPr>
          <w:sz w:val="22"/>
          <w:szCs w:val="22"/>
        </w:rPr>
        <w:t>Efor  testi</w:t>
      </w:r>
      <w:proofErr w:type="gramEnd"/>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proofErr w:type="spellStart"/>
      <w:r w:rsidRPr="008E7C91">
        <w:rPr>
          <w:sz w:val="22"/>
          <w:szCs w:val="22"/>
        </w:rPr>
        <w:t>Tilt</w:t>
      </w:r>
      <w:proofErr w:type="spellEnd"/>
      <w:r w:rsidRPr="008E7C91">
        <w:rPr>
          <w:sz w:val="22"/>
          <w:szCs w:val="22"/>
        </w:rPr>
        <w:t xml:space="preserve">-masa testi  </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proofErr w:type="spellStart"/>
      <w:proofErr w:type="gramStart"/>
      <w:r w:rsidRPr="008E7C91">
        <w:rPr>
          <w:sz w:val="22"/>
          <w:szCs w:val="22"/>
        </w:rPr>
        <w:t>Miyokard</w:t>
      </w:r>
      <w:proofErr w:type="spellEnd"/>
      <w:r w:rsidRPr="008E7C91">
        <w:rPr>
          <w:sz w:val="22"/>
          <w:szCs w:val="22"/>
        </w:rPr>
        <w:t xml:space="preserve">  </w:t>
      </w:r>
      <w:proofErr w:type="spellStart"/>
      <w:r w:rsidRPr="008E7C91">
        <w:rPr>
          <w:sz w:val="22"/>
          <w:szCs w:val="22"/>
        </w:rPr>
        <w:t>perfüzyon</w:t>
      </w:r>
      <w:proofErr w:type="spellEnd"/>
      <w:proofErr w:type="gramEnd"/>
      <w:r w:rsidRPr="008E7C91">
        <w:rPr>
          <w:sz w:val="22"/>
          <w:szCs w:val="22"/>
        </w:rPr>
        <w:t xml:space="preserve">  sintigrafisi</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r w:rsidRPr="008E7C91">
        <w:rPr>
          <w:sz w:val="22"/>
          <w:szCs w:val="22"/>
        </w:rPr>
        <w:t>Ekokardiyografi</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proofErr w:type="gramStart"/>
      <w:r w:rsidRPr="008E7C91">
        <w:rPr>
          <w:sz w:val="22"/>
          <w:szCs w:val="22"/>
        </w:rPr>
        <w:t>Koroner  anjiyografi</w:t>
      </w:r>
      <w:proofErr w:type="gramEnd"/>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proofErr w:type="spellStart"/>
      <w:r w:rsidRPr="008E7C91">
        <w:rPr>
          <w:sz w:val="22"/>
          <w:szCs w:val="22"/>
        </w:rPr>
        <w:t>Kateter</w:t>
      </w:r>
      <w:proofErr w:type="spellEnd"/>
      <w:r w:rsidRPr="008E7C91">
        <w:rPr>
          <w:sz w:val="22"/>
          <w:szCs w:val="22"/>
        </w:rPr>
        <w:t xml:space="preserve"> yöntemi</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proofErr w:type="gramStart"/>
      <w:r w:rsidRPr="008E7C91">
        <w:rPr>
          <w:sz w:val="22"/>
          <w:szCs w:val="22"/>
        </w:rPr>
        <w:t xml:space="preserve">Balon  </w:t>
      </w:r>
      <w:proofErr w:type="spellStart"/>
      <w:r w:rsidRPr="008E7C91">
        <w:rPr>
          <w:sz w:val="22"/>
          <w:szCs w:val="22"/>
        </w:rPr>
        <w:t>anjiyoplasti</w:t>
      </w:r>
      <w:proofErr w:type="spellEnd"/>
      <w:proofErr w:type="gramEnd"/>
      <w:r w:rsidRPr="008E7C91">
        <w:rPr>
          <w:sz w:val="22"/>
          <w:szCs w:val="22"/>
        </w:rPr>
        <w:t xml:space="preserve"> ve  </w:t>
      </w:r>
      <w:proofErr w:type="spellStart"/>
      <w:r w:rsidRPr="008E7C91">
        <w:rPr>
          <w:sz w:val="22"/>
          <w:szCs w:val="22"/>
        </w:rPr>
        <w:t>stent</w:t>
      </w:r>
      <w:proofErr w:type="spellEnd"/>
      <w:r w:rsidRPr="008E7C91">
        <w:rPr>
          <w:sz w:val="22"/>
          <w:szCs w:val="22"/>
        </w:rPr>
        <w:t xml:space="preserve"> </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proofErr w:type="spellStart"/>
      <w:r w:rsidRPr="008E7C91">
        <w:rPr>
          <w:sz w:val="22"/>
          <w:szCs w:val="22"/>
        </w:rPr>
        <w:t>Elektrofizyolojik</w:t>
      </w:r>
      <w:proofErr w:type="spellEnd"/>
      <w:r w:rsidRPr="008E7C91">
        <w:rPr>
          <w:sz w:val="22"/>
          <w:szCs w:val="22"/>
        </w:rPr>
        <w:t xml:space="preserve"> çalışma (EPS) ve </w:t>
      </w:r>
      <w:proofErr w:type="spellStart"/>
      <w:r w:rsidRPr="008E7C91">
        <w:rPr>
          <w:sz w:val="22"/>
          <w:szCs w:val="22"/>
        </w:rPr>
        <w:t>ablasyon</w:t>
      </w:r>
      <w:proofErr w:type="spellEnd"/>
      <w:r w:rsidRPr="008E7C91">
        <w:rPr>
          <w:sz w:val="22"/>
          <w:szCs w:val="22"/>
        </w:rPr>
        <w:t xml:space="preserve"> </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proofErr w:type="gramStart"/>
      <w:r w:rsidRPr="008E7C91">
        <w:rPr>
          <w:sz w:val="22"/>
          <w:szCs w:val="22"/>
        </w:rPr>
        <w:t>Kalp  pili</w:t>
      </w:r>
      <w:proofErr w:type="gramEnd"/>
      <w:r w:rsidRPr="008E7C91">
        <w:rPr>
          <w:sz w:val="22"/>
          <w:szCs w:val="22"/>
        </w:rPr>
        <w:t xml:space="preserve">,  </w:t>
      </w:r>
      <w:proofErr w:type="spellStart"/>
      <w:r w:rsidRPr="008E7C91">
        <w:rPr>
          <w:sz w:val="22"/>
          <w:szCs w:val="22"/>
        </w:rPr>
        <w:t>defibrilatörler</w:t>
      </w:r>
      <w:proofErr w:type="spellEnd"/>
      <w:r w:rsidRPr="008E7C91">
        <w:rPr>
          <w:sz w:val="22"/>
          <w:szCs w:val="22"/>
        </w:rPr>
        <w:t xml:space="preserve"> (ICD), </w:t>
      </w:r>
      <w:proofErr w:type="spellStart"/>
      <w:r w:rsidRPr="008E7C91">
        <w:rPr>
          <w:sz w:val="22"/>
          <w:szCs w:val="22"/>
        </w:rPr>
        <w:t>resenkronizasyon</w:t>
      </w:r>
      <w:proofErr w:type="spellEnd"/>
      <w:r w:rsidRPr="008E7C91">
        <w:rPr>
          <w:sz w:val="22"/>
          <w:szCs w:val="22"/>
        </w:rPr>
        <w:t xml:space="preserve"> cihazları</w:t>
      </w:r>
    </w:p>
    <w:p w:rsidR="009747EC" w:rsidRPr="008E7C91" w:rsidRDefault="009747EC" w:rsidP="00263EB5">
      <w:pPr>
        <w:pStyle w:val="ListeParagraf"/>
        <w:numPr>
          <w:ilvl w:val="0"/>
          <w:numId w:val="11"/>
        </w:numPr>
        <w:spacing w:after="160" w:line="360" w:lineRule="auto"/>
        <w:ind w:left="-709" w:right="-994" w:firstLine="425"/>
        <w:jc w:val="both"/>
        <w:rPr>
          <w:sz w:val="22"/>
          <w:szCs w:val="22"/>
        </w:rPr>
      </w:pPr>
      <w:proofErr w:type="gramStart"/>
      <w:r w:rsidRPr="008E7C91">
        <w:rPr>
          <w:sz w:val="22"/>
          <w:szCs w:val="22"/>
        </w:rPr>
        <w:t>Mitral  balon</w:t>
      </w:r>
      <w:proofErr w:type="gramEnd"/>
      <w:r w:rsidRPr="008E7C91">
        <w:rPr>
          <w:sz w:val="22"/>
          <w:szCs w:val="22"/>
        </w:rPr>
        <w:t xml:space="preserve">  </w:t>
      </w:r>
      <w:proofErr w:type="spellStart"/>
      <w:r w:rsidRPr="008E7C91">
        <w:rPr>
          <w:sz w:val="22"/>
          <w:szCs w:val="22"/>
        </w:rPr>
        <w:t>valvuloplasti</w:t>
      </w:r>
      <w:proofErr w:type="spellEnd"/>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Yukarıda sayılan tanı ve tedavi cihazları periyodik olarak güncellenmekte ve dünyanın en gelişmiş kalp merkezlerindeki kalite, doğruluk ve hassasiyet ölçütleriyle çalışmaktadır. Merkezimiz kaliteli akademik kadrosu, her an </w:t>
      </w:r>
      <w:r w:rsidRPr="008E7C91">
        <w:rPr>
          <w:rFonts w:ascii="Times New Roman" w:hAnsi="Times New Roman" w:cs="Times New Roman"/>
        </w:rPr>
        <w:lastRenderedPageBreak/>
        <w:t>kendini yenileyen teknolojik ve bilimsel donanımı ve insan hayatına maksimum değeri veren üstün hizmet anlayışı ile kalp hastalıkları konusundaki lider konumunu her zaman devam ettirmekte kararlıdır. Bölümümüzde taburcu olan koroner arter hastalarımıza taburculuk sonrası yaşam tarzı değişikliğiyle ilgili grup eğitimleri eğitim hemşiresi tarafından verilmektedir.</w:t>
      </w:r>
    </w:p>
    <w:p w:rsidR="009747EC" w:rsidRPr="008E7C91" w:rsidRDefault="009747EC" w:rsidP="00263EB5">
      <w:pPr>
        <w:spacing w:line="360" w:lineRule="auto"/>
        <w:ind w:left="-709" w:right="-994" w:firstLine="425"/>
        <w:jc w:val="both"/>
        <w:rPr>
          <w:rFonts w:ascii="Times New Roman" w:hAnsi="Times New Roman" w:cs="Times New Roman"/>
          <w:b/>
        </w:rPr>
      </w:pPr>
      <w:r w:rsidRPr="008E7C91">
        <w:rPr>
          <w:rFonts w:ascii="Times New Roman" w:hAnsi="Times New Roman" w:cs="Times New Roman"/>
          <w:b/>
        </w:rPr>
        <w:t>KARDİYOLOJİ ANJİO TEKNİKERİ GÖREV YETKİ VE SORUMLULUKLARI </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
          <w:bCs/>
          <w:iCs/>
        </w:rPr>
        <w:t>1. GÖREV TANIMI:</w:t>
      </w:r>
      <w:r w:rsidRPr="008E7C91">
        <w:rPr>
          <w:rFonts w:ascii="Times New Roman" w:hAnsi="Times New Roman" w:cs="Times New Roman"/>
          <w:bCs/>
          <w:iCs/>
        </w:rPr>
        <w:t xml:space="preserve"> Laboratu</w:t>
      </w:r>
      <w:r w:rsidR="001B0624">
        <w:rPr>
          <w:rFonts w:ascii="Times New Roman" w:hAnsi="Times New Roman" w:cs="Times New Roman"/>
          <w:bCs/>
          <w:iCs/>
        </w:rPr>
        <w:t>v</w:t>
      </w:r>
      <w:r w:rsidRPr="008E7C91">
        <w:rPr>
          <w:rFonts w:ascii="Times New Roman" w:hAnsi="Times New Roman" w:cs="Times New Roman"/>
          <w:bCs/>
          <w:iCs/>
        </w:rPr>
        <w:t xml:space="preserve">arımıza gelen hastayı hızlı bir şekilde hazırladıktan sonra yapılacak </w:t>
      </w:r>
      <w:proofErr w:type="spellStart"/>
      <w:r w:rsidRPr="008E7C91">
        <w:rPr>
          <w:rFonts w:ascii="Times New Roman" w:hAnsi="Times New Roman" w:cs="Times New Roman"/>
          <w:bCs/>
          <w:iCs/>
        </w:rPr>
        <w:t>invaziv</w:t>
      </w:r>
      <w:proofErr w:type="spellEnd"/>
      <w:r w:rsidRPr="008E7C91">
        <w:rPr>
          <w:rFonts w:ascii="Times New Roman" w:hAnsi="Times New Roman" w:cs="Times New Roman"/>
          <w:bCs/>
          <w:iCs/>
        </w:rPr>
        <w:t xml:space="preserve"> işlemler için </w:t>
      </w:r>
      <w:proofErr w:type="spellStart"/>
      <w:r w:rsidRPr="008E7C91">
        <w:rPr>
          <w:rFonts w:ascii="Times New Roman" w:hAnsi="Times New Roman" w:cs="Times New Roman"/>
          <w:bCs/>
          <w:iCs/>
        </w:rPr>
        <w:t>Anjio</w:t>
      </w:r>
      <w:proofErr w:type="spellEnd"/>
      <w:r w:rsidRPr="008E7C91">
        <w:rPr>
          <w:rFonts w:ascii="Times New Roman" w:hAnsi="Times New Roman" w:cs="Times New Roman"/>
          <w:bCs/>
          <w:iCs/>
        </w:rPr>
        <w:t xml:space="preserve"> cihazını hızlı ve seri bir şekilde kullanıp oluşturulan görüntüleri CD’ye aktarmaktır.</w:t>
      </w:r>
    </w:p>
    <w:p w:rsidR="009747EC" w:rsidRPr="008E7C91" w:rsidRDefault="009747EC" w:rsidP="00263EB5">
      <w:pPr>
        <w:spacing w:line="360" w:lineRule="auto"/>
        <w:ind w:left="-709" w:right="-994" w:firstLine="425"/>
        <w:jc w:val="both"/>
        <w:rPr>
          <w:rFonts w:ascii="Times New Roman" w:hAnsi="Times New Roman" w:cs="Times New Roman"/>
          <w:b/>
          <w:bCs/>
          <w:iCs/>
        </w:rPr>
      </w:pPr>
      <w:r w:rsidRPr="008E7C91">
        <w:rPr>
          <w:rFonts w:ascii="Times New Roman" w:hAnsi="Times New Roman" w:cs="Times New Roman"/>
          <w:b/>
          <w:bCs/>
          <w:iCs/>
        </w:rPr>
        <w:t>2. GÖREV KRİTERLERİ:</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2.1. Sağlık teknisyeni ya da teknikeri olmak</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2.2. Tercihen bölümümüz laboratu</w:t>
      </w:r>
      <w:r w:rsidR="001B0624">
        <w:rPr>
          <w:rFonts w:ascii="Times New Roman" w:hAnsi="Times New Roman" w:cs="Times New Roman"/>
          <w:bCs/>
          <w:iCs/>
        </w:rPr>
        <w:t>v</w:t>
      </w:r>
      <w:r w:rsidRPr="008E7C91">
        <w:rPr>
          <w:rFonts w:ascii="Times New Roman" w:hAnsi="Times New Roman" w:cs="Times New Roman"/>
          <w:bCs/>
          <w:iCs/>
        </w:rPr>
        <w:t>arlarında deneyimli olmak.</w:t>
      </w:r>
    </w:p>
    <w:p w:rsidR="009747EC" w:rsidRPr="008E7C91" w:rsidRDefault="009747EC" w:rsidP="00263EB5">
      <w:pPr>
        <w:spacing w:line="360" w:lineRule="auto"/>
        <w:ind w:left="-709" w:right="-994" w:firstLine="425"/>
        <w:jc w:val="both"/>
        <w:rPr>
          <w:rFonts w:ascii="Times New Roman" w:hAnsi="Times New Roman" w:cs="Times New Roman"/>
          <w:b/>
          <w:bCs/>
          <w:iCs/>
        </w:rPr>
      </w:pPr>
      <w:r w:rsidRPr="008E7C91">
        <w:rPr>
          <w:rFonts w:ascii="Times New Roman" w:hAnsi="Times New Roman" w:cs="Times New Roman"/>
          <w:b/>
          <w:bCs/>
          <w:iCs/>
        </w:rPr>
        <w:t>3. KURUM İÇİNDEKİ YERİ:</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3.1. Üst Makam: Anabilim Dalı Başkanı, Sorumlu Öğretim Üyesi,</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3.2. Bağlı Birimler:</w:t>
      </w:r>
    </w:p>
    <w:p w:rsidR="009747EC" w:rsidRPr="008E7C91" w:rsidRDefault="009747EC" w:rsidP="00263EB5">
      <w:pPr>
        <w:spacing w:line="360" w:lineRule="auto"/>
        <w:ind w:left="-709" w:right="-994" w:firstLine="425"/>
        <w:jc w:val="both"/>
        <w:rPr>
          <w:rFonts w:ascii="Times New Roman" w:hAnsi="Times New Roman" w:cs="Times New Roman"/>
          <w:b/>
          <w:bCs/>
          <w:iCs/>
        </w:rPr>
      </w:pPr>
      <w:r w:rsidRPr="008E7C91">
        <w:rPr>
          <w:rFonts w:ascii="Times New Roman" w:hAnsi="Times New Roman" w:cs="Times New Roman"/>
          <w:b/>
          <w:bCs/>
          <w:iCs/>
        </w:rPr>
        <w:t>4. GÖREV YETKİ VE SORUMLULUKLARI:</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 xml:space="preserve">4.1. Sabah konseye çıkacak olan hastaları CD ve raporlarıyla birlikte Kalp Damar ve Kardiyoloji uzmanlarına bilgisayar ve </w:t>
      </w:r>
      <w:proofErr w:type="gramStart"/>
      <w:r w:rsidRPr="008E7C91">
        <w:rPr>
          <w:rFonts w:ascii="Times New Roman" w:hAnsi="Times New Roman" w:cs="Times New Roman"/>
          <w:bCs/>
          <w:iCs/>
        </w:rPr>
        <w:t>projektör</w:t>
      </w:r>
      <w:proofErr w:type="gramEnd"/>
      <w:r w:rsidRPr="008E7C91">
        <w:rPr>
          <w:rFonts w:ascii="Times New Roman" w:hAnsi="Times New Roman" w:cs="Times New Roman"/>
          <w:bCs/>
          <w:iCs/>
        </w:rPr>
        <w:t xml:space="preserve"> eşliğinde sunusu</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 xml:space="preserve">4.2. Daha sonra </w:t>
      </w:r>
      <w:proofErr w:type="spellStart"/>
      <w:r w:rsidRPr="008E7C91">
        <w:rPr>
          <w:rFonts w:ascii="Times New Roman" w:hAnsi="Times New Roman" w:cs="Times New Roman"/>
          <w:bCs/>
          <w:iCs/>
        </w:rPr>
        <w:t>Anjio</w:t>
      </w:r>
      <w:proofErr w:type="spellEnd"/>
      <w:r w:rsidRPr="008E7C91">
        <w:rPr>
          <w:rFonts w:ascii="Times New Roman" w:hAnsi="Times New Roman" w:cs="Times New Roman"/>
          <w:bCs/>
          <w:iCs/>
        </w:rPr>
        <w:t xml:space="preserve"> cihazını açar ve gerekli olan günlük girişleri ve hasta protokollerini yaptıktan sonra </w:t>
      </w:r>
      <w:proofErr w:type="spellStart"/>
      <w:r w:rsidRPr="008E7C91">
        <w:rPr>
          <w:rFonts w:ascii="Times New Roman" w:hAnsi="Times New Roman" w:cs="Times New Roman"/>
          <w:bCs/>
          <w:iCs/>
        </w:rPr>
        <w:t>anjio</w:t>
      </w:r>
      <w:proofErr w:type="spellEnd"/>
      <w:r w:rsidRPr="008E7C91">
        <w:rPr>
          <w:rFonts w:ascii="Times New Roman" w:hAnsi="Times New Roman" w:cs="Times New Roman"/>
          <w:bCs/>
          <w:iCs/>
        </w:rPr>
        <w:t xml:space="preserve"> işlemine başlamak.</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 xml:space="preserve">4.3. </w:t>
      </w:r>
      <w:proofErr w:type="spellStart"/>
      <w:r w:rsidRPr="008E7C91">
        <w:rPr>
          <w:rFonts w:ascii="Times New Roman" w:hAnsi="Times New Roman" w:cs="Times New Roman"/>
          <w:bCs/>
          <w:iCs/>
        </w:rPr>
        <w:t>Anjio</w:t>
      </w:r>
      <w:proofErr w:type="spellEnd"/>
      <w:r w:rsidRPr="008E7C91">
        <w:rPr>
          <w:rFonts w:ascii="Times New Roman" w:hAnsi="Times New Roman" w:cs="Times New Roman"/>
          <w:bCs/>
          <w:iCs/>
        </w:rPr>
        <w:t xml:space="preserve"> cihazının kullanımı ve bakımını sağlamak.</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4.4. Hasta görüntülerinin CD’ye aktarımından ve arşivlenmesinden sorumlu olmak.</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 xml:space="preserve">4.5. Koroner </w:t>
      </w:r>
      <w:proofErr w:type="spellStart"/>
      <w:r w:rsidRPr="008E7C91">
        <w:rPr>
          <w:rFonts w:ascii="Times New Roman" w:hAnsi="Times New Roman" w:cs="Times New Roman"/>
          <w:bCs/>
          <w:iCs/>
        </w:rPr>
        <w:t>Anjio</w:t>
      </w:r>
      <w:proofErr w:type="spellEnd"/>
      <w:r w:rsidRPr="008E7C91">
        <w:rPr>
          <w:rFonts w:ascii="Times New Roman" w:hAnsi="Times New Roman" w:cs="Times New Roman"/>
          <w:bCs/>
          <w:iCs/>
        </w:rPr>
        <w:t xml:space="preserve"> haricinde PTCA (balon </w:t>
      </w:r>
      <w:proofErr w:type="spellStart"/>
      <w:r w:rsidRPr="008E7C91">
        <w:rPr>
          <w:rFonts w:ascii="Times New Roman" w:hAnsi="Times New Roman" w:cs="Times New Roman"/>
          <w:bCs/>
          <w:iCs/>
        </w:rPr>
        <w:t>stent</w:t>
      </w:r>
      <w:proofErr w:type="spellEnd"/>
      <w:r w:rsidRPr="008E7C91">
        <w:rPr>
          <w:rFonts w:ascii="Times New Roman" w:hAnsi="Times New Roman" w:cs="Times New Roman"/>
          <w:bCs/>
          <w:iCs/>
        </w:rPr>
        <w:t xml:space="preserve">.) PACE </w:t>
      </w:r>
      <w:proofErr w:type="spellStart"/>
      <w:r w:rsidRPr="008E7C91">
        <w:rPr>
          <w:rFonts w:ascii="Times New Roman" w:hAnsi="Times New Roman" w:cs="Times New Roman"/>
          <w:bCs/>
          <w:iCs/>
        </w:rPr>
        <w:t>Elektrofizyoloji</w:t>
      </w:r>
      <w:proofErr w:type="spellEnd"/>
      <w:r w:rsidRPr="008E7C91">
        <w:rPr>
          <w:rFonts w:ascii="Times New Roman" w:hAnsi="Times New Roman" w:cs="Times New Roman"/>
          <w:bCs/>
          <w:iCs/>
        </w:rPr>
        <w:t xml:space="preserve">, </w:t>
      </w:r>
      <w:proofErr w:type="spellStart"/>
      <w:r w:rsidRPr="008E7C91">
        <w:rPr>
          <w:rFonts w:ascii="Times New Roman" w:hAnsi="Times New Roman" w:cs="Times New Roman"/>
          <w:bCs/>
          <w:iCs/>
        </w:rPr>
        <w:t>ablasyon</w:t>
      </w:r>
      <w:proofErr w:type="spellEnd"/>
      <w:r w:rsidRPr="008E7C91">
        <w:rPr>
          <w:rFonts w:ascii="Times New Roman" w:hAnsi="Times New Roman" w:cs="Times New Roman"/>
          <w:bCs/>
          <w:iCs/>
        </w:rPr>
        <w:t xml:space="preserve"> ve </w:t>
      </w:r>
      <w:proofErr w:type="spellStart"/>
      <w:r w:rsidRPr="008E7C91">
        <w:rPr>
          <w:rFonts w:ascii="Times New Roman" w:hAnsi="Times New Roman" w:cs="Times New Roman"/>
          <w:bCs/>
          <w:iCs/>
        </w:rPr>
        <w:t>perikardiyal</w:t>
      </w:r>
      <w:proofErr w:type="spellEnd"/>
      <w:r w:rsidRPr="008E7C91">
        <w:rPr>
          <w:rFonts w:ascii="Times New Roman" w:hAnsi="Times New Roman" w:cs="Times New Roman"/>
          <w:bCs/>
          <w:iCs/>
        </w:rPr>
        <w:t xml:space="preserve"> </w:t>
      </w:r>
      <w:proofErr w:type="spellStart"/>
      <w:r w:rsidRPr="008E7C91">
        <w:rPr>
          <w:rFonts w:ascii="Times New Roman" w:hAnsi="Times New Roman" w:cs="Times New Roman"/>
          <w:bCs/>
          <w:iCs/>
        </w:rPr>
        <w:t>effüzyon</w:t>
      </w:r>
      <w:proofErr w:type="spellEnd"/>
      <w:r w:rsidRPr="008E7C91">
        <w:rPr>
          <w:rFonts w:ascii="Times New Roman" w:hAnsi="Times New Roman" w:cs="Times New Roman"/>
          <w:bCs/>
          <w:iCs/>
        </w:rPr>
        <w:t xml:space="preserve"> boşaltımı işlemine katılmak.</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4.6. Hasta protokollerini, raporla</w:t>
      </w:r>
      <w:r w:rsidR="001B0624">
        <w:rPr>
          <w:rFonts w:ascii="Times New Roman" w:hAnsi="Times New Roman" w:cs="Times New Roman"/>
          <w:bCs/>
          <w:iCs/>
        </w:rPr>
        <w:t>rını cihazın hasta giriş ve CD’</w:t>
      </w:r>
      <w:r w:rsidRPr="008E7C91">
        <w:rPr>
          <w:rFonts w:ascii="Times New Roman" w:hAnsi="Times New Roman" w:cs="Times New Roman"/>
          <w:bCs/>
          <w:iCs/>
        </w:rPr>
        <w:t>ye kaydı alma işlemlerini yapmak.</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4.7. Hastalara ait CD kopyalarını hastaların istekleri doğrultusunda kendilerine verilir.</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4.8. Aylık icap nöbetlerini tutmak.</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4.9. Sorumlu öğretim üyesinin vermiş olduğu görevleri yerine getirmek.</w:t>
      </w:r>
    </w:p>
    <w:p w:rsidR="009747EC" w:rsidRPr="008E7C91" w:rsidRDefault="009747EC" w:rsidP="00263EB5">
      <w:pPr>
        <w:spacing w:line="360" w:lineRule="auto"/>
        <w:ind w:left="-709" w:right="-994" w:firstLine="425"/>
        <w:jc w:val="both"/>
        <w:rPr>
          <w:rFonts w:ascii="Times New Roman" w:hAnsi="Times New Roman" w:cs="Times New Roman"/>
          <w:bCs/>
          <w:iCs/>
        </w:rPr>
      </w:pPr>
      <w:r w:rsidRPr="008E7C91">
        <w:rPr>
          <w:rFonts w:ascii="Times New Roman" w:hAnsi="Times New Roman" w:cs="Times New Roman"/>
          <w:bCs/>
          <w:iCs/>
        </w:rPr>
        <w:t>4.10. Bu ünitede kendini geliştirerek daha nitelikli verimli ve güler yüzlü bir şekilde hizmet vermek</w:t>
      </w:r>
    </w:p>
    <w:p w:rsidR="009747EC" w:rsidRPr="008E7C91" w:rsidRDefault="004C01C1"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b/>
          <w:bCs/>
        </w:rPr>
        <w:t xml:space="preserve"> </w:t>
      </w:r>
      <w:r w:rsidR="009747EC" w:rsidRPr="008E7C91">
        <w:rPr>
          <w:rFonts w:ascii="Times New Roman" w:hAnsi="Times New Roman" w:cs="Times New Roman"/>
          <w:b/>
          <w:bCs/>
        </w:rPr>
        <w:t> KATETER LABORATUVARI DONANIMI</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b/>
          <w:bCs/>
          <w:iCs/>
        </w:rPr>
        <w:t>Anjiyografi Cihazları ve Görüntü  Arşiv Ünitesi</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lastRenderedPageBreak/>
        <w:t>Bilgisayar teknolojisinin yaygın olarak kullanımı, radyografik donanım yapısında, özellikle görüntünün kayıt sistemine aktarılması, depolanması ve tekrar işlemden geçirilebilmesi açısından büyük yenilikler getirmiştir. Sine-film yöntemi, artık yerini neredeyse tümüyle dijital teknolojiye bırakmış görünmektedir. Bu değişimin sağladığı en önemli katkılar aşağıdaki gibi sıralanabilir: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Arşivde; dijital kayıt ile 10-15 hasta kaydı tek bir optik disk veya DVD kasetinde saklanabilir. Yüksek hacimli laboratuvarlarda bile, neredeyse 1 yıllık tüm hasta kayıtları ana kayıt sisteminde tutulabilir.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Dijital kayıt ile işlem sırasında görüntüyü dondurma, büyütme, </w:t>
      </w:r>
      <w:proofErr w:type="spellStart"/>
      <w:r w:rsidRPr="008E7C91">
        <w:rPr>
          <w:rFonts w:ascii="Times New Roman" w:hAnsi="Times New Roman" w:cs="Times New Roman"/>
        </w:rPr>
        <w:t>playback</w:t>
      </w:r>
      <w:proofErr w:type="spellEnd"/>
      <w:r w:rsidRPr="008E7C91">
        <w:rPr>
          <w:rFonts w:ascii="Times New Roman" w:hAnsi="Times New Roman" w:cs="Times New Roman"/>
        </w:rPr>
        <w:t xml:space="preserve"> şeklinde tekrar izlenebilmesi, aynı anda </w:t>
      </w:r>
      <w:proofErr w:type="gramStart"/>
      <w:r w:rsidRPr="008E7C91">
        <w:rPr>
          <w:rFonts w:ascii="Times New Roman" w:hAnsi="Times New Roman" w:cs="Times New Roman"/>
        </w:rPr>
        <w:t>kağıt</w:t>
      </w:r>
      <w:proofErr w:type="gramEnd"/>
      <w:r w:rsidRPr="008E7C91">
        <w:rPr>
          <w:rFonts w:ascii="Times New Roman" w:hAnsi="Times New Roman" w:cs="Times New Roman"/>
        </w:rPr>
        <w:t xml:space="preserve"> üzerine yazdırılabilmesi, işlem anında; sayısal olarak referans damar çapı, lezyon uzunluğu, lezyon yerinde en dar lümen ölçümü gibi gelişmiş ölçüm değerlerini rakamsal olarak (QCA) tespit edebilme kolaylığı, görüntüyü hemen CD olarak ya da dijital arşive aktararak saklayabilme kolaylıkları vardır.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İşlem sırasında dijital </w:t>
      </w:r>
      <w:proofErr w:type="spellStart"/>
      <w:r w:rsidRPr="008E7C91">
        <w:rPr>
          <w:rFonts w:ascii="Times New Roman" w:hAnsi="Times New Roman" w:cs="Times New Roman"/>
        </w:rPr>
        <w:t>substraction</w:t>
      </w:r>
      <w:proofErr w:type="spellEnd"/>
      <w:r w:rsidRPr="008E7C91">
        <w:rPr>
          <w:rFonts w:ascii="Times New Roman" w:hAnsi="Times New Roman" w:cs="Times New Roman"/>
        </w:rPr>
        <w:t xml:space="preserve"> </w:t>
      </w:r>
      <w:proofErr w:type="spellStart"/>
      <w:r w:rsidRPr="008E7C91">
        <w:rPr>
          <w:rFonts w:ascii="Times New Roman" w:hAnsi="Times New Roman" w:cs="Times New Roman"/>
        </w:rPr>
        <w:t>angiography</w:t>
      </w:r>
      <w:proofErr w:type="spellEnd"/>
      <w:r w:rsidRPr="008E7C91">
        <w:rPr>
          <w:rFonts w:ascii="Times New Roman" w:hAnsi="Times New Roman" w:cs="Times New Roman"/>
        </w:rPr>
        <w:t xml:space="preserve"> (DSA) ile </w:t>
      </w:r>
      <w:proofErr w:type="gramStart"/>
      <w:r w:rsidRPr="008E7C91">
        <w:rPr>
          <w:rFonts w:ascii="Times New Roman" w:hAnsi="Times New Roman" w:cs="Times New Roman"/>
        </w:rPr>
        <w:t>kontrast</w:t>
      </w:r>
      <w:proofErr w:type="gramEnd"/>
      <w:r w:rsidRPr="008E7C91">
        <w:rPr>
          <w:rFonts w:ascii="Times New Roman" w:hAnsi="Times New Roman" w:cs="Times New Roman"/>
        </w:rPr>
        <w:t xml:space="preserve"> madde ile görüntülenen damar arkasındaki fonun silikleştirilmesi, damar görüntüsünün daha iyi olarak elde edilmesini sağlar.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Günümüzde yukardaki özelliklere sahip anjiyografi cihazları </w:t>
      </w:r>
      <w:proofErr w:type="gramStart"/>
      <w:r w:rsidRPr="008E7C91">
        <w:rPr>
          <w:rFonts w:ascii="Times New Roman" w:hAnsi="Times New Roman" w:cs="Times New Roman"/>
        </w:rPr>
        <w:t>bir çok</w:t>
      </w:r>
      <w:proofErr w:type="gramEnd"/>
      <w:r w:rsidRPr="008E7C91">
        <w:rPr>
          <w:rFonts w:ascii="Times New Roman" w:hAnsi="Times New Roman" w:cs="Times New Roman"/>
        </w:rPr>
        <w:t xml:space="preserve"> merkez tarafından alınmıştır. Cihazın DSA kapasiteli olması girişim esnasında son derece yararlı bir özelliktir (</w:t>
      </w:r>
      <w:proofErr w:type="gramStart"/>
      <w:r w:rsidRPr="008E7C91">
        <w:rPr>
          <w:rFonts w:ascii="Times New Roman" w:hAnsi="Times New Roman" w:cs="Times New Roman"/>
        </w:rPr>
        <w:t>komplikasyonların</w:t>
      </w:r>
      <w:proofErr w:type="gramEnd"/>
      <w:r w:rsidRPr="008E7C91">
        <w:rPr>
          <w:rFonts w:ascii="Times New Roman" w:hAnsi="Times New Roman" w:cs="Times New Roman"/>
        </w:rPr>
        <w:t xml:space="preserve"> izlenmesi, girişim sonrası lezyonun değerlendirilmesi). Bu özellikteki bir cihazın mobil olması görüntü kalitesinde ve işlem esnasında önemli bir olumsuzluk yaratmayacaktır. Anjiyografi cihazının ''</w:t>
      </w:r>
      <w:proofErr w:type="spellStart"/>
      <w:r w:rsidRPr="008E7C91">
        <w:rPr>
          <w:rFonts w:ascii="Times New Roman" w:hAnsi="Times New Roman" w:cs="Times New Roman"/>
        </w:rPr>
        <w:t>biplane</w:t>
      </w:r>
      <w:proofErr w:type="spellEnd"/>
      <w:r w:rsidRPr="008E7C91">
        <w:rPr>
          <w:rFonts w:ascii="Times New Roman" w:hAnsi="Times New Roman" w:cs="Times New Roman"/>
        </w:rPr>
        <w:t xml:space="preserve">'' olması, </w:t>
      </w:r>
      <w:proofErr w:type="spellStart"/>
      <w:r w:rsidRPr="008E7C91">
        <w:rPr>
          <w:rFonts w:ascii="Times New Roman" w:hAnsi="Times New Roman" w:cs="Times New Roman"/>
        </w:rPr>
        <w:t>konjenital</w:t>
      </w:r>
      <w:proofErr w:type="spellEnd"/>
      <w:r w:rsidRPr="008E7C91">
        <w:rPr>
          <w:rFonts w:ascii="Times New Roman" w:hAnsi="Times New Roman" w:cs="Times New Roman"/>
        </w:rPr>
        <w:t xml:space="preserve">, az </w:t>
      </w:r>
      <w:proofErr w:type="gramStart"/>
      <w:r w:rsidRPr="008E7C91">
        <w:rPr>
          <w:rFonts w:ascii="Times New Roman" w:hAnsi="Times New Roman" w:cs="Times New Roman"/>
        </w:rPr>
        <w:t>kontrast</w:t>
      </w:r>
      <w:proofErr w:type="gramEnd"/>
      <w:r w:rsidRPr="008E7C91">
        <w:rPr>
          <w:rFonts w:ascii="Times New Roman" w:hAnsi="Times New Roman" w:cs="Times New Roman"/>
        </w:rPr>
        <w:t xml:space="preserve"> madde kullanılması gereken olgular (kronik böbrek yetersizliği, kalp yetersizliği vb.) ve </w:t>
      </w:r>
      <w:proofErr w:type="spellStart"/>
      <w:r w:rsidRPr="008E7C91">
        <w:rPr>
          <w:rFonts w:ascii="Times New Roman" w:hAnsi="Times New Roman" w:cs="Times New Roman"/>
        </w:rPr>
        <w:t>kateter</w:t>
      </w:r>
      <w:proofErr w:type="spellEnd"/>
      <w:r w:rsidRPr="008E7C91">
        <w:rPr>
          <w:rFonts w:ascii="Times New Roman" w:hAnsi="Times New Roman" w:cs="Times New Roman"/>
        </w:rPr>
        <w:t xml:space="preserve"> </w:t>
      </w:r>
      <w:proofErr w:type="spellStart"/>
      <w:r w:rsidRPr="008E7C91">
        <w:rPr>
          <w:rFonts w:ascii="Times New Roman" w:hAnsi="Times New Roman" w:cs="Times New Roman"/>
        </w:rPr>
        <w:t>ablasyon</w:t>
      </w:r>
      <w:proofErr w:type="spellEnd"/>
      <w:r w:rsidRPr="008E7C91">
        <w:rPr>
          <w:rFonts w:ascii="Times New Roman" w:hAnsi="Times New Roman" w:cs="Times New Roman"/>
        </w:rPr>
        <w:t xml:space="preserve"> işlemlerinde avantaj sağlar. ''</w:t>
      </w:r>
      <w:proofErr w:type="spellStart"/>
      <w:r w:rsidRPr="008E7C91">
        <w:rPr>
          <w:rFonts w:ascii="Times New Roman" w:hAnsi="Times New Roman" w:cs="Times New Roman"/>
        </w:rPr>
        <w:t>Monoplan</w:t>
      </w:r>
      <w:proofErr w:type="spellEnd"/>
      <w:r w:rsidRPr="008E7C91">
        <w:rPr>
          <w:rFonts w:ascii="Times New Roman" w:hAnsi="Times New Roman" w:cs="Times New Roman"/>
        </w:rPr>
        <w:t>'' cihazlar daha sıklıkla kullanılmaktadır.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Güncel bir </w:t>
      </w:r>
      <w:proofErr w:type="spellStart"/>
      <w:r w:rsidRPr="008E7C91">
        <w:rPr>
          <w:rFonts w:ascii="Times New Roman" w:hAnsi="Times New Roman" w:cs="Times New Roman"/>
        </w:rPr>
        <w:t>kateter</w:t>
      </w:r>
      <w:proofErr w:type="spellEnd"/>
      <w:r w:rsidRPr="008E7C91">
        <w:rPr>
          <w:rFonts w:ascii="Times New Roman" w:hAnsi="Times New Roman" w:cs="Times New Roman"/>
        </w:rPr>
        <w:t xml:space="preserve"> laboratuvarında, anjiyografi cihazının:</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Görüntü kalitesi yeterli,</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Dijital kayıt yapabilen,</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CD kayıt ünitesi bulunan,</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QCA ölçümleri yapabilen,</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DSA özelliği bulunan bir cihaz olması tercih edilmelidir.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Mekanik ömürlerini bitirmiş olan cihazların alımının kesinlikle önlenmesi gereklidir. Görüntü kalitesi ve </w:t>
      </w:r>
      <w:proofErr w:type="gramStart"/>
      <w:r w:rsidRPr="008E7C91">
        <w:rPr>
          <w:rFonts w:ascii="Times New Roman" w:hAnsi="Times New Roman" w:cs="Times New Roman"/>
        </w:rPr>
        <w:t>kalibrasyon</w:t>
      </w:r>
      <w:proofErr w:type="gramEnd"/>
      <w:r w:rsidRPr="008E7C91">
        <w:rPr>
          <w:rFonts w:ascii="Times New Roman" w:hAnsi="Times New Roman" w:cs="Times New Roman"/>
        </w:rPr>
        <w:t xml:space="preserve"> ayarları ile ilgili sorunlar lezyonların ve işlem sonuçlarının yanlış değerlendirilmesine neden olacaktır.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Cihaz, insan hataları nedeniyle ortaya çıkacak planlanmamış ışınlanmaları en düşük düzeyde tutabilecek özelliklere sahip olmalıdır.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Cihazların özellikleri; Türk Standartlarına, Avrupa Birliği standartlarına veya bunlara eşdeğer ulusal standartlara uygun olmalıdır.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Cihazların performans özellikleri ile kullanma ve bakım talimatları, Radyasyondan Korunma ve Güvenlik Talimatlarını da içermelidir.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lastRenderedPageBreak/>
        <w:t>• Cihazların teknik özelliklerine ilişkin hükümler konu ile ilgili özel yö</w:t>
      </w:r>
      <w:r w:rsidR="004C01C1" w:rsidRPr="008E7C91">
        <w:rPr>
          <w:rFonts w:ascii="Times New Roman" w:hAnsi="Times New Roman" w:cs="Times New Roman"/>
        </w:rPr>
        <w:t>netmelik hükümlerine uymalıdır.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b/>
          <w:bCs/>
          <w:iCs/>
        </w:rPr>
        <w:t>Basınç Kayıt Cihazı</w:t>
      </w:r>
    </w:p>
    <w:p w:rsidR="009747EC" w:rsidRPr="008E7C91" w:rsidRDefault="009747EC" w:rsidP="00263EB5">
      <w:pPr>
        <w:spacing w:line="360" w:lineRule="auto"/>
        <w:ind w:left="-709" w:right="-994" w:firstLine="425"/>
        <w:jc w:val="both"/>
        <w:rPr>
          <w:rFonts w:ascii="Times New Roman" w:hAnsi="Times New Roman" w:cs="Times New Roman"/>
        </w:rPr>
      </w:pPr>
      <w:proofErr w:type="spellStart"/>
      <w:r w:rsidRPr="008E7C91">
        <w:rPr>
          <w:rFonts w:ascii="Times New Roman" w:hAnsi="Times New Roman" w:cs="Times New Roman"/>
        </w:rPr>
        <w:t>Kateterizasyon</w:t>
      </w:r>
      <w:proofErr w:type="spellEnd"/>
      <w:r w:rsidRPr="008E7C91">
        <w:rPr>
          <w:rFonts w:ascii="Times New Roman" w:hAnsi="Times New Roman" w:cs="Times New Roman"/>
        </w:rPr>
        <w:t xml:space="preserve"> ve koroner anjiyografi (KA) sırasında basınç kayıtları çok önemli ve karar verdiricidir. Aynı anda iki basınç kaydını, EKG ile eş zamanlı olarak ölçebilmeli ve yazdırabilmelidir. Kapaklardaki basınç farklarını ve kapak alanını dijital olarak hesaplayabilen cihazlar hekimin işini kolaylaştırmaktadır.</w:t>
      </w:r>
    </w:p>
    <w:p w:rsidR="009747EC" w:rsidRPr="008E7C91" w:rsidRDefault="001B0624" w:rsidP="00263EB5">
      <w:pPr>
        <w:spacing w:line="360" w:lineRule="auto"/>
        <w:ind w:left="-709" w:right="-994" w:firstLine="425"/>
        <w:jc w:val="both"/>
        <w:rPr>
          <w:rFonts w:ascii="Times New Roman" w:hAnsi="Times New Roman" w:cs="Times New Roman"/>
        </w:rPr>
      </w:pPr>
      <w:proofErr w:type="spellStart"/>
      <w:r>
        <w:rPr>
          <w:rFonts w:ascii="Times New Roman" w:hAnsi="Times New Roman" w:cs="Times New Roman"/>
          <w:b/>
          <w:bCs/>
          <w:iCs/>
        </w:rPr>
        <w:t>Defibrilatö</w:t>
      </w:r>
      <w:r w:rsidR="009747EC" w:rsidRPr="008E7C91">
        <w:rPr>
          <w:rFonts w:ascii="Times New Roman" w:hAnsi="Times New Roman" w:cs="Times New Roman"/>
          <w:b/>
          <w:bCs/>
          <w:iCs/>
        </w:rPr>
        <w:t>r</w:t>
      </w:r>
      <w:proofErr w:type="spellEnd"/>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Aritmi tedavisinde 360 </w:t>
      </w:r>
      <w:proofErr w:type="spellStart"/>
      <w:r w:rsidRPr="008E7C91">
        <w:rPr>
          <w:rFonts w:ascii="Times New Roman" w:hAnsi="Times New Roman" w:cs="Times New Roman"/>
        </w:rPr>
        <w:t>joule'a</w:t>
      </w:r>
      <w:proofErr w:type="spellEnd"/>
      <w:r w:rsidRPr="008E7C91">
        <w:rPr>
          <w:rFonts w:ascii="Times New Roman" w:hAnsi="Times New Roman" w:cs="Times New Roman"/>
        </w:rPr>
        <w:t xml:space="preserve"> çıkabilecek </w:t>
      </w:r>
      <w:proofErr w:type="spellStart"/>
      <w:r w:rsidRPr="008E7C91">
        <w:rPr>
          <w:rFonts w:ascii="Times New Roman" w:hAnsi="Times New Roman" w:cs="Times New Roman"/>
        </w:rPr>
        <w:t>defibrilatörlerin</w:t>
      </w:r>
      <w:proofErr w:type="spellEnd"/>
      <w:r w:rsidRPr="008E7C91">
        <w:rPr>
          <w:rFonts w:ascii="Times New Roman" w:hAnsi="Times New Roman" w:cs="Times New Roman"/>
        </w:rPr>
        <w:t xml:space="preserve"> her </w:t>
      </w:r>
      <w:proofErr w:type="spellStart"/>
      <w:r w:rsidRPr="008E7C91">
        <w:rPr>
          <w:rFonts w:ascii="Times New Roman" w:hAnsi="Times New Roman" w:cs="Times New Roman"/>
        </w:rPr>
        <w:t>kateter</w:t>
      </w:r>
      <w:proofErr w:type="spellEnd"/>
      <w:r w:rsidRPr="008E7C91">
        <w:rPr>
          <w:rFonts w:ascii="Times New Roman" w:hAnsi="Times New Roman" w:cs="Times New Roman"/>
        </w:rPr>
        <w:t xml:space="preserve"> ünitesinde en az 2 tane bulunması gerekir. Senkronize olarak </w:t>
      </w:r>
      <w:proofErr w:type="spellStart"/>
      <w:r w:rsidRPr="008E7C91">
        <w:rPr>
          <w:rFonts w:ascii="Times New Roman" w:hAnsi="Times New Roman" w:cs="Times New Roman"/>
        </w:rPr>
        <w:t>kardioversiyon</w:t>
      </w:r>
      <w:proofErr w:type="spellEnd"/>
      <w:r w:rsidRPr="008E7C91">
        <w:rPr>
          <w:rFonts w:ascii="Times New Roman" w:hAnsi="Times New Roman" w:cs="Times New Roman"/>
        </w:rPr>
        <w:t xml:space="preserve"> yapma özelliği olmalı. Tekrar şarjı, aleti kullanan kişinin kolaylıkla yapabileceği özellikte olmalı ve enerji miktarını göstermeli. Standart ritim izlenmesine </w:t>
      </w:r>
      <w:proofErr w:type="gramStart"/>
      <w:r w:rsidRPr="008E7C91">
        <w:rPr>
          <w:rFonts w:ascii="Times New Roman" w:hAnsi="Times New Roman" w:cs="Times New Roman"/>
        </w:rPr>
        <w:t>imkan</w:t>
      </w:r>
      <w:proofErr w:type="gramEnd"/>
      <w:r w:rsidRPr="008E7C91">
        <w:rPr>
          <w:rFonts w:ascii="Times New Roman" w:hAnsi="Times New Roman" w:cs="Times New Roman"/>
        </w:rPr>
        <w:t xml:space="preserve"> sağl</w:t>
      </w:r>
      <w:r w:rsidR="004C01C1" w:rsidRPr="008E7C91">
        <w:rPr>
          <w:rFonts w:ascii="Times New Roman" w:hAnsi="Times New Roman" w:cs="Times New Roman"/>
        </w:rPr>
        <w:t>ayabilecek özellikte olmalıdır.</w:t>
      </w:r>
    </w:p>
    <w:p w:rsidR="009747EC" w:rsidRPr="008E7C91" w:rsidRDefault="009747EC" w:rsidP="00263EB5">
      <w:pPr>
        <w:spacing w:line="360" w:lineRule="auto"/>
        <w:ind w:left="-709" w:right="-994" w:firstLine="425"/>
        <w:jc w:val="both"/>
        <w:rPr>
          <w:rFonts w:ascii="Times New Roman" w:hAnsi="Times New Roman" w:cs="Times New Roman"/>
        </w:rPr>
      </w:pPr>
      <w:proofErr w:type="spellStart"/>
      <w:r w:rsidRPr="008E7C91">
        <w:rPr>
          <w:rFonts w:ascii="Times New Roman" w:hAnsi="Times New Roman" w:cs="Times New Roman"/>
          <w:b/>
          <w:bCs/>
          <w:iCs/>
        </w:rPr>
        <w:t>Kateter</w:t>
      </w:r>
      <w:proofErr w:type="spellEnd"/>
      <w:r w:rsidRPr="008E7C91">
        <w:rPr>
          <w:rFonts w:ascii="Times New Roman" w:hAnsi="Times New Roman" w:cs="Times New Roman"/>
          <w:b/>
          <w:bCs/>
          <w:iCs/>
        </w:rPr>
        <w:t xml:space="preserve"> Laboratuvarı Temizliği ve Sterilizasyonu</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Her işlem ve girişimden sonra mutlaka temizlik yapılmalıdır. Laboratuvar sterilizasyonu eskiden ultraviyole ışınları ile yapılmakta idi. Günümüzde hastane </w:t>
      </w:r>
      <w:proofErr w:type="gramStart"/>
      <w:r w:rsidRPr="008E7C91">
        <w:rPr>
          <w:rFonts w:ascii="Times New Roman" w:hAnsi="Times New Roman" w:cs="Times New Roman"/>
        </w:rPr>
        <w:t>enfeksiyon</w:t>
      </w:r>
      <w:proofErr w:type="gramEnd"/>
      <w:r w:rsidRPr="008E7C91">
        <w:rPr>
          <w:rFonts w:ascii="Times New Roman" w:hAnsi="Times New Roman" w:cs="Times New Roman"/>
        </w:rPr>
        <w:t xml:space="preserve"> komitesinin denetimine girmeli, aralıklarla alınan kültür sonuçlarına göre antiseptik solüsyonlarla dezenfekte edilmelidir. Laboratuvarlara giriş mutlaka </w:t>
      </w:r>
      <w:proofErr w:type="gramStart"/>
      <w:r w:rsidRPr="008E7C91">
        <w:rPr>
          <w:rFonts w:ascii="Times New Roman" w:hAnsi="Times New Roman" w:cs="Times New Roman"/>
        </w:rPr>
        <w:t>hijyenik</w:t>
      </w:r>
      <w:proofErr w:type="gramEnd"/>
      <w:r w:rsidRPr="008E7C91">
        <w:rPr>
          <w:rFonts w:ascii="Times New Roman" w:hAnsi="Times New Roman" w:cs="Times New Roman"/>
        </w:rPr>
        <w:t xml:space="preserve"> şartlarda olmalıdır.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b/>
          <w:bCs/>
          <w:iCs/>
        </w:rPr>
        <w:t>Malzemelerin Kullanım Sonrası Bakım ve Sterilizasyona Hazırlanması</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Yapılan girişimlere göre, işlem sonrasında cerrahi aletler üzerinde kan, solüsyon, organik artıklar ve operasyonun tipine bağlı olarak kullanılması gereken kimyasal maddelerin artıkları bulunabilir. Bu materyallerin ve </w:t>
      </w:r>
      <w:proofErr w:type="gramStart"/>
      <w:r w:rsidRPr="008E7C91">
        <w:rPr>
          <w:rFonts w:ascii="Times New Roman" w:hAnsi="Times New Roman" w:cs="Times New Roman"/>
        </w:rPr>
        <w:t>partiküllerin</w:t>
      </w:r>
      <w:proofErr w:type="gramEnd"/>
      <w:r w:rsidRPr="008E7C91">
        <w:rPr>
          <w:rFonts w:ascii="Times New Roman" w:hAnsi="Times New Roman" w:cs="Times New Roman"/>
        </w:rPr>
        <w:t xml:space="preserve"> mutlaka temizlenmesi gerekmektedir. Bu temizlik mekanik olarak, uygun kimyasal çözücülerle, basınçlı su ve hava kullanılarak kuralına uygun olarak yapılmalıdır. Değerli metaller ve plastik malzemeler düzenli ve dikkatli bir şekilde diğer aletlerden ayrılmalı, özel yıkama kapları içerisinde toplanarak t</w:t>
      </w:r>
      <w:r w:rsidR="004C01C1" w:rsidRPr="008E7C91">
        <w:rPr>
          <w:rFonts w:ascii="Times New Roman" w:hAnsi="Times New Roman" w:cs="Times New Roman"/>
        </w:rPr>
        <w:t>emizleme işlemine geçilmelidir.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b/>
          <w:bCs/>
        </w:rPr>
        <w:t>KATETER LABORATUVARI ÇALIŞMA PRENSİPLERİ</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b/>
          <w:bCs/>
          <w:iCs/>
        </w:rPr>
        <w:t>İşlem Öncesi Sorgulama:</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İşleme alınacak hastanın; kanama eğilimi, </w:t>
      </w:r>
      <w:proofErr w:type="spellStart"/>
      <w:r w:rsidRPr="008E7C91">
        <w:rPr>
          <w:rFonts w:ascii="Times New Roman" w:hAnsi="Times New Roman" w:cs="Times New Roman"/>
        </w:rPr>
        <w:t>gastrointestinal</w:t>
      </w:r>
      <w:proofErr w:type="spellEnd"/>
      <w:r w:rsidRPr="008E7C91">
        <w:rPr>
          <w:rFonts w:ascii="Times New Roman" w:hAnsi="Times New Roman" w:cs="Times New Roman"/>
        </w:rPr>
        <w:t xml:space="preserve"> kanama </w:t>
      </w:r>
      <w:proofErr w:type="gramStart"/>
      <w:r w:rsidRPr="008E7C91">
        <w:rPr>
          <w:rFonts w:ascii="Times New Roman" w:hAnsi="Times New Roman" w:cs="Times New Roman"/>
        </w:rPr>
        <w:t>hikayesi</w:t>
      </w:r>
      <w:proofErr w:type="gramEnd"/>
      <w:r w:rsidRPr="008E7C91">
        <w:rPr>
          <w:rFonts w:ascii="Times New Roman" w:hAnsi="Times New Roman" w:cs="Times New Roman"/>
        </w:rPr>
        <w:t>, bulaşıcı hastalığı, sistemik hastalıklar, psikolojik durumu ve kullandığı ilaçlar mutlaka sorgulanmalıdır.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Öyküde herhangi bir ilaç ya da </w:t>
      </w:r>
      <w:proofErr w:type="gramStart"/>
      <w:r w:rsidRPr="008E7C91">
        <w:rPr>
          <w:rFonts w:ascii="Times New Roman" w:hAnsi="Times New Roman" w:cs="Times New Roman"/>
        </w:rPr>
        <w:t>kontrast</w:t>
      </w:r>
      <w:proofErr w:type="gramEnd"/>
      <w:r w:rsidRPr="008E7C91">
        <w:rPr>
          <w:rFonts w:ascii="Times New Roman" w:hAnsi="Times New Roman" w:cs="Times New Roman"/>
        </w:rPr>
        <w:t xml:space="preserve"> maddeye karşı </w:t>
      </w:r>
      <w:proofErr w:type="spellStart"/>
      <w:r w:rsidRPr="008E7C91">
        <w:rPr>
          <w:rFonts w:ascii="Times New Roman" w:hAnsi="Times New Roman" w:cs="Times New Roman"/>
        </w:rPr>
        <w:t>allerjik</w:t>
      </w:r>
      <w:proofErr w:type="spellEnd"/>
      <w:r w:rsidRPr="008E7C91">
        <w:rPr>
          <w:rFonts w:ascii="Times New Roman" w:hAnsi="Times New Roman" w:cs="Times New Roman"/>
        </w:rPr>
        <w:t xml:space="preserve"> reaksiyon varlığı sorgulanmalıdır. Ciddi </w:t>
      </w:r>
      <w:proofErr w:type="gramStart"/>
      <w:r w:rsidRPr="008E7C91">
        <w:rPr>
          <w:rFonts w:ascii="Times New Roman" w:hAnsi="Times New Roman" w:cs="Times New Roman"/>
        </w:rPr>
        <w:t>kontrast</w:t>
      </w:r>
      <w:proofErr w:type="gramEnd"/>
      <w:r w:rsidRPr="008E7C91">
        <w:rPr>
          <w:rFonts w:ascii="Times New Roman" w:hAnsi="Times New Roman" w:cs="Times New Roman"/>
        </w:rPr>
        <w:t xml:space="preserve"> madde </w:t>
      </w:r>
      <w:proofErr w:type="spellStart"/>
      <w:r w:rsidRPr="008E7C91">
        <w:rPr>
          <w:rFonts w:ascii="Times New Roman" w:hAnsi="Times New Roman" w:cs="Times New Roman"/>
        </w:rPr>
        <w:t>allerjisinin</w:t>
      </w:r>
      <w:proofErr w:type="spellEnd"/>
      <w:r w:rsidRPr="008E7C91">
        <w:rPr>
          <w:rFonts w:ascii="Times New Roman" w:hAnsi="Times New Roman" w:cs="Times New Roman"/>
        </w:rPr>
        <w:t xml:space="preserve"> geliştiği olgular nadir olduğundan </w:t>
      </w:r>
      <w:proofErr w:type="spellStart"/>
      <w:r w:rsidRPr="008E7C91">
        <w:rPr>
          <w:rFonts w:ascii="Times New Roman" w:hAnsi="Times New Roman" w:cs="Times New Roman"/>
        </w:rPr>
        <w:t>allerjik</w:t>
      </w:r>
      <w:proofErr w:type="spellEnd"/>
      <w:r w:rsidRPr="008E7C91">
        <w:rPr>
          <w:rFonts w:ascii="Times New Roman" w:hAnsi="Times New Roman" w:cs="Times New Roman"/>
        </w:rPr>
        <w:t xml:space="preserve"> reaksiyona karşın rutin önleyici tedavi uygulamak gerekli değildir. Yüksek riskli grupta işlemden önce IV </w:t>
      </w:r>
      <w:proofErr w:type="spellStart"/>
      <w:r w:rsidRPr="008E7C91">
        <w:rPr>
          <w:rFonts w:ascii="Times New Roman" w:hAnsi="Times New Roman" w:cs="Times New Roman"/>
        </w:rPr>
        <w:t>steroid</w:t>
      </w:r>
      <w:proofErr w:type="spellEnd"/>
      <w:r w:rsidRPr="008E7C91">
        <w:rPr>
          <w:rFonts w:ascii="Times New Roman" w:hAnsi="Times New Roman" w:cs="Times New Roman"/>
        </w:rPr>
        <w:t xml:space="preserve"> verilebilir. </w:t>
      </w:r>
      <w:proofErr w:type="spellStart"/>
      <w:r w:rsidRPr="008E7C91">
        <w:rPr>
          <w:rFonts w:ascii="Times New Roman" w:hAnsi="Times New Roman" w:cs="Times New Roman"/>
        </w:rPr>
        <w:t>Allerjik</w:t>
      </w:r>
      <w:proofErr w:type="spellEnd"/>
      <w:r w:rsidRPr="008E7C91">
        <w:rPr>
          <w:rFonts w:ascii="Times New Roman" w:hAnsi="Times New Roman" w:cs="Times New Roman"/>
        </w:rPr>
        <w:t xml:space="preserve"> reaksiyonun önlenmesinde </w:t>
      </w:r>
      <w:proofErr w:type="spellStart"/>
      <w:r w:rsidRPr="008E7C91">
        <w:rPr>
          <w:rFonts w:ascii="Times New Roman" w:hAnsi="Times New Roman" w:cs="Times New Roman"/>
        </w:rPr>
        <w:t>difenhidramin</w:t>
      </w:r>
      <w:proofErr w:type="spellEnd"/>
      <w:r w:rsidRPr="008E7C91">
        <w:rPr>
          <w:rFonts w:ascii="Times New Roman" w:hAnsi="Times New Roman" w:cs="Times New Roman"/>
        </w:rPr>
        <w:t xml:space="preserve"> ve </w:t>
      </w:r>
      <w:proofErr w:type="spellStart"/>
      <w:r w:rsidRPr="008E7C91">
        <w:rPr>
          <w:rFonts w:ascii="Times New Roman" w:hAnsi="Times New Roman" w:cs="Times New Roman"/>
        </w:rPr>
        <w:t>simetidin</w:t>
      </w:r>
      <w:proofErr w:type="spellEnd"/>
      <w:r w:rsidRPr="008E7C91">
        <w:rPr>
          <w:rFonts w:ascii="Times New Roman" w:hAnsi="Times New Roman" w:cs="Times New Roman"/>
        </w:rPr>
        <w:t xml:space="preserve"> de ilave tedavi olarak kullanılabilir.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w:t>
      </w:r>
      <w:proofErr w:type="spellStart"/>
      <w:r w:rsidRPr="008E7C91">
        <w:rPr>
          <w:rFonts w:ascii="Times New Roman" w:hAnsi="Times New Roman" w:cs="Times New Roman"/>
        </w:rPr>
        <w:t>Noniyonik</w:t>
      </w:r>
      <w:proofErr w:type="spellEnd"/>
      <w:r w:rsidRPr="008E7C91">
        <w:rPr>
          <w:rFonts w:ascii="Times New Roman" w:hAnsi="Times New Roman" w:cs="Times New Roman"/>
        </w:rPr>
        <w:t xml:space="preserve"> veya </w:t>
      </w:r>
      <w:proofErr w:type="spellStart"/>
      <w:r w:rsidRPr="008E7C91">
        <w:rPr>
          <w:rFonts w:ascii="Times New Roman" w:hAnsi="Times New Roman" w:cs="Times New Roman"/>
        </w:rPr>
        <w:t>izoozmolar</w:t>
      </w:r>
      <w:proofErr w:type="spellEnd"/>
      <w:r w:rsidRPr="008E7C91">
        <w:rPr>
          <w:rFonts w:ascii="Times New Roman" w:hAnsi="Times New Roman" w:cs="Times New Roman"/>
        </w:rPr>
        <w:t xml:space="preserve"> </w:t>
      </w:r>
      <w:proofErr w:type="gramStart"/>
      <w:r w:rsidRPr="008E7C91">
        <w:rPr>
          <w:rFonts w:ascii="Times New Roman" w:hAnsi="Times New Roman" w:cs="Times New Roman"/>
        </w:rPr>
        <w:t>kontrast</w:t>
      </w:r>
      <w:proofErr w:type="gramEnd"/>
      <w:r w:rsidRPr="008E7C91">
        <w:rPr>
          <w:rFonts w:ascii="Times New Roman" w:hAnsi="Times New Roman" w:cs="Times New Roman"/>
        </w:rPr>
        <w:t xml:space="preserve"> madde kullanımı tercih edilmelidir.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Hastaların iyi </w:t>
      </w:r>
      <w:proofErr w:type="spellStart"/>
      <w:r w:rsidRPr="008E7C91">
        <w:rPr>
          <w:rFonts w:ascii="Times New Roman" w:hAnsi="Times New Roman" w:cs="Times New Roman"/>
        </w:rPr>
        <w:t>hidrasyon</w:t>
      </w:r>
      <w:proofErr w:type="spellEnd"/>
      <w:r w:rsidRPr="008E7C91">
        <w:rPr>
          <w:rFonts w:ascii="Times New Roman" w:hAnsi="Times New Roman" w:cs="Times New Roman"/>
        </w:rPr>
        <w:t xml:space="preserve"> durumunun sağlanması gereklidir.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Diyabetli ve </w:t>
      </w:r>
      <w:proofErr w:type="spellStart"/>
      <w:r w:rsidRPr="008E7C91">
        <w:rPr>
          <w:rFonts w:ascii="Times New Roman" w:hAnsi="Times New Roman" w:cs="Times New Roman"/>
        </w:rPr>
        <w:t>kreatinin</w:t>
      </w:r>
      <w:proofErr w:type="spellEnd"/>
      <w:r w:rsidRPr="008E7C91">
        <w:rPr>
          <w:rFonts w:ascii="Times New Roman" w:hAnsi="Times New Roman" w:cs="Times New Roman"/>
        </w:rPr>
        <w:t xml:space="preserve"> düzeyi 1.8 mg/dl üzerinde olan hastalarda </w:t>
      </w:r>
      <w:proofErr w:type="gramStart"/>
      <w:r w:rsidRPr="008E7C91">
        <w:rPr>
          <w:rFonts w:ascii="Times New Roman" w:hAnsi="Times New Roman" w:cs="Times New Roman"/>
        </w:rPr>
        <w:t>kontrast</w:t>
      </w:r>
      <w:proofErr w:type="gramEnd"/>
      <w:r w:rsidRPr="008E7C91">
        <w:rPr>
          <w:rFonts w:ascii="Times New Roman" w:hAnsi="Times New Roman" w:cs="Times New Roman"/>
        </w:rPr>
        <w:t xml:space="preserve"> ajanlara bağlı akut böbrek yetersizliği riski fazladır. Bu hastalarda işlem öncesi ve sonrası sıvı verilmelidir. Mümkün olan en az pozla ve </w:t>
      </w:r>
      <w:proofErr w:type="spellStart"/>
      <w:r w:rsidRPr="008E7C91">
        <w:rPr>
          <w:rFonts w:ascii="Times New Roman" w:hAnsi="Times New Roman" w:cs="Times New Roman"/>
        </w:rPr>
        <w:t>ventrikülografi</w:t>
      </w:r>
      <w:proofErr w:type="spellEnd"/>
      <w:r w:rsidRPr="008E7C91">
        <w:rPr>
          <w:rFonts w:ascii="Times New Roman" w:hAnsi="Times New Roman" w:cs="Times New Roman"/>
        </w:rPr>
        <w:t xml:space="preserve"> yapmadan karar vermek yerinde olur. Gerekirse 72 saate dek sıvı verilmelidir. İşlem öncesi ve sonrası N-</w:t>
      </w:r>
      <w:proofErr w:type="spellStart"/>
      <w:r w:rsidRPr="008E7C91">
        <w:rPr>
          <w:rFonts w:ascii="Times New Roman" w:hAnsi="Times New Roman" w:cs="Times New Roman"/>
        </w:rPr>
        <w:t>asetil</w:t>
      </w:r>
      <w:proofErr w:type="spellEnd"/>
      <w:r w:rsidRPr="008E7C91">
        <w:rPr>
          <w:rFonts w:ascii="Times New Roman" w:hAnsi="Times New Roman" w:cs="Times New Roman"/>
        </w:rPr>
        <w:t>-</w:t>
      </w:r>
      <w:proofErr w:type="spellStart"/>
      <w:r w:rsidRPr="008E7C91">
        <w:rPr>
          <w:rFonts w:ascii="Times New Roman" w:hAnsi="Times New Roman" w:cs="Times New Roman"/>
        </w:rPr>
        <w:t>sistein</w:t>
      </w:r>
      <w:proofErr w:type="spellEnd"/>
      <w:r w:rsidRPr="008E7C91">
        <w:rPr>
          <w:rFonts w:ascii="Times New Roman" w:hAnsi="Times New Roman" w:cs="Times New Roman"/>
        </w:rPr>
        <w:t xml:space="preserve"> ile </w:t>
      </w:r>
      <w:proofErr w:type="gramStart"/>
      <w:r w:rsidRPr="008E7C91">
        <w:rPr>
          <w:rFonts w:ascii="Times New Roman" w:hAnsi="Times New Roman" w:cs="Times New Roman"/>
        </w:rPr>
        <w:lastRenderedPageBreak/>
        <w:t>kontrast</w:t>
      </w:r>
      <w:proofErr w:type="gramEnd"/>
      <w:r w:rsidRPr="008E7C91">
        <w:rPr>
          <w:rFonts w:ascii="Times New Roman" w:hAnsi="Times New Roman" w:cs="Times New Roman"/>
        </w:rPr>
        <w:t xml:space="preserve"> </w:t>
      </w:r>
      <w:proofErr w:type="spellStart"/>
      <w:r w:rsidRPr="008E7C91">
        <w:rPr>
          <w:rFonts w:ascii="Times New Roman" w:hAnsi="Times New Roman" w:cs="Times New Roman"/>
        </w:rPr>
        <w:t>nefrotoksisitesi</w:t>
      </w:r>
      <w:proofErr w:type="spellEnd"/>
      <w:r w:rsidRPr="008E7C91">
        <w:rPr>
          <w:rFonts w:ascii="Times New Roman" w:hAnsi="Times New Roman" w:cs="Times New Roman"/>
        </w:rPr>
        <w:t xml:space="preserve"> riski azaltılabilir. Diyabetli hastalara uzun süreli açlığa neden olmayacak şekilde zamanlama yapılmalıdır. Kan şekeri, diyet ve </w:t>
      </w:r>
      <w:proofErr w:type="spellStart"/>
      <w:r w:rsidRPr="008E7C91">
        <w:rPr>
          <w:rFonts w:ascii="Times New Roman" w:hAnsi="Times New Roman" w:cs="Times New Roman"/>
        </w:rPr>
        <w:t>antidiyabetik</w:t>
      </w:r>
      <w:proofErr w:type="spellEnd"/>
      <w:r w:rsidRPr="008E7C91">
        <w:rPr>
          <w:rFonts w:ascii="Times New Roman" w:hAnsi="Times New Roman" w:cs="Times New Roman"/>
        </w:rPr>
        <w:t xml:space="preserve"> ilaçları açısından yakın izlenmelidir.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Oral </w:t>
      </w:r>
      <w:proofErr w:type="spellStart"/>
      <w:r w:rsidRPr="008E7C91">
        <w:rPr>
          <w:rFonts w:ascii="Times New Roman" w:hAnsi="Times New Roman" w:cs="Times New Roman"/>
        </w:rPr>
        <w:t>antikoagülan</w:t>
      </w:r>
      <w:proofErr w:type="spellEnd"/>
      <w:r w:rsidRPr="008E7C91">
        <w:rPr>
          <w:rFonts w:ascii="Times New Roman" w:hAnsi="Times New Roman" w:cs="Times New Roman"/>
        </w:rPr>
        <w:t xml:space="preserve"> alan hastalarda; işlemden 3 gün önce </w:t>
      </w:r>
      <w:proofErr w:type="spellStart"/>
      <w:r w:rsidRPr="008E7C91">
        <w:rPr>
          <w:rFonts w:ascii="Times New Roman" w:hAnsi="Times New Roman" w:cs="Times New Roman"/>
        </w:rPr>
        <w:t>varfarin</w:t>
      </w:r>
      <w:proofErr w:type="spellEnd"/>
      <w:r w:rsidRPr="008E7C91">
        <w:rPr>
          <w:rFonts w:ascii="Times New Roman" w:hAnsi="Times New Roman" w:cs="Times New Roman"/>
        </w:rPr>
        <w:t xml:space="preserve"> kesilir. </w:t>
      </w:r>
      <w:proofErr w:type="spellStart"/>
      <w:r w:rsidRPr="008E7C91">
        <w:rPr>
          <w:rFonts w:ascii="Times New Roman" w:hAnsi="Times New Roman" w:cs="Times New Roman"/>
        </w:rPr>
        <w:t>INR'nin</w:t>
      </w:r>
      <w:proofErr w:type="spellEnd"/>
      <w:r w:rsidRPr="008E7C91">
        <w:rPr>
          <w:rFonts w:ascii="Times New Roman" w:hAnsi="Times New Roman" w:cs="Times New Roman"/>
        </w:rPr>
        <w:t xml:space="preserve"> kabul edilir düzeyi 1.5'in altıdır. </w:t>
      </w:r>
      <w:proofErr w:type="spellStart"/>
      <w:r w:rsidRPr="008E7C91">
        <w:rPr>
          <w:rFonts w:ascii="Times New Roman" w:hAnsi="Times New Roman" w:cs="Times New Roman"/>
        </w:rPr>
        <w:t>Vit</w:t>
      </w:r>
      <w:proofErr w:type="spellEnd"/>
      <w:r w:rsidRPr="008E7C91">
        <w:rPr>
          <w:rFonts w:ascii="Times New Roman" w:hAnsi="Times New Roman" w:cs="Times New Roman"/>
        </w:rPr>
        <w:t xml:space="preserve"> </w:t>
      </w:r>
      <w:proofErr w:type="spellStart"/>
      <w:r w:rsidRPr="008E7C91">
        <w:rPr>
          <w:rFonts w:ascii="Times New Roman" w:hAnsi="Times New Roman" w:cs="Times New Roman"/>
        </w:rPr>
        <w:t>K'nın</w:t>
      </w:r>
      <w:proofErr w:type="spellEnd"/>
      <w:r w:rsidRPr="008E7C91">
        <w:rPr>
          <w:rFonts w:ascii="Times New Roman" w:hAnsi="Times New Roman" w:cs="Times New Roman"/>
        </w:rPr>
        <w:t xml:space="preserve"> aşırı kullanımı daha sonra </w:t>
      </w:r>
      <w:proofErr w:type="spellStart"/>
      <w:r w:rsidRPr="008E7C91">
        <w:rPr>
          <w:rFonts w:ascii="Times New Roman" w:hAnsi="Times New Roman" w:cs="Times New Roman"/>
        </w:rPr>
        <w:t>varfarin</w:t>
      </w:r>
      <w:proofErr w:type="spellEnd"/>
      <w:r w:rsidRPr="008E7C91">
        <w:rPr>
          <w:rFonts w:ascii="Times New Roman" w:hAnsi="Times New Roman" w:cs="Times New Roman"/>
        </w:rPr>
        <w:t xml:space="preserve"> dozunun ayarlanmasını güçleştirdiği için önerilmez.</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w:t>
      </w:r>
      <w:proofErr w:type="spellStart"/>
      <w:r w:rsidRPr="008E7C91">
        <w:rPr>
          <w:rFonts w:ascii="Times New Roman" w:hAnsi="Times New Roman" w:cs="Times New Roman"/>
        </w:rPr>
        <w:t>Heparin</w:t>
      </w:r>
      <w:proofErr w:type="spellEnd"/>
      <w:r w:rsidRPr="008E7C91">
        <w:rPr>
          <w:rFonts w:ascii="Times New Roman" w:hAnsi="Times New Roman" w:cs="Times New Roman"/>
        </w:rPr>
        <w:t xml:space="preserve"> alımı kardiyak </w:t>
      </w:r>
      <w:proofErr w:type="spellStart"/>
      <w:r w:rsidRPr="008E7C91">
        <w:rPr>
          <w:rFonts w:ascii="Times New Roman" w:hAnsi="Times New Roman" w:cs="Times New Roman"/>
        </w:rPr>
        <w:t>kateterizasyon</w:t>
      </w:r>
      <w:proofErr w:type="spellEnd"/>
      <w:r w:rsidRPr="008E7C91">
        <w:rPr>
          <w:rFonts w:ascii="Times New Roman" w:hAnsi="Times New Roman" w:cs="Times New Roman"/>
        </w:rPr>
        <w:t xml:space="preserve"> için </w:t>
      </w:r>
      <w:proofErr w:type="spellStart"/>
      <w:r w:rsidRPr="008E7C91">
        <w:rPr>
          <w:rFonts w:ascii="Times New Roman" w:hAnsi="Times New Roman" w:cs="Times New Roman"/>
        </w:rPr>
        <w:t>kontrendikasyon</w:t>
      </w:r>
      <w:proofErr w:type="spellEnd"/>
      <w:r w:rsidRPr="008E7C91">
        <w:rPr>
          <w:rFonts w:ascii="Times New Roman" w:hAnsi="Times New Roman" w:cs="Times New Roman"/>
        </w:rPr>
        <w:t xml:space="preserve"> oluşturmaz. Gerekirse </w:t>
      </w:r>
      <w:proofErr w:type="spellStart"/>
      <w:r w:rsidRPr="008E7C91">
        <w:rPr>
          <w:rFonts w:ascii="Times New Roman" w:hAnsi="Times New Roman" w:cs="Times New Roman"/>
        </w:rPr>
        <w:t>protamin</w:t>
      </w:r>
      <w:proofErr w:type="spellEnd"/>
      <w:r w:rsidRPr="008E7C91">
        <w:rPr>
          <w:rFonts w:ascii="Times New Roman" w:hAnsi="Times New Roman" w:cs="Times New Roman"/>
        </w:rPr>
        <w:t xml:space="preserve"> sülfat ile </w:t>
      </w:r>
      <w:proofErr w:type="spellStart"/>
      <w:r w:rsidRPr="008E7C91">
        <w:rPr>
          <w:rFonts w:ascii="Times New Roman" w:hAnsi="Times New Roman" w:cs="Times New Roman"/>
        </w:rPr>
        <w:t>heparin</w:t>
      </w:r>
      <w:proofErr w:type="spellEnd"/>
      <w:r w:rsidRPr="008E7C91">
        <w:rPr>
          <w:rFonts w:ascii="Times New Roman" w:hAnsi="Times New Roman" w:cs="Times New Roman"/>
        </w:rPr>
        <w:t xml:space="preserve"> etkisi önlenebilir. NPH insülin alan hastalarda </w:t>
      </w:r>
      <w:proofErr w:type="spellStart"/>
      <w:r w:rsidRPr="008E7C91">
        <w:rPr>
          <w:rFonts w:ascii="Times New Roman" w:hAnsi="Times New Roman" w:cs="Times New Roman"/>
        </w:rPr>
        <w:t>protamin</w:t>
      </w:r>
      <w:proofErr w:type="spellEnd"/>
      <w:r w:rsidRPr="008E7C91">
        <w:rPr>
          <w:rFonts w:ascii="Times New Roman" w:hAnsi="Times New Roman" w:cs="Times New Roman"/>
        </w:rPr>
        <w:t xml:space="preserve"> sülfatın </w:t>
      </w:r>
      <w:proofErr w:type="spellStart"/>
      <w:r w:rsidRPr="008E7C91">
        <w:rPr>
          <w:rFonts w:ascii="Times New Roman" w:hAnsi="Times New Roman" w:cs="Times New Roman"/>
        </w:rPr>
        <w:t>allerjik</w:t>
      </w:r>
      <w:proofErr w:type="spellEnd"/>
      <w:r w:rsidRPr="008E7C91">
        <w:rPr>
          <w:rFonts w:ascii="Times New Roman" w:hAnsi="Times New Roman" w:cs="Times New Roman"/>
        </w:rPr>
        <w:t xml:space="preserve"> etkisi daha belirgindir.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İşlem öncesi aspirinin kesilmesine gerek yoktur.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w:t>
      </w:r>
      <w:proofErr w:type="spellStart"/>
      <w:r w:rsidRPr="008E7C91">
        <w:rPr>
          <w:rFonts w:ascii="Times New Roman" w:hAnsi="Times New Roman" w:cs="Times New Roman"/>
        </w:rPr>
        <w:t>Ticlopidin</w:t>
      </w:r>
      <w:proofErr w:type="spellEnd"/>
      <w:r w:rsidRPr="008E7C91">
        <w:rPr>
          <w:rFonts w:ascii="Times New Roman" w:hAnsi="Times New Roman" w:cs="Times New Roman"/>
        </w:rPr>
        <w:t>/</w:t>
      </w:r>
      <w:proofErr w:type="spellStart"/>
      <w:r w:rsidRPr="008E7C91">
        <w:rPr>
          <w:rFonts w:ascii="Times New Roman" w:hAnsi="Times New Roman" w:cs="Times New Roman"/>
        </w:rPr>
        <w:t>clopidogrel</w:t>
      </w:r>
      <w:proofErr w:type="spellEnd"/>
      <w:r w:rsidRPr="008E7C91">
        <w:rPr>
          <w:rFonts w:ascii="Times New Roman" w:hAnsi="Times New Roman" w:cs="Times New Roman"/>
        </w:rPr>
        <w:t xml:space="preserve"> ve </w:t>
      </w:r>
      <w:proofErr w:type="spellStart"/>
      <w:r w:rsidRPr="008E7C91">
        <w:rPr>
          <w:rFonts w:ascii="Times New Roman" w:hAnsi="Times New Roman" w:cs="Times New Roman"/>
        </w:rPr>
        <w:t>glikoprotein</w:t>
      </w:r>
      <w:proofErr w:type="spellEnd"/>
      <w:r w:rsidRPr="008E7C91">
        <w:rPr>
          <w:rFonts w:ascii="Times New Roman" w:hAnsi="Times New Roman" w:cs="Times New Roman"/>
        </w:rPr>
        <w:t xml:space="preserve"> (GP) </w:t>
      </w:r>
      <w:proofErr w:type="spellStart"/>
      <w:r w:rsidRPr="008E7C91">
        <w:rPr>
          <w:rFonts w:ascii="Times New Roman" w:hAnsi="Times New Roman" w:cs="Times New Roman"/>
        </w:rPr>
        <w:t>IIb</w:t>
      </w:r>
      <w:proofErr w:type="spellEnd"/>
      <w:r w:rsidRPr="008E7C91">
        <w:rPr>
          <w:rFonts w:ascii="Times New Roman" w:hAnsi="Times New Roman" w:cs="Times New Roman"/>
        </w:rPr>
        <w:t>/</w:t>
      </w:r>
      <w:proofErr w:type="spellStart"/>
      <w:r w:rsidRPr="008E7C91">
        <w:rPr>
          <w:rFonts w:ascii="Times New Roman" w:hAnsi="Times New Roman" w:cs="Times New Roman"/>
        </w:rPr>
        <w:t>IIIa</w:t>
      </w:r>
      <w:proofErr w:type="spellEnd"/>
      <w:r w:rsidRPr="008E7C91">
        <w:rPr>
          <w:rFonts w:ascii="Times New Roman" w:hAnsi="Times New Roman" w:cs="Times New Roman"/>
        </w:rPr>
        <w:t xml:space="preserve"> </w:t>
      </w:r>
      <w:proofErr w:type="gramStart"/>
      <w:r w:rsidRPr="008E7C91">
        <w:rPr>
          <w:rFonts w:ascii="Times New Roman" w:hAnsi="Times New Roman" w:cs="Times New Roman"/>
        </w:rPr>
        <w:t>antagonistlerinin</w:t>
      </w:r>
      <w:proofErr w:type="gramEnd"/>
      <w:r w:rsidRPr="008E7C91">
        <w:rPr>
          <w:rFonts w:ascii="Times New Roman" w:hAnsi="Times New Roman" w:cs="Times New Roman"/>
        </w:rPr>
        <w:t xml:space="preserve"> birlikte kullanımı gerekli olabilir. Ancak bu grupta kanama </w:t>
      </w:r>
      <w:proofErr w:type="gramStart"/>
      <w:r w:rsidRPr="008E7C91">
        <w:rPr>
          <w:rFonts w:ascii="Times New Roman" w:hAnsi="Times New Roman" w:cs="Times New Roman"/>
        </w:rPr>
        <w:t>komplikasyonları</w:t>
      </w:r>
      <w:proofErr w:type="gramEnd"/>
      <w:r w:rsidRPr="008E7C91">
        <w:rPr>
          <w:rFonts w:ascii="Times New Roman" w:hAnsi="Times New Roman" w:cs="Times New Roman"/>
        </w:rPr>
        <w:t xml:space="preserve"> daha sıktır.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GP </w:t>
      </w:r>
      <w:proofErr w:type="spellStart"/>
      <w:r w:rsidRPr="008E7C91">
        <w:rPr>
          <w:rFonts w:ascii="Times New Roman" w:hAnsi="Times New Roman" w:cs="Times New Roman"/>
        </w:rPr>
        <w:t>IIb</w:t>
      </w:r>
      <w:proofErr w:type="spellEnd"/>
      <w:r w:rsidRPr="008E7C91">
        <w:rPr>
          <w:rFonts w:ascii="Times New Roman" w:hAnsi="Times New Roman" w:cs="Times New Roman"/>
        </w:rPr>
        <w:t>/</w:t>
      </w:r>
      <w:proofErr w:type="spellStart"/>
      <w:r w:rsidRPr="008E7C91">
        <w:rPr>
          <w:rFonts w:ascii="Times New Roman" w:hAnsi="Times New Roman" w:cs="Times New Roman"/>
        </w:rPr>
        <w:t>IIIa</w:t>
      </w:r>
      <w:proofErr w:type="spellEnd"/>
      <w:r w:rsidRPr="008E7C91">
        <w:rPr>
          <w:rFonts w:ascii="Times New Roman" w:hAnsi="Times New Roman" w:cs="Times New Roman"/>
        </w:rPr>
        <w:t xml:space="preserve"> inhibitörü kullanılan hastalarda </w:t>
      </w:r>
      <w:proofErr w:type="spellStart"/>
      <w:r w:rsidRPr="008E7C91">
        <w:rPr>
          <w:rFonts w:ascii="Times New Roman" w:hAnsi="Times New Roman" w:cs="Times New Roman"/>
        </w:rPr>
        <w:t>heparin</w:t>
      </w:r>
      <w:proofErr w:type="spellEnd"/>
      <w:r w:rsidRPr="008E7C91">
        <w:rPr>
          <w:rFonts w:ascii="Times New Roman" w:hAnsi="Times New Roman" w:cs="Times New Roman"/>
        </w:rPr>
        <w:t xml:space="preserve"> dozu 70 U/kg'a indirilmelidir (ACT düzeyinin, 200-250sn arasında olması uygundur, anti </w:t>
      </w:r>
      <w:proofErr w:type="spellStart"/>
      <w:r w:rsidRPr="008E7C91">
        <w:rPr>
          <w:rFonts w:ascii="Times New Roman" w:hAnsi="Times New Roman" w:cs="Times New Roman"/>
        </w:rPr>
        <w:t>faktörXa</w:t>
      </w:r>
      <w:proofErr w:type="spellEnd"/>
      <w:r w:rsidRPr="008E7C91">
        <w:rPr>
          <w:rFonts w:ascii="Times New Roman" w:hAnsi="Times New Roman" w:cs="Times New Roman"/>
        </w:rPr>
        <w:t xml:space="preserve"> düz</w:t>
      </w:r>
      <w:r w:rsidR="004C01C1" w:rsidRPr="008E7C91">
        <w:rPr>
          <w:rFonts w:ascii="Times New Roman" w:hAnsi="Times New Roman" w:cs="Times New Roman"/>
        </w:rPr>
        <w:t>eyi ile de izlenebilir).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b/>
          <w:bCs/>
          <w:iCs/>
        </w:rPr>
        <w:t>İşlem Öncesi Hazırlıklar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Hasta işlem hakkında yeterli bilgilendirilmelidir.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Hasta yatış ve onay formu kontrol edilir.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Açlık durumu sorgulanır.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w:t>
      </w:r>
      <w:proofErr w:type="spellStart"/>
      <w:r w:rsidRPr="008E7C91">
        <w:rPr>
          <w:rFonts w:ascii="Times New Roman" w:hAnsi="Times New Roman" w:cs="Times New Roman"/>
        </w:rPr>
        <w:t>Teleradyogram</w:t>
      </w:r>
      <w:proofErr w:type="spellEnd"/>
      <w:r w:rsidRPr="008E7C91">
        <w:rPr>
          <w:rFonts w:ascii="Times New Roman" w:hAnsi="Times New Roman" w:cs="Times New Roman"/>
        </w:rPr>
        <w:t xml:space="preserve">, EKG ve önemli laboratuvar testleri kontrol edilir. Kalp </w:t>
      </w:r>
      <w:proofErr w:type="spellStart"/>
      <w:r w:rsidRPr="008E7C91">
        <w:rPr>
          <w:rFonts w:ascii="Times New Roman" w:hAnsi="Times New Roman" w:cs="Times New Roman"/>
        </w:rPr>
        <w:t>kateterizasyonu</w:t>
      </w:r>
      <w:proofErr w:type="spellEnd"/>
      <w:r w:rsidRPr="008E7C91">
        <w:rPr>
          <w:rFonts w:ascii="Times New Roman" w:hAnsi="Times New Roman" w:cs="Times New Roman"/>
        </w:rPr>
        <w:t xml:space="preserve"> öncesi HIV, Hepatit C ve B açısından </w:t>
      </w:r>
      <w:proofErr w:type="spellStart"/>
      <w:r w:rsidRPr="008E7C91">
        <w:rPr>
          <w:rFonts w:ascii="Times New Roman" w:hAnsi="Times New Roman" w:cs="Times New Roman"/>
        </w:rPr>
        <w:t>serolojik</w:t>
      </w:r>
      <w:proofErr w:type="spellEnd"/>
      <w:r w:rsidRPr="008E7C91">
        <w:rPr>
          <w:rFonts w:ascii="Times New Roman" w:hAnsi="Times New Roman" w:cs="Times New Roman"/>
        </w:rPr>
        <w:t xml:space="preserve"> tetkikler rutin olarak yapılmalıdır. </w:t>
      </w:r>
      <w:proofErr w:type="spellStart"/>
      <w:r w:rsidRPr="008E7C91">
        <w:rPr>
          <w:rFonts w:ascii="Times New Roman" w:hAnsi="Times New Roman" w:cs="Times New Roman"/>
        </w:rPr>
        <w:t>İnfeksiyon</w:t>
      </w:r>
      <w:proofErr w:type="spellEnd"/>
      <w:r w:rsidRPr="008E7C91">
        <w:rPr>
          <w:rFonts w:ascii="Times New Roman" w:hAnsi="Times New Roman" w:cs="Times New Roman"/>
        </w:rPr>
        <w:t xml:space="preserve"> varlığı </w:t>
      </w:r>
      <w:proofErr w:type="spellStart"/>
      <w:r w:rsidRPr="008E7C91">
        <w:rPr>
          <w:rFonts w:ascii="Times New Roman" w:hAnsi="Times New Roman" w:cs="Times New Roman"/>
        </w:rPr>
        <w:t>sözkonusu</w:t>
      </w:r>
      <w:proofErr w:type="spellEnd"/>
      <w:r w:rsidRPr="008E7C91">
        <w:rPr>
          <w:rFonts w:ascii="Times New Roman" w:hAnsi="Times New Roman" w:cs="Times New Roman"/>
        </w:rPr>
        <w:t xml:space="preserve"> ise özellikle çift eldiven, koruyucu bone, maske, gözlük kullanılmalıdır.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Planlanan giriş yerinin temizliği ve </w:t>
      </w:r>
      <w:proofErr w:type="spellStart"/>
      <w:r w:rsidRPr="008E7C91">
        <w:rPr>
          <w:rFonts w:ascii="Times New Roman" w:hAnsi="Times New Roman" w:cs="Times New Roman"/>
        </w:rPr>
        <w:t>traşı</w:t>
      </w:r>
      <w:proofErr w:type="spellEnd"/>
      <w:r w:rsidRPr="008E7C91">
        <w:rPr>
          <w:rFonts w:ascii="Times New Roman" w:hAnsi="Times New Roman" w:cs="Times New Roman"/>
        </w:rPr>
        <w:t xml:space="preserve"> işlem öncesinde yapılmış olmalıdır.</w:t>
      </w:r>
    </w:p>
    <w:p w:rsid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w:t>
      </w:r>
      <w:proofErr w:type="spellStart"/>
      <w:r w:rsidRPr="008E7C91">
        <w:rPr>
          <w:rFonts w:ascii="Times New Roman" w:hAnsi="Times New Roman" w:cs="Times New Roman"/>
        </w:rPr>
        <w:t>Periferik</w:t>
      </w:r>
      <w:proofErr w:type="spellEnd"/>
      <w:r w:rsidRPr="008E7C91">
        <w:rPr>
          <w:rFonts w:ascii="Times New Roman" w:hAnsi="Times New Roman" w:cs="Times New Roman"/>
        </w:rPr>
        <w:t xml:space="preserve"> damar yolu açılmalıdır.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Protez, takı, ojeler ve kıymetli eşyaları çıkartılır ve güvenli bir ortamda muhafaza edilir ya da hasta yakınlarına teslim edilir.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 İşlem öncesi hastanın sakinleştirilmesi gerekir. Bu işlem için </w:t>
      </w:r>
      <w:proofErr w:type="spellStart"/>
      <w:r w:rsidRPr="008E7C91">
        <w:rPr>
          <w:rFonts w:ascii="Times New Roman" w:hAnsi="Times New Roman" w:cs="Times New Roman"/>
        </w:rPr>
        <w:t>difenhidramin</w:t>
      </w:r>
      <w:proofErr w:type="spellEnd"/>
      <w:r w:rsidRPr="008E7C91">
        <w:rPr>
          <w:rFonts w:ascii="Times New Roman" w:hAnsi="Times New Roman" w:cs="Times New Roman"/>
        </w:rPr>
        <w:t xml:space="preserve"> veya </w:t>
      </w:r>
      <w:proofErr w:type="spellStart"/>
      <w:r w:rsidRPr="008E7C91">
        <w:rPr>
          <w:rFonts w:ascii="Times New Roman" w:hAnsi="Times New Roman" w:cs="Times New Roman"/>
        </w:rPr>
        <w:t>diazepam</w:t>
      </w:r>
      <w:proofErr w:type="spellEnd"/>
      <w:r w:rsidRPr="008E7C91">
        <w:rPr>
          <w:rFonts w:ascii="Times New Roman" w:hAnsi="Times New Roman" w:cs="Times New Roman"/>
        </w:rPr>
        <w:t xml:space="preserve"> </w:t>
      </w:r>
      <w:proofErr w:type="spellStart"/>
      <w:r w:rsidRPr="008E7C91">
        <w:rPr>
          <w:rFonts w:ascii="Times New Roman" w:hAnsi="Times New Roman" w:cs="Times New Roman"/>
        </w:rPr>
        <w:t>antiallerjik</w:t>
      </w:r>
      <w:proofErr w:type="spellEnd"/>
      <w:r w:rsidRPr="008E7C91">
        <w:rPr>
          <w:rFonts w:ascii="Times New Roman" w:hAnsi="Times New Roman" w:cs="Times New Roman"/>
        </w:rPr>
        <w:t xml:space="preserve"> ve </w:t>
      </w:r>
      <w:proofErr w:type="spellStart"/>
      <w:r w:rsidRPr="008E7C91">
        <w:rPr>
          <w:rFonts w:ascii="Times New Roman" w:hAnsi="Times New Roman" w:cs="Times New Roman"/>
        </w:rPr>
        <w:t>sedatif</w:t>
      </w:r>
      <w:proofErr w:type="spellEnd"/>
      <w:r w:rsidRPr="008E7C91">
        <w:rPr>
          <w:rFonts w:ascii="Times New Roman" w:hAnsi="Times New Roman" w:cs="Times New Roman"/>
        </w:rPr>
        <w:t xml:space="preserve"> etkiden dolayı tercih edilir. Laboratuvarda ilave </w:t>
      </w:r>
      <w:proofErr w:type="spellStart"/>
      <w:r w:rsidRPr="008E7C91">
        <w:rPr>
          <w:rFonts w:ascii="Times New Roman" w:hAnsi="Times New Roman" w:cs="Times New Roman"/>
        </w:rPr>
        <w:t>sedatifler</w:t>
      </w:r>
      <w:proofErr w:type="spellEnd"/>
      <w:r w:rsidRPr="008E7C91">
        <w:rPr>
          <w:rFonts w:ascii="Times New Roman" w:hAnsi="Times New Roman" w:cs="Times New Roman"/>
        </w:rPr>
        <w:t xml:space="preserve"> verilebilir. İşlem esnasında alternatif </w:t>
      </w:r>
      <w:proofErr w:type="spellStart"/>
      <w:r w:rsidRPr="008E7C91">
        <w:rPr>
          <w:rFonts w:ascii="Times New Roman" w:hAnsi="Times New Roman" w:cs="Times New Roman"/>
        </w:rPr>
        <w:t>sedatif</w:t>
      </w:r>
      <w:proofErr w:type="spellEnd"/>
      <w:r w:rsidRPr="008E7C91">
        <w:rPr>
          <w:rFonts w:ascii="Times New Roman" w:hAnsi="Times New Roman" w:cs="Times New Roman"/>
        </w:rPr>
        <w:t xml:space="preserve"> olarak </w:t>
      </w:r>
      <w:proofErr w:type="spellStart"/>
      <w:r w:rsidRPr="008E7C91">
        <w:rPr>
          <w:rFonts w:ascii="Times New Roman" w:hAnsi="Times New Roman" w:cs="Times New Roman"/>
        </w:rPr>
        <w:t>midazalom</w:t>
      </w:r>
      <w:proofErr w:type="spellEnd"/>
      <w:r w:rsidRPr="008E7C91">
        <w:rPr>
          <w:rFonts w:ascii="Times New Roman" w:hAnsi="Times New Roman" w:cs="Times New Roman"/>
        </w:rPr>
        <w:t xml:space="preserve">, </w:t>
      </w:r>
      <w:proofErr w:type="spellStart"/>
      <w:r w:rsidRPr="008E7C91">
        <w:rPr>
          <w:rFonts w:ascii="Times New Roman" w:hAnsi="Times New Roman" w:cs="Times New Roman"/>
        </w:rPr>
        <w:t>hidromorfin</w:t>
      </w:r>
      <w:proofErr w:type="spellEnd"/>
      <w:r w:rsidRPr="008E7C91">
        <w:rPr>
          <w:rFonts w:ascii="Times New Roman" w:hAnsi="Times New Roman" w:cs="Times New Roman"/>
        </w:rPr>
        <w:t xml:space="preserve"> </w:t>
      </w:r>
      <w:proofErr w:type="spellStart"/>
      <w:r w:rsidRPr="008E7C91">
        <w:rPr>
          <w:rFonts w:ascii="Times New Roman" w:hAnsi="Times New Roman" w:cs="Times New Roman"/>
        </w:rPr>
        <w:t>hidroklorid</w:t>
      </w:r>
      <w:proofErr w:type="spellEnd"/>
      <w:r w:rsidRPr="008E7C91">
        <w:rPr>
          <w:rFonts w:ascii="Times New Roman" w:hAnsi="Times New Roman" w:cs="Times New Roman"/>
        </w:rPr>
        <w:t xml:space="preserve"> </w:t>
      </w:r>
      <w:proofErr w:type="gramStart"/>
      <w:r w:rsidRPr="008E7C91">
        <w:rPr>
          <w:rFonts w:ascii="Times New Roman" w:hAnsi="Times New Roman" w:cs="Times New Roman"/>
        </w:rPr>
        <w:t>yada</w:t>
      </w:r>
      <w:proofErr w:type="gramEnd"/>
      <w:r w:rsidRPr="008E7C91">
        <w:rPr>
          <w:rFonts w:ascii="Times New Roman" w:hAnsi="Times New Roman" w:cs="Times New Roman"/>
        </w:rPr>
        <w:t xml:space="preserve"> </w:t>
      </w:r>
      <w:proofErr w:type="spellStart"/>
      <w:r w:rsidRPr="008E7C91">
        <w:rPr>
          <w:rFonts w:ascii="Times New Roman" w:hAnsi="Times New Roman" w:cs="Times New Roman"/>
        </w:rPr>
        <w:t>fentanil</w:t>
      </w:r>
      <w:proofErr w:type="spellEnd"/>
      <w:r w:rsidRPr="008E7C91">
        <w:rPr>
          <w:rFonts w:ascii="Times New Roman" w:hAnsi="Times New Roman" w:cs="Times New Roman"/>
        </w:rPr>
        <w:t xml:space="preserve"> </w:t>
      </w:r>
      <w:proofErr w:type="spellStart"/>
      <w:r w:rsidRPr="008E7C91">
        <w:rPr>
          <w:rFonts w:ascii="Times New Roman" w:hAnsi="Times New Roman" w:cs="Times New Roman"/>
        </w:rPr>
        <w:t>sitrat</w:t>
      </w:r>
      <w:proofErr w:type="spellEnd"/>
      <w:r w:rsidRPr="008E7C91">
        <w:rPr>
          <w:rFonts w:ascii="Times New Roman" w:hAnsi="Times New Roman" w:cs="Times New Roman"/>
        </w:rPr>
        <w:t xml:space="preserve"> kullanılabilir. Hastaya yapılacak aşırı </w:t>
      </w:r>
      <w:proofErr w:type="spellStart"/>
      <w:r w:rsidRPr="008E7C91">
        <w:rPr>
          <w:rFonts w:ascii="Times New Roman" w:hAnsi="Times New Roman" w:cs="Times New Roman"/>
        </w:rPr>
        <w:t>sedasyon</w:t>
      </w:r>
      <w:proofErr w:type="spellEnd"/>
      <w:r w:rsidRPr="008E7C91">
        <w:rPr>
          <w:rFonts w:ascii="Times New Roman" w:hAnsi="Times New Roman" w:cs="Times New Roman"/>
        </w:rPr>
        <w:t xml:space="preserve">, olabilecek </w:t>
      </w:r>
      <w:proofErr w:type="gramStart"/>
      <w:r w:rsidRPr="008E7C91">
        <w:rPr>
          <w:rFonts w:ascii="Times New Roman" w:hAnsi="Times New Roman" w:cs="Times New Roman"/>
        </w:rPr>
        <w:t>komplikasyonlar</w:t>
      </w:r>
      <w:proofErr w:type="gramEnd"/>
      <w:r w:rsidRPr="008E7C91">
        <w:rPr>
          <w:rFonts w:ascii="Times New Roman" w:hAnsi="Times New Roman" w:cs="Times New Roman"/>
        </w:rPr>
        <w:t xml:space="preserve"> esnasında hastanın doktoru uyarmasını engelleyecektir. </w:t>
      </w:r>
      <w:proofErr w:type="spellStart"/>
      <w:r w:rsidRPr="008E7C91">
        <w:rPr>
          <w:rFonts w:ascii="Times New Roman" w:hAnsi="Times New Roman" w:cs="Times New Roman"/>
        </w:rPr>
        <w:t>Sedasyon</w:t>
      </w:r>
      <w:proofErr w:type="spellEnd"/>
      <w:r w:rsidRPr="008E7C91">
        <w:rPr>
          <w:rFonts w:ascii="Times New Roman" w:hAnsi="Times New Roman" w:cs="Times New Roman"/>
        </w:rPr>
        <w:t xml:space="preserve"> yapılan tüm hastalarda oksijen </w:t>
      </w:r>
      <w:proofErr w:type="spellStart"/>
      <w:r w:rsidRPr="008E7C91">
        <w:rPr>
          <w:rFonts w:ascii="Times New Roman" w:hAnsi="Times New Roman" w:cs="Times New Roman"/>
        </w:rPr>
        <w:t>satürasyonları</w:t>
      </w:r>
      <w:proofErr w:type="spellEnd"/>
      <w:r w:rsidRPr="008E7C91">
        <w:rPr>
          <w:rFonts w:ascii="Times New Roman" w:hAnsi="Times New Roman" w:cs="Times New Roman"/>
        </w:rPr>
        <w:t xml:space="preserve"> ve </w:t>
      </w:r>
      <w:proofErr w:type="spellStart"/>
      <w:r w:rsidRPr="008E7C91">
        <w:rPr>
          <w:rFonts w:ascii="Times New Roman" w:hAnsi="Times New Roman" w:cs="Times New Roman"/>
        </w:rPr>
        <w:t>vital</w:t>
      </w:r>
      <w:proofErr w:type="spellEnd"/>
      <w:r w:rsidRPr="008E7C91">
        <w:rPr>
          <w:rFonts w:ascii="Times New Roman" w:hAnsi="Times New Roman" w:cs="Times New Roman"/>
        </w:rPr>
        <w:t xml:space="preserve"> bulg</w:t>
      </w:r>
      <w:r w:rsidR="004C01C1" w:rsidRPr="008E7C91">
        <w:rPr>
          <w:rFonts w:ascii="Times New Roman" w:hAnsi="Times New Roman" w:cs="Times New Roman"/>
        </w:rPr>
        <w:t>ular düzenli takip edilmelidir.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b/>
          <w:bCs/>
          <w:iCs/>
        </w:rPr>
        <w:t xml:space="preserve">İşlem Sırasında Temizlik ve </w:t>
      </w:r>
      <w:proofErr w:type="spellStart"/>
      <w:r w:rsidRPr="008E7C91">
        <w:rPr>
          <w:rFonts w:ascii="Times New Roman" w:hAnsi="Times New Roman" w:cs="Times New Roman"/>
          <w:b/>
          <w:bCs/>
          <w:iCs/>
        </w:rPr>
        <w:t>İnfeksiyondan</w:t>
      </w:r>
      <w:proofErr w:type="spellEnd"/>
      <w:r w:rsidRPr="008E7C91">
        <w:rPr>
          <w:rFonts w:ascii="Times New Roman" w:hAnsi="Times New Roman" w:cs="Times New Roman"/>
          <w:b/>
          <w:bCs/>
          <w:iCs/>
        </w:rPr>
        <w:t xml:space="preserve"> Korunma</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Girişimsel işlemler sonrası </w:t>
      </w:r>
      <w:proofErr w:type="spellStart"/>
      <w:r w:rsidRPr="008E7C91">
        <w:rPr>
          <w:rFonts w:ascii="Times New Roman" w:hAnsi="Times New Roman" w:cs="Times New Roman"/>
        </w:rPr>
        <w:t>infeksiyon</w:t>
      </w:r>
      <w:proofErr w:type="spellEnd"/>
      <w:r w:rsidRPr="008E7C91">
        <w:rPr>
          <w:rFonts w:ascii="Times New Roman" w:hAnsi="Times New Roman" w:cs="Times New Roman"/>
        </w:rPr>
        <w:t xml:space="preserve"> nadir görülür. Retrospektif çalışmalarda </w:t>
      </w:r>
      <w:proofErr w:type="spellStart"/>
      <w:r w:rsidRPr="008E7C91">
        <w:rPr>
          <w:rFonts w:ascii="Times New Roman" w:hAnsi="Times New Roman" w:cs="Times New Roman"/>
        </w:rPr>
        <w:t>infeksiyon</w:t>
      </w:r>
      <w:proofErr w:type="spellEnd"/>
      <w:r w:rsidRPr="008E7C91">
        <w:rPr>
          <w:rFonts w:ascii="Times New Roman" w:hAnsi="Times New Roman" w:cs="Times New Roman"/>
        </w:rPr>
        <w:t xml:space="preserve"> sıklığı % 0.35 olarak bulunmuştur.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Antiseptik solüsyonla temizlik uygulanmalıdır.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lastRenderedPageBreak/>
        <w:t xml:space="preserve">• Antibiyotik </w:t>
      </w:r>
      <w:proofErr w:type="spellStart"/>
      <w:r w:rsidRPr="008E7C91">
        <w:rPr>
          <w:rFonts w:ascii="Times New Roman" w:hAnsi="Times New Roman" w:cs="Times New Roman"/>
        </w:rPr>
        <w:t>profilaksisi</w:t>
      </w:r>
      <w:proofErr w:type="spellEnd"/>
      <w:r w:rsidRPr="008E7C91">
        <w:rPr>
          <w:rFonts w:ascii="Times New Roman" w:hAnsi="Times New Roman" w:cs="Times New Roman"/>
        </w:rPr>
        <w:t xml:space="preserve"> gerekmez.</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Steril gömlek giyilmelidir. İşlemi yapan kişinin el yıkaması, maske ve bone kullanması gereklidir. Maske ve bone daha çok doktoru koruma amaçlıdır.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Pil işlemlerinde ster</w:t>
      </w:r>
      <w:r w:rsidR="004C01C1" w:rsidRPr="008E7C91">
        <w:rPr>
          <w:rFonts w:ascii="Times New Roman" w:hAnsi="Times New Roman" w:cs="Times New Roman"/>
        </w:rPr>
        <w:t>ilizasyon daha da önem kazanır.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b/>
          <w:bCs/>
          <w:iCs/>
        </w:rPr>
        <w:t>İşlem Sonrası Girişim Yerine Ait Komplikasyonlar ve Korunma</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Koroner anjiyografi ve koroner girişimlerin en sık </w:t>
      </w:r>
      <w:proofErr w:type="gramStart"/>
      <w:r w:rsidRPr="008E7C91">
        <w:rPr>
          <w:rFonts w:ascii="Times New Roman" w:hAnsi="Times New Roman" w:cs="Times New Roman"/>
        </w:rPr>
        <w:t>komplikasyonu</w:t>
      </w:r>
      <w:proofErr w:type="gramEnd"/>
      <w:r w:rsidRPr="008E7C91">
        <w:rPr>
          <w:rFonts w:ascii="Times New Roman" w:hAnsi="Times New Roman" w:cs="Times New Roman"/>
        </w:rPr>
        <w:t xml:space="preserve"> </w:t>
      </w:r>
      <w:proofErr w:type="spellStart"/>
      <w:r w:rsidRPr="008E7C91">
        <w:rPr>
          <w:rFonts w:ascii="Times New Roman" w:hAnsi="Times New Roman" w:cs="Times New Roman"/>
        </w:rPr>
        <w:t>vasküler</w:t>
      </w:r>
      <w:proofErr w:type="spellEnd"/>
      <w:r w:rsidRPr="008E7C91">
        <w:rPr>
          <w:rFonts w:ascii="Times New Roman" w:hAnsi="Times New Roman" w:cs="Times New Roman"/>
        </w:rPr>
        <w:t xml:space="preserve"> giriş bölgesinde meydana gelmektedir. </w:t>
      </w:r>
      <w:proofErr w:type="spellStart"/>
      <w:r w:rsidRPr="008E7C91">
        <w:rPr>
          <w:rFonts w:ascii="Times New Roman" w:hAnsi="Times New Roman" w:cs="Times New Roman"/>
        </w:rPr>
        <w:t>Heparin</w:t>
      </w:r>
      <w:proofErr w:type="spellEnd"/>
      <w:r w:rsidRPr="008E7C91">
        <w:rPr>
          <w:rFonts w:ascii="Times New Roman" w:hAnsi="Times New Roman" w:cs="Times New Roman"/>
        </w:rPr>
        <w:t xml:space="preserve">, </w:t>
      </w:r>
      <w:proofErr w:type="spellStart"/>
      <w:r w:rsidRPr="008E7C91">
        <w:rPr>
          <w:rFonts w:ascii="Times New Roman" w:hAnsi="Times New Roman" w:cs="Times New Roman"/>
        </w:rPr>
        <w:t>trombolitik</w:t>
      </w:r>
      <w:proofErr w:type="spellEnd"/>
      <w:r w:rsidRPr="008E7C91">
        <w:rPr>
          <w:rFonts w:ascii="Times New Roman" w:hAnsi="Times New Roman" w:cs="Times New Roman"/>
        </w:rPr>
        <w:t xml:space="preserve"> ajanlar, </w:t>
      </w:r>
      <w:proofErr w:type="spellStart"/>
      <w:r w:rsidRPr="008E7C91">
        <w:rPr>
          <w:rFonts w:ascii="Times New Roman" w:hAnsi="Times New Roman" w:cs="Times New Roman"/>
        </w:rPr>
        <w:t>antitrombosit</w:t>
      </w:r>
      <w:proofErr w:type="spellEnd"/>
      <w:r w:rsidRPr="008E7C91">
        <w:rPr>
          <w:rFonts w:ascii="Times New Roman" w:hAnsi="Times New Roman" w:cs="Times New Roman"/>
        </w:rPr>
        <w:t xml:space="preserve"> ajanların kullanımı </w:t>
      </w:r>
      <w:proofErr w:type="spellStart"/>
      <w:r w:rsidRPr="008E7C91">
        <w:rPr>
          <w:rFonts w:ascii="Times New Roman" w:hAnsi="Times New Roman" w:cs="Times New Roman"/>
        </w:rPr>
        <w:t>vasküler</w:t>
      </w:r>
      <w:proofErr w:type="spellEnd"/>
      <w:r w:rsidRPr="008E7C91">
        <w:rPr>
          <w:rFonts w:ascii="Times New Roman" w:hAnsi="Times New Roman" w:cs="Times New Roman"/>
        </w:rPr>
        <w:t xml:space="preserve"> </w:t>
      </w:r>
      <w:proofErr w:type="gramStart"/>
      <w:r w:rsidRPr="008E7C91">
        <w:rPr>
          <w:rFonts w:ascii="Times New Roman" w:hAnsi="Times New Roman" w:cs="Times New Roman"/>
        </w:rPr>
        <w:t>komplikasyonları</w:t>
      </w:r>
      <w:proofErr w:type="gramEnd"/>
      <w:r w:rsidRPr="008E7C91">
        <w:rPr>
          <w:rFonts w:ascii="Times New Roman" w:hAnsi="Times New Roman" w:cs="Times New Roman"/>
        </w:rPr>
        <w:t xml:space="preserve"> artırır. Bu </w:t>
      </w:r>
      <w:proofErr w:type="gramStart"/>
      <w:r w:rsidRPr="008E7C91">
        <w:rPr>
          <w:rFonts w:ascii="Times New Roman" w:hAnsi="Times New Roman" w:cs="Times New Roman"/>
        </w:rPr>
        <w:t>komplikasyonların</w:t>
      </w:r>
      <w:proofErr w:type="gramEnd"/>
      <w:r w:rsidRPr="008E7C91">
        <w:rPr>
          <w:rFonts w:ascii="Times New Roman" w:hAnsi="Times New Roman" w:cs="Times New Roman"/>
        </w:rPr>
        <w:t xml:space="preserve"> azaltılması için, alınması gereken ilk önlem, damara giriş işleminin dikkatli yapılmasıdır.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Koroner anjiyografi ve koroner girişim sonrasında </w:t>
      </w:r>
      <w:proofErr w:type="spellStart"/>
      <w:r w:rsidRPr="008E7C91">
        <w:rPr>
          <w:rFonts w:ascii="Times New Roman" w:hAnsi="Times New Roman" w:cs="Times New Roman"/>
        </w:rPr>
        <w:t>vasküler</w:t>
      </w:r>
      <w:proofErr w:type="spellEnd"/>
      <w:r w:rsidRPr="008E7C91">
        <w:rPr>
          <w:rFonts w:ascii="Times New Roman" w:hAnsi="Times New Roman" w:cs="Times New Roman"/>
        </w:rPr>
        <w:t xml:space="preserve"> </w:t>
      </w:r>
      <w:proofErr w:type="spellStart"/>
      <w:r w:rsidRPr="008E7C91">
        <w:rPr>
          <w:rFonts w:ascii="Times New Roman" w:hAnsi="Times New Roman" w:cs="Times New Roman"/>
        </w:rPr>
        <w:t>kanül</w:t>
      </w:r>
      <w:proofErr w:type="spellEnd"/>
      <w:r w:rsidRPr="008E7C91">
        <w:rPr>
          <w:rFonts w:ascii="Times New Roman" w:hAnsi="Times New Roman" w:cs="Times New Roman"/>
        </w:rPr>
        <w:t xml:space="preserve"> mümkün olan en kısa süre içinde çıkarılmalıdır. İşlem esnasında </w:t>
      </w:r>
      <w:proofErr w:type="spellStart"/>
      <w:r w:rsidRPr="008E7C91">
        <w:rPr>
          <w:rFonts w:ascii="Times New Roman" w:hAnsi="Times New Roman" w:cs="Times New Roman"/>
        </w:rPr>
        <w:t>heparin</w:t>
      </w:r>
      <w:proofErr w:type="spellEnd"/>
      <w:r w:rsidRPr="008E7C91">
        <w:rPr>
          <w:rFonts w:ascii="Times New Roman" w:hAnsi="Times New Roman" w:cs="Times New Roman"/>
        </w:rPr>
        <w:t xml:space="preserve"> kullanılmışsa ACT 175 sn. altına düşene dek beklenip sonra </w:t>
      </w:r>
      <w:proofErr w:type="spellStart"/>
      <w:r w:rsidRPr="008E7C91">
        <w:rPr>
          <w:rFonts w:ascii="Times New Roman" w:hAnsi="Times New Roman" w:cs="Times New Roman"/>
        </w:rPr>
        <w:t>kanül</w:t>
      </w:r>
      <w:proofErr w:type="spellEnd"/>
      <w:r w:rsidRPr="008E7C91">
        <w:rPr>
          <w:rFonts w:ascii="Times New Roman" w:hAnsi="Times New Roman" w:cs="Times New Roman"/>
        </w:rPr>
        <w:t xml:space="preserve"> çekilir. Hastada düşük molekül ağırlıklı </w:t>
      </w:r>
      <w:proofErr w:type="spellStart"/>
      <w:r w:rsidRPr="008E7C91">
        <w:rPr>
          <w:rFonts w:ascii="Times New Roman" w:hAnsi="Times New Roman" w:cs="Times New Roman"/>
        </w:rPr>
        <w:t>heparin</w:t>
      </w:r>
      <w:proofErr w:type="spellEnd"/>
      <w:r w:rsidRPr="008E7C91">
        <w:rPr>
          <w:rFonts w:ascii="Times New Roman" w:hAnsi="Times New Roman" w:cs="Times New Roman"/>
        </w:rPr>
        <w:t xml:space="preserve"> kullanılmış ise, </w:t>
      </w:r>
      <w:proofErr w:type="spellStart"/>
      <w:r w:rsidRPr="008E7C91">
        <w:rPr>
          <w:rFonts w:ascii="Times New Roman" w:hAnsi="Times New Roman" w:cs="Times New Roman"/>
        </w:rPr>
        <w:t>kanül</w:t>
      </w:r>
      <w:proofErr w:type="spellEnd"/>
      <w:r w:rsidRPr="008E7C91">
        <w:rPr>
          <w:rFonts w:ascii="Times New Roman" w:hAnsi="Times New Roman" w:cs="Times New Roman"/>
        </w:rPr>
        <w:t xml:space="preserve"> çekilmeden önce son dozdan sonra 6-8 saat beklenilmelidir. Artere giriş bölgesine elle veya basınç uygulayan cihazlarla yapılan basma işlemi, </w:t>
      </w:r>
      <w:proofErr w:type="spellStart"/>
      <w:r w:rsidRPr="008E7C91">
        <w:rPr>
          <w:rFonts w:ascii="Times New Roman" w:hAnsi="Times New Roman" w:cs="Times New Roman"/>
        </w:rPr>
        <w:t>hemostaz</w:t>
      </w:r>
      <w:proofErr w:type="spellEnd"/>
      <w:r w:rsidRPr="008E7C91">
        <w:rPr>
          <w:rFonts w:ascii="Times New Roman" w:hAnsi="Times New Roman" w:cs="Times New Roman"/>
        </w:rPr>
        <w:t xml:space="preserve"> sağlanıncaya kadar yaklaşık olarak 10-20 dakika sürdürülmelidir. Eğer </w:t>
      </w:r>
      <w:proofErr w:type="spellStart"/>
      <w:r w:rsidRPr="008E7C91">
        <w:rPr>
          <w:rFonts w:ascii="Times New Roman" w:hAnsi="Times New Roman" w:cs="Times New Roman"/>
        </w:rPr>
        <w:t>trombolitik</w:t>
      </w:r>
      <w:proofErr w:type="spellEnd"/>
      <w:r w:rsidRPr="008E7C91">
        <w:rPr>
          <w:rFonts w:ascii="Times New Roman" w:hAnsi="Times New Roman" w:cs="Times New Roman"/>
        </w:rPr>
        <w:t xml:space="preserve"> ajanlar kullanıldıysa, </w:t>
      </w:r>
      <w:proofErr w:type="spellStart"/>
      <w:r w:rsidRPr="008E7C91">
        <w:rPr>
          <w:rFonts w:ascii="Times New Roman" w:hAnsi="Times New Roman" w:cs="Times New Roman"/>
        </w:rPr>
        <w:t>hemostazın</w:t>
      </w:r>
      <w:proofErr w:type="spellEnd"/>
      <w:r w:rsidRPr="008E7C91">
        <w:rPr>
          <w:rFonts w:ascii="Times New Roman" w:hAnsi="Times New Roman" w:cs="Times New Roman"/>
        </w:rPr>
        <w:t xml:space="preserve"> sağlanabilmesi için </w:t>
      </w:r>
      <w:proofErr w:type="spellStart"/>
      <w:r w:rsidRPr="008E7C91">
        <w:rPr>
          <w:rFonts w:ascii="Times New Roman" w:hAnsi="Times New Roman" w:cs="Times New Roman"/>
        </w:rPr>
        <w:t>vasküler</w:t>
      </w:r>
      <w:proofErr w:type="spellEnd"/>
      <w:r w:rsidRPr="008E7C91">
        <w:rPr>
          <w:rFonts w:ascii="Times New Roman" w:hAnsi="Times New Roman" w:cs="Times New Roman"/>
        </w:rPr>
        <w:t xml:space="preserve"> bası süresi daha uzun tutulmalıdır. Ponksiyon yerine sıkı bandaj ve en az 2 saat süre ile ağırlık uygulaması yapılmalıdır. Tanısal işlemlerde </w:t>
      </w:r>
      <w:proofErr w:type="spellStart"/>
      <w:r w:rsidRPr="008E7C91">
        <w:rPr>
          <w:rFonts w:ascii="Times New Roman" w:hAnsi="Times New Roman" w:cs="Times New Roman"/>
        </w:rPr>
        <w:t>kanül</w:t>
      </w:r>
      <w:proofErr w:type="spellEnd"/>
      <w:r w:rsidRPr="008E7C91">
        <w:rPr>
          <w:rFonts w:ascii="Times New Roman" w:hAnsi="Times New Roman" w:cs="Times New Roman"/>
        </w:rPr>
        <w:t xml:space="preserve"> alındıktan sonra 6 saatlik yatak </w:t>
      </w:r>
      <w:proofErr w:type="spellStart"/>
      <w:r w:rsidRPr="008E7C91">
        <w:rPr>
          <w:rFonts w:ascii="Times New Roman" w:hAnsi="Times New Roman" w:cs="Times New Roman"/>
        </w:rPr>
        <w:t>istirahatı</w:t>
      </w:r>
      <w:proofErr w:type="spellEnd"/>
      <w:r w:rsidRPr="008E7C91">
        <w:rPr>
          <w:rFonts w:ascii="Times New Roman" w:hAnsi="Times New Roman" w:cs="Times New Roman"/>
        </w:rPr>
        <w:t xml:space="preserve"> uygundur. Girişim yapılmışsa hastaları 24 saat tutmak doğru olur.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Bu hastalar taburcu olmadan 30-60 dakika önce mobilize edilmeli ve daha sonra taburcu edilmelidirler. Giriş yeri olarak </w:t>
      </w:r>
      <w:proofErr w:type="spellStart"/>
      <w:r w:rsidRPr="008E7C91">
        <w:rPr>
          <w:rFonts w:ascii="Times New Roman" w:hAnsi="Times New Roman" w:cs="Times New Roman"/>
        </w:rPr>
        <w:t>radiyal</w:t>
      </w:r>
      <w:proofErr w:type="spellEnd"/>
      <w:r w:rsidRPr="008E7C91">
        <w:rPr>
          <w:rFonts w:ascii="Times New Roman" w:hAnsi="Times New Roman" w:cs="Times New Roman"/>
        </w:rPr>
        <w:t xml:space="preserve"> veya </w:t>
      </w:r>
      <w:proofErr w:type="spellStart"/>
      <w:r w:rsidRPr="008E7C91">
        <w:rPr>
          <w:rFonts w:ascii="Times New Roman" w:hAnsi="Times New Roman" w:cs="Times New Roman"/>
        </w:rPr>
        <w:t>brakiyal</w:t>
      </w:r>
      <w:proofErr w:type="spellEnd"/>
      <w:r w:rsidRPr="008E7C91">
        <w:rPr>
          <w:rFonts w:ascii="Times New Roman" w:hAnsi="Times New Roman" w:cs="Times New Roman"/>
        </w:rPr>
        <w:t xml:space="preserve"> arterin kullanımı durumunda, yatak dinlenme süresi daha az gerekmektedir, ancak bu hastalarda da artere bası elle veya basınç uygulayan cihazlarla dikkatli şekilde yapılmalıdır.</w:t>
      </w:r>
    </w:p>
    <w:p w:rsidR="009747EC" w:rsidRPr="008E7C91" w:rsidRDefault="009747EC" w:rsidP="00263EB5">
      <w:pPr>
        <w:spacing w:line="360" w:lineRule="auto"/>
        <w:ind w:left="-709" w:right="-994" w:firstLine="425"/>
        <w:jc w:val="both"/>
        <w:rPr>
          <w:rFonts w:ascii="Times New Roman" w:hAnsi="Times New Roman" w:cs="Times New Roman"/>
        </w:rPr>
      </w:pPr>
      <w:proofErr w:type="spellStart"/>
      <w:r w:rsidRPr="008E7C91">
        <w:rPr>
          <w:rFonts w:ascii="Times New Roman" w:hAnsi="Times New Roman" w:cs="Times New Roman"/>
          <w:b/>
          <w:bCs/>
        </w:rPr>
        <w:t>Perkütan</w:t>
      </w:r>
      <w:proofErr w:type="spellEnd"/>
      <w:r w:rsidRPr="008E7C91">
        <w:rPr>
          <w:rFonts w:ascii="Times New Roman" w:hAnsi="Times New Roman" w:cs="Times New Roman"/>
          <w:b/>
          <w:bCs/>
        </w:rPr>
        <w:t xml:space="preserve"> </w:t>
      </w:r>
      <w:proofErr w:type="spellStart"/>
      <w:r w:rsidRPr="008E7C91">
        <w:rPr>
          <w:rFonts w:ascii="Times New Roman" w:hAnsi="Times New Roman" w:cs="Times New Roman"/>
          <w:b/>
          <w:bCs/>
        </w:rPr>
        <w:t>vasküler</w:t>
      </w:r>
      <w:proofErr w:type="spellEnd"/>
      <w:r w:rsidRPr="008E7C91">
        <w:rPr>
          <w:rFonts w:ascii="Times New Roman" w:hAnsi="Times New Roman" w:cs="Times New Roman"/>
          <w:b/>
          <w:bCs/>
        </w:rPr>
        <w:t xml:space="preserve"> kapatıcı cihazların</w:t>
      </w:r>
      <w:r w:rsidRPr="008E7C91">
        <w:rPr>
          <w:rFonts w:ascii="Times New Roman" w:hAnsi="Times New Roman" w:cs="Times New Roman"/>
        </w:rPr>
        <w:t xml:space="preserve"> kullanımı giderek artmaktadır. Bu cihazların da </w:t>
      </w:r>
      <w:proofErr w:type="gramStart"/>
      <w:r w:rsidRPr="008E7C91">
        <w:rPr>
          <w:rFonts w:ascii="Times New Roman" w:hAnsi="Times New Roman" w:cs="Times New Roman"/>
        </w:rPr>
        <w:t>komplikasyon</w:t>
      </w:r>
      <w:proofErr w:type="gramEnd"/>
      <w:r w:rsidRPr="008E7C91">
        <w:rPr>
          <w:rFonts w:ascii="Times New Roman" w:hAnsi="Times New Roman" w:cs="Times New Roman"/>
        </w:rPr>
        <w:t xml:space="preserve"> riskleri bulunmakla birlikte, çoğu hastada mükemmel </w:t>
      </w:r>
      <w:proofErr w:type="spellStart"/>
      <w:r w:rsidRPr="008E7C91">
        <w:rPr>
          <w:rFonts w:ascii="Times New Roman" w:hAnsi="Times New Roman" w:cs="Times New Roman"/>
        </w:rPr>
        <w:t>hemostaz</w:t>
      </w:r>
      <w:proofErr w:type="spellEnd"/>
      <w:r w:rsidRPr="008E7C91">
        <w:rPr>
          <w:rFonts w:ascii="Times New Roman" w:hAnsi="Times New Roman" w:cs="Times New Roman"/>
        </w:rPr>
        <w:t xml:space="preserve"> sağlamakta ve hastaların erken </w:t>
      </w:r>
      <w:proofErr w:type="spellStart"/>
      <w:r w:rsidRPr="008E7C91">
        <w:rPr>
          <w:rFonts w:ascii="Times New Roman" w:hAnsi="Times New Roman" w:cs="Times New Roman"/>
        </w:rPr>
        <w:t>ambulasyonuna</w:t>
      </w:r>
      <w:proofErr w:type="spellEnd"/>
      <w:r w:rsidRPr="008E7C91">
        <w:rPr>
          <w:rFonts w:ascii="Times New Roman" w:hAnsi="Times New Roman" w:cs="Times New Roman"/>
        </w:rPr>
        <w:t xml:space="preserve"> olanak sunmaktadır. Bu hastalar işlem sonrasında 1-2 saat süreyle sırt üstü yattıktan sonra, mobilize edilmekte ve 30 dakika sonra taburcu olabilmektedirler. </w:t>
      </w:r>
      <w:proofErr w:type="spellStart"/>
      <w:r w:rsidRPr="008E7C91">
        <w:rPr>
          <w:rFonts w:ascii="Times New Roman" w:hAnsi="Times New Roman" w:cs="Times New Roman"/>
        </w:rPr>
        <w:t>Vasküler</w:t>
      </w:r>
      <w:proofErr w:type="spellEnd"/>
      <w:r w:rsidRPr="008E7C91">
        <w:rPr>
          <w:rFonts w:ascii="Times New Roman" w:hAnsi="Times New Roman" w:cs="Times New Roman"/>
        </w:rPr>
        <w:t xml:space="preserve"> kapatma cihazları kullanacak operatörler uygulama öncesinde dikkatli bir eğitim almalıdırlar.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Damara giriş yeri </w:t>
      </w:r>
      <w:proofErr w:type="spellStart"/>
      <w:r w:rsidRPr="008E7C91">
        <w:rPr>
          <w:rFonts w:ascii="Times New Roman" w:hAnsi="Times New Roman" w:cs="Times New Roman"/>
        </w:rPr>
        <w:t>ven</w:t>
      </w:r>
      <w:proofErr w:type="spellEnd"/>
      <w:r w:rsidRPr="008E7C91">
        <w:rPr>
          <w:rFonts w:ascii="Times New Roman" w:hAnsi="Times New Roman" w:cs="Times New Roman"/>
        </w:rPr>
        <w:t xml:space="preserve"> ise, </w:t>
      </w:r>
      <w:proofErr w:type="spellStart"/>
      <w:r w:rsidRPr="008E7C91">
        <w:rPr>
          <w:rFonts w:ascii="Times New Roman" w:hAnsi="Times New Roman" w:cs="Times New Roman"/>
        </w:rPr>
        <w:t>kanül</w:t>
      </w:r>
      <w:proofErr w:type="spellEnd"/>
      <w:r w:rsidRPr="008E7C91">
        <w:rPr>
          <w:rFonts w:ascii="Times New Roman" w:hAnsi="Times New Roman" w:cs="Times New Roman"/>
        </w:rPr>
        <w:t xml:space="preserve"> çıkarıldıktan sonra hasta en az 1 saat süreyle bacağını düz pozisyonda tutarak yatmalı ve daha sonra 30 dakika mobilize edildikten sonra taburcu edilmelidir.</w:t>
      </w:r>
    </w:p>
    <w:p w:rsidR="004C01C1"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hAnsi="Times New Roman" w:cs="Times New Roman"/>
        </w:rPr>
        <w:t xml:space="preserve">Hem tanısal hem de girişimsel işlemlerde, damara giriş yerine ait gelişebilecek </w:t>
      </w:r>
      <w:proofErr w:type="gramStart"/>
      <w:r w:rsidRPr="008E7C91">
        <w:rPr>
          <w:rFonts w:ascii="Times New Roman" w:hAnsi="Times New Roman" w:cs="Times New Roman"/>
        </w:rPr>
        <w:t>komplikasyonlar</w:t>
      </w:r>
      <w:proofErr w:type="gramEnd"/>
      <w:r w:rsidRPr="008E7C91">
        <w:rPr>
          <w:rFonts w:ascii="Times New Roman" w:hAnsi="Times New Roman" w:cs="Times New Roman"/>
        </w:rPr>
        <w:t xml:space="preserve"> açısından, hastane içinde ve işlem sonrasında ilk 24 saat içinde</w:t>
      </w:r>
      <w:r w:rsidR="004C01C1" w:rsidRPr="008E7C91">
        <w:rPr>
          <w:rFonts w:ascii="Times New Roman" w:hAnsi="Times New Roman" w:cs="Times New Roman"/>
        </w:rPr>
        <w:t xml:space="preserve"> dikkatli takibi gerekmektedir.</w:t>
      </w:r>
    </w:p>
    <w:p w:rsidR="009747EC" w:rsidRPr="008E7C91" w:rsidRDefault="009747EC" w:rsidP="00263EB5">
      <w:pPr>
        <w:spacing w:line="360" w:lineRule="auto"/>
        <w:ind w:left="-709" w:right="-994" w:firstLine="425"/>
        <w:jc w:val="both"/>
        <w:rPr>
          <w:rFonts w:ascii="Times New Roman" w:hAnsi="Times New Roman" w:cs="Times New Roman"/>
        </w:rPr>
      </w:pPr>
      <w:r w:rsidRPr="008E7C91">
        <w:rPr>
          <w:rFonts w:ascii="Times New Roman" w:eastAsia="Times New Roman" w:hAnsi="Times New Roman" w:cs="Times New Roman"/>
          <w:b/>
          <w:bCs/>
          <w:color w:val="000000"/>
        </w:rPr>
        <w:t>RADYASYON GÜVENLİĞİ</w:t>
      </w:r>
    </w:p>
    <w:p w:rsidR="009747EC" w:rsidRPr="008E7C91" w:rsidRDefault="009747EC" w:rsidP="00263EB5">
      <w:pPr>
        <w:spacing w:before="6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iCs/>
          <w:color w:val="000000"/>
        </w:rPr>
        <w:t>Radyasyon Güvenliği</w:t>
      </w:r>
    </w:p>
    <w:p w:rsidR="004C01C1" w:rsidRPr="008E7C91" w:rsidRDefault="009747EC" w:rsidP="00263EB5">
      <w:pPr>
        <w:spacing w:before="4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Radyasyon güvenliği çalışmalarında amaç, iyonlaştırıcı radyasyon ışınlamalarına karşı kişilerin ve çevrenin radyasyon güvenliğini sağlamaktır. Radyasyon güvenliğinin sağlanmasını gerektiren her türlü tesis ve radyasyon kaynağının zararlı etkilerinden kişileri ve çevreyi korumak için her türlü tedbiri almalı ve yapılması gereken faaliyetleri </w:t>
      </w:r>
      <w:r w:rsidRPr="008E7C91">
        <w:rPr>
          <w:rFonts w:ascii="Times New Roman" w:eastAsia="Times New Roman" w:hAnsi="Times New Roman" w:cs="Times New Roman"/>
          <w:color w:val="000000"/>
        </w:rPr>
        <w:lastRenderedPageBreak/>
        <w:t>uygulamalıdır. Bu uygulamalar sırasında Türkiye Atom Enerjisi Kurumu (TAEK) tarafından belirlenen kurallara uyması zorunludur (taek.gov.tr).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iCs/>
          <w:color w:val="000000"/>
        </w:rPr>
        <w:t>Özel Terimler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Kullanılan bazı özel terimlerin tanımları aşağıda verilmiştir.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Eşdeğer doz; birimi </w:t>
      </w:r>
      <w:proofErr w:type="spellStart"/>
      <w:r w:rsidRPr="008E7C91">
        <w:rPr>
          <w:rFonts w:ascii="Times New Roman" w:eastAsia="Times New Roman" w:hAnsi="Times New Roman" w:cs="Times New Roman"/>
          <w:color w:val="000000"/>
        </w:rPr>
        <w:t>Sievert</w:t>
      </w:r>
      <w:proofErr w:type="spellEnd"/>
      <w:r w:rsidRPr="008E7C91">
        <w:rPr>
          <w:rFonts w:ascii="Times New Roman" w:eastAsia="Times New Roman" w:hAnsi="Times New Roman" w:cs="Times New Roman"/>
          <w:color w:val="000000"/>
        </w:rPr>
        <w:t xml:space="preserve"> (</w:t>
      </w:r>
      <w:proofErr w:type="spellStart"/>
      <w:r w:rsidRPr="008E7C91">
        <w:rPr>
          <w:rFonts w:ascii="Times New Roman" w:eastAsia="Times New Roman" w:hAnsi="Times New Roman" w:cs="Times New Roman"/>
          <w:color w:val="000000"/>
        </w:rPr>
        <w:t>Sv</w:t>
      </w:r>
      <w:proofErr w:type="spellEnd"/>
      <w:r w:rsidRPr="008E7C91">
        <w:rPr>
          <w:rFonts w:ascii="Times New Roman" w:eastAsia="Times New Roman" w:hAnsi="Times New Roman" w:cs="Times New Roman"/>
          <w:color w:val="000000"/>
        </w:rPr>
        <w:t>) olup, radyasyonun türüne ve enerjisine bağlı olarak doku veya organda soğurulmuş dozun, radyasyon ağırlık faktörü ile çarpılmış halidir.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Etkin doz; birimi </w:t>
      </w:r>
      <w:proofErr w:type="spellStart"/>
      <w:r w:rsidRPr="008E7C91">
        <w:rPr>
          <w:rFonts w:ascii="Times New Roman" w:eastAsia="Times New Roman" w:hAnsi="Times New Roman" w:cs="Times New Roman"/>
          <w:color w:val="000000"/>
        </w:rPr>
        <w:t>Sievert</w:t>
      </w:r>
      <w:proofErr w:type="spellEnd"/>
      <w:r w:rsidRPr="008E7C91">
        <w:rPr>
          <w:rFonts w:ascii="Times New Roman" w:eastAsia="Times New Roman" w:hAnsi="Times New Roman" w:cs="Times New Roman"/>
          <w:color w:val="000000"/>
        </w:rPr>
        <w:t xml:space="preserve"> (</w:t>
      </w:r>
      <w:proofErr w:type="spellStart"/>
      <w:r w:rsidRPr="008E7C91">
        <w:rPr>
          <w:rFonts w:ascii="Times New Roman" w:eastAsia="Times New Roman" w:hAnsi="Times New Roman" w:cs="Times New Roman"/>
          <w:color w:val="000000"/>
        </w:rPr>
        <w:t>Sv</w:t>
      </w:r>
      <w:proofErr w:type="spellEnd"/>
      <w:r w:rsidRPr="008E7C91">
        <w:rPr>
          <w:rFonts w:ascii="Times New Roman" w:eastAsia="Times New Roman" w:hAnsi="Times New Roman" w:cs="Times New Roman"/>
          <w:color w:val="000000"/>
        </w:rPr>
        <w:t>) olup, insan vücudunda ışınlanan bütün doku ve organlar için hesaplanmış eşdeğer dozun, her doku ve organın doku ağırlık faktörleri ile çarpılması sonucunda elde edilen dozların toplamıdır.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Radyasyon;</w:t>
      </w:r>
      <w:r w:rsidRPr="008E7C91">
        <w:rPr>
          <w:rFonts w:ascii="Times New Roman" w:eastAsia="Times New Roman" w:hAnsi="Times New Roman" w:cs="Times New Roman"/>
          <w:color w:val="000000"/>
        </w:rPr>
        <w:t> iyonlaştırıcı radyasyonu ifade eder.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Radyasyon Görevlisi;</w:t>
      </w:r>
      <w:r w:rsidRPr="008E7C91">
        <w:rPr>
          <w:rFonts w:ascii="Times New Roman" w:eastAsia="Times New Roman" w:hAnsi="Times New Roman" w:cs="Times New Roman"/>
          <w:color w:val="000000"/>
        </w:rPr>
        <w:t> yıllık doza maruz kalma olasılığı bulunan ve denetimli ve gözetimli alanlarda görevi gereği radyasyon kaynağı ile çalışan kişidir.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iCs/>
          <w:color w:val="000000"/>
        </w:rPr>
        <w:t>Yıllık Doz Sınırları</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Yıllık doz sınırları sağlığa zarar vermeyecek şekilde uluslararası standartlara uygun olarak, TAEK tarafından radyasyon görevlileri ve toplum üyesi kişiler için ayrı ayrı belirlenmiştir. Yıllık toplam doz aynı yıl içindeki dış ışınlama ile iç ışınlamadan alınan dozların toplamıdır. Kişilerin, denetim altındaki kaynaklar ve uygulamalardan dolayı bu sınırların üzerinde radyasyon dozuna maruz kalmalarına izin verilemez ve bu sınırlara tıbbi ışınlamalar ve doğal radyasyon nedeniyle maruz kalınacak dozlar </w:t>
      </w:r>
      <w:proofErr w:type="gramStart"/>
      <w:r w:rsidRPr="008E7C91">
        <w:rPr>
          <w:rFonts w:ascii="Times New Roman" w:eastAsia="Times New Roman" w:hAnsi="Times New Roman" w:cs="Times New Roman"/>
          <w:color w:val="000000"/>
        </w:rPr>
        <w:t>dahil</w:t>
      </w:r>
      <w:proofErr w:type="gramEnd"/>
      <w:r w:rsidRPr="008E7C91">
        <w:rPr>
          <w:rFonts w:ascii="Times New Roman" w:eastAsia="Times New Roman" w:hAnsi="Times New Roman" w:cs="Times New Roman"/>
          <w:color w:val="000000"/>
        </w:rPr>
        <w:t xml:space="preserve"> edilemez.</w:t>
      </w:r>
    </w:p>
    <w:p w:rsidR="009747EC" w:rsidRPr="008E7C91" w:rsidRDefault="009747EC" w:rsidP="00263EB5">
      <w:pPr>
        <w:spacing w:before="11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 Radyasyon görevlileri için etkin doz herhangi bir yılda 50 </w:t>
      </w:r>
      <w:proofErr w:type="spellStart"/>
      <w:r w:rsidRPr="008E7C91">
        <w:rPr>
          <w:rFonts w:ascii="Times New Roman" w:eastAsia="Times New Roman" w:hAnsi="Times New Roman" w:cs="Times New Roman"/>
          <w:color w:val="000000"/>
        </w:rPr>
        <w:t>mSv'i</w:t>
      </w:r>
      <w:proofErr w:type="spellEnd"/>
      <w:r w:rsidRPr="008E7C91">
        <w:rPr>
          <w:rFonts w:ascii="Times New Roman" w:eastAsia="Times New Roman" w:hAnsi="Times New Roman" w:cs="Times New Roman"/>
          <w:color w:val="000000"/>
        </w:rPr>
        <w:t xml:space="preserve">, ardışık beş yılın ortalaması ise 20 </w:t>
      </w:r>
      <w:proofErr w:type="spellStart"/>
      <w:r w:rsidRPr="008E7C91">
        <w:rPr>
          <w:rFonts w:ascii="Times New Roman" w:eastAsia="Times New Roman" w:hAnsi="Times New Roman" w:cs="Times New Roman"/>
          <w:color w:val="000000"/>
        </w:rPr>
        <w:t>mSv'i</w:t>
      </w:r>
      <w:proofErr w:type="spellEnd"/>
      <w:r w:rsidRPr="008E7C91">
        <w:rPr>
          <w:rFonts w:ascii="Times New Roman" w:eastAsia="Times New Roman" w:hAnsi="Times New Roman" w:cs="Times New Roman"/>
          <w:color w:val="000000"/>
        </w:rPr>
        <w:t xml:space="preserve"> geçemez. El ayak veya deri için yıllık eşdeğer doz sınırı 500</w:t>
      </w:r>
    </w:p>
    <w:p w:rsidR="009747EC" w:rsidRPr="008E7C91" w:rsidRDefault="009747EC" w:rsidP="00263EB5">
      <w:pPr>
        <w:spacing w:before="40" w:after="20" w:line="360" w:lineRule="auto"/>
        <w:ind w:left="-709" w:right="-994" w:firstLine="425"/>
        <w:jc w:val="both"/>
        <w:rPr>
          <w:rFonts w:ascii="Times New Roman" w:eastAsia="Times New Roman" w:hAnsi="Times New Roman" w:cs="Times New Roman"/>
          <w:color w:val="000000"/>
        </w:rPr>
      </w:pPr>
      <w:proofErr w:type="spellStart"/>
      <w:r w:rsidRPr="008E7C91">
        <w:rPr>
          <w:rFonts w:ascii="Times New Roman" w:eastAsia="Times New Roman" w:hAnsi="Times New Roman" w:cs="Times New Roman"/>
          <w:color w:val="000000"/>
        </w:rPr>
        <w:t>mSv</w:t>
      </w:r>
      <w:proofErr w:type="spellEnd"/>
      <w:r w:rsidRPr="008E7C91">
        <w:rPr>
          <w:rFonts w:ascii="Times New Roman" w:eastAsia="Times New Roman" w:hAnsi="Times New Roman" w:cs="Times New Roman"/>
          <w:color w:val="000000"/>
        </w:rPr>
        <w:t xml:space="preserve">, göz merceği için 150 </w:t>
      </w:r>
      <w:proofErr w:type="spellStart"/>
      <w:r w:rsidRPr="008E7C91">
        <w:rPr>
          <w:rFonts w:ascii="Times New Roman" w:eastAsia="Times New Roman" w:hAnsi="Times New Roman" w:cs="Times New Roman"/>
          <w:color w:val="000000"/>
        </w:rPr>
        <w:t>mSv'dir</w:t>
      </w:r>
      <w:proofErr w:type="spellEnd"/>
      <w:r w:rsidRPr="008E7C91">
        <w:rPr>
          <w:rFonts w:ascii="Times New Roman" w:eastAsia="Times New Roman" w:hAnsi="Times New Roman" w:cs="Times New Roman"/>
          <w:color w:val="000000"/>
        </w:rPr>
        <w:t>.</w:t>
      </w:r>
    </w:p>
    <w:p w:rsidR="009747EC" w:rsidRPr="008E7C91" w:rsidRDefault="009747EC" w:rsidP="00263EB5">
      <w:pPr>
        <w:spacing w:before="6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 Toplum üyesi kişiler için etkin doz herhangi bir yılda 5 </w:t>
      </w:r>
      <w:proofErr w:type="spellStart"/>
      <w:r w:rsidRPr="008E7C91">
        <w:rPr>
          <w:rFonts w:ascii="Times New Roman" w:eastAsia="Times New Roman" w:hAnsi="Times New Roman" w:cs="Times New Roman"/>
          <w:color w:val="000000"/>
        </w:rPr>
        <w:t>mSv'i</w:t>
      </w:r>
      <w:proofErr w:type="spellEnd"/>
      <w:r w:rsidRPr="008E7C91">
        <w:rPr>
          <w:rFonts w:ascii="Times New Roman" w:eastAsia="Times New Roman" w:hAnsi="Times New Roman" w:cs="Times New Roman"/>
          <w:color w:val="000000"/>
        </w:rPr>
        <w:t xml:space="preserve">, ardışık beş yılın ortalaması ise 1 </w:t>
      </w:r>
      <w:proofErr w:type="spellStart"/>
      <w:r w:rsidRPr="008E7C91">
        <w:rPr>
          <w:rFonts w:ascii="Times New Roman" w:eastAsia="Times New Roman" w:hAnsi="Times New Roman" w:cs="Times New Roman"/>
          <w:color w:val="000000"/>
        </w:rPr>
        <w:t>mSv'i</w:t>
      </w:r>
      <w:proofErr w:type="spellEnd"/>
      <w:r w:rsidRPr="008E7C91">
        <w:rPr>
          <w:rFonts w:ascii="Times New Roman" w:eastAsia="Times New Roman" w:hAnsi="Times New Roman" w:cs="Times New Roman"/>
          <w:color w:val="000000"/>
        </w:rPr>
        <w:t xml:space="preserve"> geçemez. El, ayak veya deri için yıllık eşdeğer doz sınırı 50 </w:t>
      </w:r>
      <w:proofErr w:type="spellStart"/>
      <w:r w:rsidRPr="008E7C91">
        <w:rPr>
          <w:rFonts w:ascii="Times New Roman" w:eastAsia="Times New Roman" w:hAnsi="Times New Roman" w:cs="Times New Roman"/>
          <w:color w:val="000000"/>
        </w:rPr>
        <w:t>mSv</w:t>
      </w:r>
      <w:proofErr w:type="spellEnd"/>
      <w:r w:rsidRPr="008E7C91">
        <w:rPr>
          <w:rFonts w:ascii="Times New Roman" w:eastAsia="Times New Roman" w:hAnsi="Times New Roman" w:cs="Times New Roman"/>
          <w:color w:val="000000"/>
        </w:rPr>
        <w:t xml:space="preserve">, göz merceği için 15 </w:t>
      </w:r>
      <w:proofErr w:type="spellStart"/>
      <w:r w:rsidRPr="008E7C91">
        <w:rPr>
          <w:rFonts w:ascii="Times New Roman" w:eastAsia="Times New Roman" w:hAnsi="Times New Roman" w:cs="Times New Roman"/>
          <w:color w:val="000000"/>
        </w:rPr>
        <w:t>mSv'dir</w:t>
      </w:r>
      <w:proofErr w:type="spellEnd"/>
      <w:r w:rsidRPr="008E7C91">
        <w:rPr>
          <w:rFonts w:ascii="Times New Roman" w:eastAsia="Times New Roman" w:hAnsi="Times New Roman" w:cs="Times New Roman"/>
          <w:color w:val="000000"/>
        </w:rPr>
        <w:t>.</w:t>
      </w:r>
    </w:p>
    <w:p w:rsidR="009747EC" w:rsidRPr="008E7C91" w:rsidRDefault="009747EC" w:rsidP="00263EB5">
      <w:pPr>
        <w:spacing w:before="6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 18 yaşından küçükler radyasyon uygulaması işinde çalıştırılamazlar. Eğitim amaçlı olmak koşuluyla, eğitimleri radyasyon kaynaklarının kullanılmasını gerektiren 16-18 yaş arasındaki stajyerler ve öğrenciler için etkin doz, herhangi bir yılda 6 </w:t>
      </w:r>
      <w:proofErr w:type="spellStart"/>
      <w:r w:rsidRPr="008E7C91">
        <w:rPr>
          <w:rFonts w:ascii="Times New Roman" w:eastAsia="Times New Roman" w:hAnsi="Times New Roman" w:cs="Times New Roman"/>
          <w:color w:val="000000"/>
        </w:rPr>
        <w:t>mSv'i</w:t>
      </w:r>
      <w:proofErr w:type="spellEnd"/>
      <w:r w:rsidRPr="008E7C91">
        <w:rPr>
          <w:rFonts w:ascii="Times New Roman" w:eastAsia="Times New Roman" w:hAnsi="Times New Roman" w:cs="Times New Roman"/>
          <w:color w:val="000000"/>
        </w:rPr>
        <w:t xml:space="preserve"> geçemez. Ancak el, ayak veya deri için yıllık eşdeğer doz sınırı 150 </w:t>
      </w:r>
      <w:proofErr w:type="spellStart"/>
      <w:r w:rsidRPr="008E7C91">
        <w:rPr>
          <w:rFonts w:ascii="Times New Roman" w:eastAsia="Times New Roman" w:hAnsi="Times New Roman" w:cs="Times New Roman"/>
          <w:color w:val="000000"/>
        </w:rPr>
        <w:t>mSv</w:t>
      </w:r>
      <w:proofErr w:type="spellEnd"/>
      <w:r w:rsidRPr="008E7C91">
        <w:rPr>
          <w:rFonts w:ascii="Times New Roman" w:eastAsia="Times New Roman" w:hAnsi="Times New Roman" w:cs="Times New Roman"/>
          <w:color w:val="000000"/>
        </w:rPr>
        <w:t xml:space="preserve">, göz merceği için 50 </w:t>
      </w:r>
      <w:proofErr w:type="spellStart"/>
      <w:r w:rsidRPr="008E7C91">
        <w:rPr>
          <w:rFonts w:ascii="Times New Roman" w:eastAsia="Times New Roman" w:hAnsi="Times New Roman" w:cs="Times New Roman"/>
          <w:color w:val="000000"/>
        </w:rPr>
        <w:t>mSv'dir</w:t>
      </w:r>
      <w:proofErr w:type="spellEnd"/>
      <w:r w:rsidRPr="008E7C91">
        <w:rPr>
          <w:rFonts w:ascii="Times New Roman" w:eastAsia="Times New Roman" w:hAnsi="Times New Roman" w:cs="Times New Roman"/>
          <w:color w:val="000000"/>
        </w:rPr>
        <w:t>.</w:t>
      </w:r>
    </w:p>
    <w:p w:rsidR="009747EC" w:rsidRPr="008E7C91" w:rsidRDefault="009747EC" w:rsidP="00263EB5">
      <w:pPr>
        <w:spacing w:before="6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 Çocuk doğurma çağındaki radyasyon görevlilerinin maruz kaldıkları radyasyon dozunun mümkün olduğu kadar düşük düzeyde tutulması için gerekli önlemlerin alınması zorunludur. Hamileliği belirlenmiş olan radyasyon görevlileri ancak gözetimli alanlarda çalıştırılır. </w:t>
      </w:r>
      <w:proofErr w:type="spellStart"/>
      <w:r w:rsidRPr="008E7C91">
        <w:rPr>
          <w:rFonts w:ascii="Times New Roman" w:eastAsia="Times New Roman" w:hAnsi="Times New Roman" w:cs="Times New Roman"/>
          <w:color w:val="000000"/>
        </w:rPr>
        <w:t>Fetusu</w:t>
      </w:r>
      <w:proofErr w:type="spellEnd"/>
      <w:r w:rsidRPr="008E7C91">
        <w:rPr>
          <w:rFonts w:ascii="Times New Roman" w:eastAsia="Times New Roman" w:hAnsi="Times New Roman" w:cs="Times New Roman"/>
          <w:color w:val="000000"/>
        </w:rPr>
        <w:t xml:space="preserve"> korumak amacıyla, hamile radyasyon görevlisinin batın yüzeyi için hamilelik boyunca ilave eşdeğer doz sınırı 1 </w:t>
      </w:r>
      <w:proofErr w:type="spellStart"/>
      <w:r w:rsidR="008E7C91">
        <w:rPr>
          <w:rFonts w:ascii="Times New Roman" w:eastAsia="Times New Roman" w:hAnsi="Times New Roman" w:cs="Times New Roman"/>
          <w:color w:val="000000"/>
        </w:rPr>
        <w:t>mSv'dir</w:t>
      </w:r>
      <w:proofErr w:type="spellEnd"/>
      <w:r w:rsidR="008E7C91">
        <w:rPr>
          <w:rFonts w:ascii="Times New Roman" w:eastAsia="Times New Roman" w:hAnsi="Times New Roman" w:cs="Times New Roman"/>
          <w:color w:val="000000"/>
        </w:rPr>
        <w:t>.</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iCs/>
          <w:color w:val="000000"/>
        </w:rPr>
        <w:t>Radyasyon Alanları</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Maruz kalınacak yıllık dozun 1 </w:t>
      </w:r>
      <w:proofErr w:type="spellStart"/>
      <w:r w:rsidRPr="008E7C91">
        <w:rPr>
          <w:rFonts w:ascii="Times New Roman" w:eastAsia="Times New Roman" w:hAnsi="Times New Roman" w:cs="Times New Roman"/>
          <w:color w:val="000000"/>
        </w:rPr>
        <w:t>mSv</w:t>
      </w:r>
      <w:proofErr w:type="spellEnd"/>
      <w:r w:rsidRPr="008E7C91">
        <w:rPr>
          <w:rFonts w:ascii="Times New Roman" w:eastAsia="Times New Roman" w:hAnsi="Times New Roman" w:cs="Times New Roman"/>
          <w:color w:val="000000"/>
        </w:rPr>
        <w:t xml:space="preserve"> değerini geçme olasılığı bulunan alanlar radyasyon alanı olarak nitelendirilir ve radyasyon alanları radyasyon düzeylerine göre aşağıdaki şekilde sınıflandırılır:</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Denetimli Alanlar: </w:t>
      </w:r>
      <w:r w:rsidRPr="008E7C91">
        <w:rPr>
          <w:rFonts w:ascii="Times New Roman" w:eastAsia="Times New Roman" w:hAnsi="Times New Roman" w:cs="Times New Roman"/>
          <w:color w:val="000000"/>
        </w:rPr>
        <w:t xml:space="preserve">Radyasyon görevlilerinin giriş ve çıkışlarının özel denetime, çalışmalarının radyasyon korunması bakımından özel kurallara bağlı olduğu ve görevi gereği radyasyon ile çalışan kişilerin ardışık beş yılın </w:t>
      </w:r>
      <w:r w:rsidRPr="008E7C91">
        <w:rPr>
          <w:rFonts w:ascii="Times New Roman" w:eastAsia="Times New Roman" w:hAnsi="Times New Roman" w:cs="Times New Roman"/>
          <w:color w:val="000000"/>
        </w:rPr>
        <w:lastRenderedPageBreak/>
        <w:t>ortalama yıllık doz sınırlarının 3/10'undan fazla radyasyon dozuna maruz kalabilecekleri alanlardır. Denetimli alanların girişlerinde ve bu alanlarda aşağıda belirtilen radyasyon uyarı levhaları bulunması zorunludur:</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Radyasyon alanı olduğunu gösteren temel radyasyon simgeleri,</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Radyasyona maruz kalma tehlikesinin büyüklüğünü ve özelliklerini anlaşılabilir şekilde göstermek üzere gerekli bilgi, simge ve renkleri taşıyan işaretler,</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Denetimli alanlar içinde radyasyon ve bulaşma tehlikesi bulunan bölgelerde geçirilecek sürenin sınırlandırılması ile koruyucu giysi ve araçlar kullanılması gerekliliğini gösteren uyarı işaretleri.</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Gözetimli Alanlar:</w:t>
      </w:r>
      <w:r w:rsidRPr="008E7C91">
        <w:rPr>
          <w:rFonts w:ascii="Times New Roman" w:eastAsia="Times New Roman" w:hAnsi="Times New Roman" w:cs="Times New Roman"/>
          <w:color w:val="000000"/>
        </w:rPr>
        <w:t> Radyasyon görevlileri için yıllık doz sınırlarının 1/20'sinin aşılma olasılığı olup, 3/10'unun aşılması beklenmeyen, kişisel doz ölçümünü gerektirmeyen fakat çevresel radyasyonun izlenmesini gerektiren alanlardır.</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b/>
          <w:color w:val="000000"/>
        </w:rPr>
      </w:pPr>
      <w:r w:rsidRPr="008E7C91">
        <w:rPr>
          <w:rFonts w:ascii="Times New Roman" w:eastAsia="Times New Roman" w:hAnsi="Times New Roman" w:cs="Times New Roman"/>
          <w:b/>
          <w:bCs/>
          <w:iCs/>
          <w:color w:val="000000"/>
        </w:rPr>
        <w:t>Radyasyon Alanlarının İzlenmesi ve Çalışma Koşulları</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Radyasyon alanlarının izlenmesinde uygun radyasyon ölçüm cihazları ve </w:t>
      </w:r>
      <w:proofErr w:type="spellStart"/>
      <w:r w:rsidRPr="008E7C91">
        <w:rPr>
          <w:rFonts w:ascii="Times New Roman" w:eastAsia="Times New Roman" w:hAnsi="Times New Roman" w:cs="Times New Roman"/>
          <w:color w:val="000000"/>
        </w:rPr>
        <w:t>dozimetreler</w:t>
      </w:r>
      <w:proofErr w:type="spellEnd"/>
      <w:r w:rsidRPr="008E7C91">
        <w:rPr>
          <w:rFonts w:ascii="Times New Roman" w:eastAsia="Times New Roman" w:hAnsi="Times New Roman" w:cs="Times New Roman"/>
          <w:color w:val="000000"/>
        </w:rPr>
        <w:t xml:space="preserve"> kullanılır. Radyasyon alanlarının radyasyon/radyoaktivite düzeyi ölçümleri kurum tarafından belirtilen sıklık ve yöntemlere uygun olarak yapılır. Ziyaretçiler denetimli alanlara kesinlikle, gözetimli alanlara ise radyasyon korunması sorumlusundan izin almadan giremezler. İzin verilen ziyaretçilerin giriş ve çıkış saatlerinin kayıtlarının tutulması radyasyon korunması sorumlusu tarafından sağlanır.</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Görevleri gereği radyasyona maruz kalan kişilerin çalışma koşulları aşağıdaki şekilde sınıflandırılır:</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Çalışma Koşulu A: </w:t>
      </w:r>
      <w:r w:rsidRPr="008E7C91">
        <w:rPr>
          <w:rFonts w:ascii="Times New Roman" w:eastAsia="Times New Roman" w:hAnsi="Times New Roman" w:cs="Times New Roman"/>
          <w:color w:val="000000"/>
        </w:rPr>
        <w:t xml:space="preserve">Yılda 6 </w:t>
      </w:r>
      <w:proofErr w:type="spellStart"/>
      <w:r w:rsidRPr="008E7C91">
        <w:rPr>
          <w:rFonts w:ascii="Times New Roman" w:eastAsia="Times New Roman" w:hAnsi="Times New Roman" w:cs="Times New Roman"/>
          <w:color w:val="000000"/>
        </w:rPr>
        <w:t>mSv'den</w:t>
      </w:r>
      <w:proofErr w:type="spellEnd"/>
      <w:r w:rsidRPr="008E7C91">
        <w:rPr>
          <w:rFonts w:ascii="Times New Roman" w:eastAsia="Times New Roman" w:hAnsi="Times New Roman" w:cs="Times New Roman"/>
          <w:color w:val="000000"/>
        </w:rPr>
        <w:t xml:space="preserve"> daha fazla etkin doza veya göz merceği, cilt, el ve ayaklar için yıllık eşdeğer doz sınırlarının 3/10'undan daha fazla doza maruz kalma olasılığı bulunan çalışma koşuludur.</w:t>
      </w:r>
    </w:p>
    <w:p w:rsidR="009747EC"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Çalışma Koşulu B: </w:t>
      </w:r>
      <w:r w:rsidRPr="008E7C91">
        <w:rPr>
          <w:rFonts w:ascii="Times New Roman" w:eastAsia="Times New Roman" w:hAnsi="Times New Roman" w:cs="Times New Roman"/>
          <w:color w:val="000000"/>
        </w:rPr>
        <w:t>Çalışma Koşulu A'da verilen değerleri aşmayacak şekilde radyasyon dozuna maruz kalma olasılığı bulunan çalışma koşuludur.</w:t>
      </w:r>
    </w:p>
    <w:p w:rsidR="00411250" w:rsidRPr="008E7C91" w:rsidRDefault="00411250" w:rsidP="00263EB5">
      <w:pPr>
        <w:spacing w:before="80" w:after="0" w:line="360" w:lineRule="auto"/>
        <w:ind w:left="-709" w:right="-994" w:firstLine="425"/>
        <w:jc w:val="both"/>
        <w:rPr>
          <w:rFonts w:ascii="Times New Roman" w:eastAsia="Times New Roman" w:hAnsi="Times New Roman" w:cs="Times New Roman"/>
          <w:color w:val="000000"/>
        </w:rPr>
      </w:pP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iCs/>
          <w:color w:val="000000"/>
        </w:rPr>
        <w:t xml:space="preserve">Kişisel </w:t>
      </w:r>
      <w:proofErr w:type="spellStart"/>
      <w:r w:rsidRPr="008E7C91">
        <w:rPr>
          <w:rFonts w:ascii="Times New Roman" w:eastAsia="Times New Roman" w:hAnsi="Times New Roman" w:cs="Times New Roman"/>
          <w:b/>
          <w:bCs/>
          <w:iCs/>
          <w:color w:val="000000"/>
        </w:rPr>
        <w:t>Dozimetre</w:t>
      </w:r>
      <w:proofErr w:type="spellEnd"/>
      <w:r w:rsidRPr="008E7C91">
        <w:rPr>
          <w:rFonts w:ascii="Times New Roman" w:eastAsia="Times New Roman" w:hAnsi="Times New Roman" w:cs="Times New Roman"/>
          <w:b/>
          <w:bCs/>
          <w:iCs/>
          <w:color w:val="000000"/>
        </w:rPr>
        <w:t> Zorunluluğu</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 Yıllık dozun, izin verilen düzeyin 3/10'unu aşma olasılığı bulunan Çalışma Koşulu A durumunda görev yapan kişilerin, kişisel </w:t>
      </w:r>
      <w:proofErr w:type="spellStart"/>
      <w:r w:rsidRPr="008E7C91">
        <w:rPr>
          <w:rFonts w:ascii="Times New Roman" w:eastAsia="Times New Roman" w:hAnsi="Times New Roman" w:cs="Times New Roman"/>
          <w:color w:val="000000"/>
        </w:rPr>
        <w:t>dozimetre</w:t>
      </w:r>
      <w:proofErr w:type="spellEnd"/>
      <w:r w:rsidRPr="008E7C91">
        <w:rPr>
          <w:rFonts w:ascii="Times New Roman" w:eastAsia="Times New Roman" w:hAnsi="Times New Roman" w:cs="Times New Roman"/>
          <w:color w:val="000000"/>
        </w:rPr>
        <w:t xml:space="preserve"> kullanması zorunludur.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Yapılan işin niteliğine uygun koruyucu giysi ve teçhizat kullanılır.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Radyasyon görevlilerinin sağlık raporu istenir, ayrıca hematolojik, dermatolojik ve hekim tarafından gerekli görülmesi halinde radyolojik tetkikleri yapılır.</w:t>
      </w:r>
    </w:p>
    <w:p w:rsidR="009747EC" w:rsidRPr="008E7C91" w:rsidRDefault="009747EC" w:rsidP="00263EB5">
      <w:pPr>
        <w:spacing w:before="80" w:after="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Denetimli alanlarda görev yapanların hematolojik tetkikleri yılda en az bir kez yapılır. Kurum tarafından gerekli görüldüğü hallerde ise bu süre kı</w:t>
      </w:r>
      <w:r w:rsidR="008E7C91">
        <w:rPr>
          <w:rFonts w:ascii="Times New Roman" w:eastAsia="Times New Roman" w:hAnsi="Times New Roman" w:cs="Times New Roman"/>
          <w:color w:val="000000"/>
        </w:rPr>
        <w:t>saltılır ve raporları saklanır.</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iCs/>
          <w:color w:val="000000"/>
        </w:rPr>
        <w:t>Hastanın Radyasyon Güvenliği</w:t>
      </w:r>
    </w:p>
    <w:p w:rsidR="009747EC" w:rsidRPr="008E7C91" w:rsidRDefault="009747EC" w:rsidP="00263EB5">
      <w:pPr>
        <w:spacing w:before="80" w:after="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Tanı ve tedavi amacıyla radyasyon uygulamalarının amacına ulaşması öncelikli olmak üzere hastanın radyasyon güvenliğini sağlamak üzere aşağıdaki hususlara uyulur.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Hekimin yazılı kararı olmayan hiçbir ışınlama yapılamaz.</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lastRenderedPageBreak/>
        <w:t>• Hastanın alacağı veya alması gereken doz miktarının tayini ve tıbbi ışınlama süresince hastanın radyasyon güvenliğini sağlamak üzere gerekli tüm bilgiler hekim tarafından yazılı olarak önceden belirlenir ve bunlar kesinlikle uygulanır.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Görevli tüm personel, tanı ve tedavinin gerektirdiği radyasyon güvenliği konularında eğitilmiş olmalıdır.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Hastanın radyasyon güvenliğinin sağlanması ile ilgili her türlü denetim kurum tarafından yapılır.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 Kalibrasyon, </w:t>
      </w:r>
      <w:proofErr w:type="spellStart"/>
      <w:r w:rsidRPr="008E7C91">
        <w:rPr>
          <w:rFonts w:ascii="Times New Roman" w:eastAsia="Times New Roman" w:hAnsi="Times New Roman" w:cs="Times New Roman"/>
          <w:color w:val="000000"/>
        </w:rPr>
        <w:t>dozimetri</w:t>
      </w:r>
      <w:proofErr w:type="spellEnd"/>
      <w:r w:rsidRPr="008E7C91">
        <w:rPr>
          <w:rFonts w:ascii="Times New Roman" w:eastAsia="Times New Roman" w:hAnsi="Times New Roman" w:cs="Times New Roman"/>
          <w:color w:val="000000"/>
        </w:rPr>
        <w:t xml:space="preserve"> ve cihazların kalite kontrolü bu konuda yetkili kişilerin denetimi altında yapılır.</w:t>
      </w:r>
    </w:p>
    <w:p w:rsidR="009747EC" w:rsidRPr="008E7C91" w:rsidRDefault="009747EC" w:rsidP="00263EB5">
      <w:pPr>
        <w:spacing w:before="120" w:after="12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iCs/>
          <w:color w:val="000000"/>
        </w:rPr>
        <w:t>Tıbbi Işınlamalarda Korunma</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Tıbbi ışınlanmalarda </w:t>
      </w:r>
      <w:proofErr w:type="gramStart"/>
      <w:r w:rsidRPr="008E7C91">
        <w:rPr>
          <w:rFonts w:ascii="Times New Roman" w:eastAsia="Times New Roman" w:hAnsi="Times New Roman" w:cs="Times New Roman"/>
          <w:color w:val="000000"/>
        </w:rPr>
        <w:t>optimizasyonu</w:t>
      </w:r>
      <w:proofErr w:type="gramEnd"/>
      <w:r w:rsidRPr="008E7C91">
        <w:rPr>
          <w:rFonts w:ascii="Times New Roman" w:eastAsia="Times New Roman" w:hAnsi="Times New Roman" w:cs="Times New Roman"/>
          <w:color w:val="000000"/>
        </w:rPr>
        <w:t xml:space="preserve"> sağlamak üzere aşağıdaki hususlar sağlanır.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a)</w:t>
      </w:r>
      <w:r w:rsidRPr="008E7C91">
        <w:rPr>
          <w:rFonts w:ascii="Times New Roman" w:eastAsia="Times New Roman" w:hAnsi="Times New Roman" w:cs="Times New Roman"/>
          <w:color w:val="000000"/>
        </w:rPr>
        <w:t> Cihaz, planlanmamış bir ışınlanma durumunda hasta dozunu en düşük düzeyde tutmak üzere sistemin tek bir bileşenin hatasını anında belirlemelidir.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b) </w:t>
      </w:r>
      <w:r w:rsidRPr="008E7C91">
        <w:rPr>
          <w:rFonts w:ascii="Times New Roman" w:eastAsia="Times New Roman" w:hAnsi="Times New Roman" w:cs="Times New Roman"/>
          <w:color w:val="000000"/>
        </w:rPr>
        <w:t>Cihaz, insan hataları nedeniyle ortaya çıkacak planlanmamış ışınlanmaları en düşük düzeyde tutabilecek özelliklere sahip olmalıdır.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c)</w:t>
      </w:r>
      <w:r w:rsidRPr="008E7C91">
        <w:rPr>
          <w:rFonts w:ascii="Times New Roman" w:eastAsia="Times New Roman" w:hAnsi="Times New Roman" w:cs="Times New Roman"/>
          <w:color w:val="000000"/>
        </w:rPr>
        <w:t xml:space="preserve"> (a) ve (b) </w:t>
      </w:r>
      <w:proofErr w:type="spellStart"/>
      <w:r w:rsidRPr="008E7C91">
        <w:rPr>
          <w:rFonts w:ascii="Times New Roman" w:eastAsia="Times New Roman" w:hAnsi="Times New Roman" w:cs="Times New Roman"/>
          <w:color w:val="000000"/>
        </w:rPr>
        <w:t>bendlerinde</w:t>
      </w:r>
      <w:proofErr w:type="spellEnd"/>
      <w:r w:rsidRPr="008E7C91">
        <w:rPr>
          <w:rFonts w:ascii="Times New Roman" w:eastAsia="Times New Roman" w:hAnsi="Times New Roman" w:cs="Times New Roman"/>
          <w:color w:val="000000"/>
        </w:rPr>
        <w:t xml:space="preserve"> belirtilen hususlara neden olacak bilgiler üretici firmadan temin edilmelidir.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d) </w:t>
      </w:r>
      <w:r w:rsidRPr="008E7C91">
        <w:rPr>
          <w:rFonts w:ascii="Times New Roman" w:eastAsia="Times New Roman" w:hAnsi="Times New Roman" w:cs="Times New Roman"/>
          <w:color w:val="000000"/>
        </w:rPr>
        <w:t>Cihazların özellikleri Türk Standartlarına (TS), bulunmaması halinde Uluslararası Standardizasyon Organizasyonu (ISO), Uluslararası Elektroteknik Komisyonu (IEC), Avrupa Birliği (EU) standartlarına veya bunlara eşdeğer ulusal standartlara uygun olmalıdır.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e)</w:t>
      </w:r>
      <w:r w:rsidRPr="008E7C91">
        <w:rPr>
          <w:rFonts w:ascii="Times New Roman" w:eastAsia="Times New Roman" w:hAnsi="Times New Roman" w:cs="Times New Roman"/>
          <w:color w:val="000000"/>
        </w:rPr>
        <w:t> Cihazların performans özellikleri ile kullanma ve bakım talimatları, Radyasyondan Korunma ve Güvenlik Talimatlarını da içermelidir.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b/>
          <w:bCs/>
          <w:color w:val="000000"/>
        </w:rPr>
        <w:t>f) </w:t>
      </w:r>
      <w:r w:rsidRPr="008E7C91">
        <w:rPr>
          <w:rFonts w:ascii="Times New Roman" w:eastAsia="Times New Roman" w:hAnsi="Times New Roman" w:cs="Times New Roman"/>
          <w:color w:val="000000"/>
        </w:rPr>
        <w:t>Cihazların teknik özelliklerine ilişkin hükümler konu ile ilgili özel yö</w:t>
      </w:r>
      <w:r w:rsidR="008E7C91">
        <w:rPr>
          <w:rFonts w:ascii="Times New Roman" w:eastAsia="Times New Roman" w:hAnsi="Times New Roman" w:cs="Times New Roman"/>
          <w:color w:val="000000"/>
        </w:rPr>
        <w:t>netmelik hükümlerine uymalıdır.</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b/>
          <w:color w:val="000000"/>
        </w:rPr>
      </w:pPr>
      <w:r w:rsidRPr="008E7C91">
        <w:rPr>
          <w:rFonts w:ascii="Times New Roman" w:eastAsia="Times New Roman" w:hAnsi="Times New Roman" w:cs="Times New Roman"/>
          <w:b/>
          <w:color w:val="000000"/>
        </w:rPr>
        <w:t>KARDİYOLOJİ KORONER AN</w:t>
      </w:r>
      <w:r w:rsidR="004C01C1" w:rsidRPr="008E7C91">
        <w:rPr>
          <w:rFonts w:ascii="Times New Roman" w:eastAsia="Times New Roman" w:hAnsi="Times New Roman" w:cs="Times New Roman"/>
          <w:b/>
          <w:color w:val="000000"/>
        </w:rPr>
        <w:t>JİYO LABORATUVARI FİZİKİ YAPISI</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b/>
          <w:color w:val="000000"/>
        </w:rPr>
      </w:pPr>
      <w:r w:rsidRPr="008E7C91">
        <w:rPr>
          <w:rFonts w:ascii="Times New Roman" w:eastAsia="Times New Roman" w:hAnsi="Times New Roman" w:cs="Times New Roman"/>
          <w:b/>
          <w:color w:val="000000"/>
        </w:rPr>
        <w:t xml:space="preserve">Donanımı </w:t>
      </w:r>
    </w:p>
    <w:p w:rsidR="009747EC" w:rsidRPr="008E7C91" w:rsidRDefault="009747EC" w:rsidP="00263EB5">
      <w:pPr>
        <w:pStyle w:val="ListeParagraf"/>
        <w:numPr>
          <w:ilvl w:val="0"/>
          <w:numId w:val="12"/>
        </w:numPr>
        <w:spacing w:before="110" w:after="110" w:line="360" w:lineRule="auto"/>
        <w:ind w:left="-709" w:right="-994" w:firstLine="425"/>
        <w:jc w:val="both"/>
        <w:rPr>
          <w:color w:val="000000"/>
          <w:sz w:val="22"/>
          <w:szCs w:val="22"/>
        </w:rPr>
      </w:pPr>
      <w:r w:rsidRPr="008E7C91">
        <w:rPr>
          <w:color w:val="000000"/>
          <w:sz w:val="22"/>
          <w:szCs w:val="22"/>
        </w:rPr>
        <w:t>Koroner anjiyo cihazı</w:t>
      </w:r>
    </w:p>
    <w:p w:rsidR="009747EC" w:rsidRPr="008E7C91" w:rsidRDefault="009747EC" w:rsidP="00263EB5">
      <w:pPr>
        <w:pStyle w:val="ListeParagraf"/>
        <w:numPr>
          <w:ilvl w:val="0"/>
          <w:numId w:val="12"/>
        </w:numPr>
        <w:spacing w:before="110" w:after="110" w:line="360" w:lineRule="auto"/>
        <w:ind w:left="-709" w:right="-994" w:firstLine="425"/>
        <w:jc w:val="both"/>
        <w:rPr>
          <w:color w:val="000000"/>
          <w:sz w:val="22"/>
          <w:szCs w:val="22"/>
        </w:rPr>
      </w:pPr>
      <w:proofErr w:type="spellStart"/>
      <w:r w:rsidRPr="008E7C91">
        <w:rPr>
          <w:color w:val="000000"/>
          <w:sz w:val="22"/>
          <w:szCs w:val="22"/>
        </w:rPr>
        <w:t>Hemodinami</w:t>
      </w:r>
      <w:proofErr w:type="spellEnd"/>
      <w:r w:rsidRPr="008E7C91">
        <w:rPr>
          <w:color w:val="000000"/>
          <w:sz w:val="22"/>
          <w:szCs w:val="22"/>
        </w:rPr>
        <w:t xml:space="preserve"> ünitesi </w:t>
      </w:r>
    </w:p>
    <w:p w:rsidR="009747EC" w:rsidRPr="008E7C91" w:rsidRDefault="009747EC" w:rsidP="00263EB5">
      <w:pPr>
        <w:pStyle w:val="ListeParagraf"/>
        <w:numPr>
          <w:ilvl w:val="0"/>
          <w:numId w:val="12"/>
        </w:numPr>
        <w:spacing w:before="110" w:after="110" w:line="360" w:lineRule="auto"/>
        <w:ind w:left="-709" w:right="-994" w:firstLine="425"/>
        <w:jc w:val="both"/>
        <w:rPr>
          <w:color w:val="000000"/>
          <w:sz w:val="22"/>
          <w:szCs w:val="22"/>
        </w:rPr>
      </w:pPr>
      <w:r w:rsidRPr="008E7C91">
        <w:rPr>
          <w:color w:val="000000"/>
          <w:sz w:val="22"/>
          <w:szCs w:val="22"/>
        </w:rPr>
        <w:t>Arşiv ünitesi</w:t>
      </w:r>
    </w:p>
    <w:p w:rsidR="009747EC" w:rsidRPr="008E7C91" w:rsidRDefault="009747EC" w:rsidP="00263EB5">
      <w:pPr>
        <w:pStyle w:val="ListeParagraf"/>
        <w:numPr>
          <w:ilvl w:val="0"/>
          <w:numId w:val="12"/>
        </w:numPr>
        <w:spacing w:before="110" w:after="110" w:line="360" w:lineRule="auto"/>
        <w:ind w:left="-709" w:right="-994" w:firstLine="425"/>
        <w:jc w:val="both"/>
        <w:rPr>
          <w:color w:val="000000"/>
          <w:sz w:val="22"/>
          <w:szCs w:val="22"/>
        </w:rPr>
      </w:pPr>
      <w:proofErr w:type="spellStart"/>
      <w:r w:rsidRPr="008E7C91">
        <w:rPr>
          <w:color w:val="000000"/>
          <w:sz w:val="22"/>
          <w:szCs w:val="22"/>
        </w:rPr>
        <w:t>Opak</w:t>
      </w:r>
      <w:proofErr w:type="spellEnd"/>
      <w:r w:rsidRPr="008E7C91">
        <w:rPr>
          <w:color w:val="000000"/>
          <w:sz w:val="22"/>
          <w:szCs w:val="22"/>
        </w:rPr>
        <w:t xml:space="preserve"> </w:t>
      </w:r>
      <w:proofErr w:type="gramStart"/>
      <w:r w:rsidRPr="008E7C91">
        <w:rPr>
          <w:color w:val="000000"/>
          <w:sz w:val="22"/>
          <w:szCs w:val="22"/>
        </w:rPr>
        <w:t>enjeksiyon</w:t>
      </w:r>
      <w:proofErr w:type="gramEnd"/>
      <w:r w:rsidRPr="008E7C91">
        <w:rPr>
          <w:color w:val="000000"/>
          <w:sz w:val="22"/>
          <w:szCs w:val="22"/>
        </w:rPr>
        <w:t xml:space="preserve"> sistemleri </w:t>
      </w:r>
    </w:p>
    <w:p w:rsidR="009747EC" w:rsidRPr="008E7C91" w:rsidRDefault="009747EC" w:rsidP="00263EB5">
      <w:pPr>
        <w:pStyle w:val="ListeParagraf"/>
        <w:numPr>
          <w:ilvl w:val="0"/>
          <w:numId w:val="12"/>
        </w:numPr>
        <w:spacing w:before="110" w:after="110" w:line="360" w:lineRule="auto"/>
        <w:ind w:left="-709" w:right="-994" w:firstLine="425"/>
        <w:jc w:val="both"/>
        <w:rPr>
          <w:color w:val="000000"/>
          <w:sz w:val="22"/>
          <w:szCs w:val="22"/>
        </w:rPr>
      </w:pPr>
      <w:proofErr w:type="spellStart"/>
      <w:r w:rsidRPr="008E7C91">
        <w:rPr>
          <w:color w:val="000000"/>
          <w:sz w:val="22"/>
          <w:szCs w:val="22"/>
        </w:rPr>
        <w:t>Elektrofizyoloji</w:t>
      </w:r>
      <w:proofErr w:type="spellEnd"/>
      <w:r w:rsidRPr="008E7C91">
        <w:rPr>
          <w:color w:val="000000"/>
          <w:sz w:val="22"/>
          <w:szCs w:val="22"/>
        </w:rPr>
        <w:t xml:space="preserve"> cihazı</w:t>
      </w:r>
    </w:p>
    <w:p w:rsidR="009747EC" w:rsidRPr="008E7C91" w:rsidRDefault="009747EC" w:rsidP="00263EB5">
      <w:pPr>
        <w:pStyle w:val="ListeParagraf"/>
        <w:numPr>
          <w:ilvl w:val="0"/>
          <w:numId w:val="12"/>
        </w:numPr>
        <w:spacing w:before="110" w:after="110" w:line="360" w:lineRule="auto"/>
        <w:ind w:left="-709" w:right="-994" w:firstLine="425"/>
        <w:jc w:val="both"/>
        <w:rPr>
          <w:color w:val="000000"/>
          <w:sz w:val="22"/>
          <w:szCs w:val="22"/>
        </w:rPr>
      </w:pPr>
      <w:proofErr w:type="spellStart"/>
      <w:r w:rsidRPr="008E7C91">
        <w:rPr>
          <w:color w:val="000000"/>
          <w:sz w:val="22"/>
          <w:szCs w:val="22"/>
        </w:rPr>
        <w:t>Ablasyon</w:t>
      </w:r>
      <w:proofErr w:type="spellEnd"/>
      <w:r w:rsidRPr="008E7C91">
        <w:rPr>
          <w:color w:val="000000"/>
          <w:sz w:val="22"/>
          <w:szCs w:val="22"/>
        </w:rPr>
        <w:t xml:space="preserve"> cihazı</w:t>
      </w:r>
    </w:p>
    <w:p w:rsidR="009747EC" w:rsidRPr="008E7C91" w:rsidRDefault="009747EC" w:rsidP="00263EB5">
      <w:pPr>
        <w:pStyle w:val="ListeParagraf"/>
        <w:numPr>
          <w:ilvl w:val="0"/>
          <w:numId w:val="12"/>
        </w:numPr>
        <w:spacing w:before="110" w:after="110" w:line="360" w:lineRule="auto"/>
        <w:ind w:left="-709" w:right="-994" w:firstLine="425"/>
        <w:jc w:val="both"/>
        <w:rPr>
          <w:color w:val="000000"/>
          <w:sz w:val="22"/>
          <w:szCs w:val="22"/>
        </w:rPr>
      </w:pPr>
      <w:proofErr w:type="spellStart"/>
      <w:r w:rsidRPr="008E7C91">
        <w:rPr>
          <w:color w:val="000000"/>
          <w:sz w:val="22"/>
          <w:szCs w:val="22"/>
        </w:rPr>
        <w:t>Defibrilatör</w:t>
      </w:r>
      <w:proofErr w:type="spellEnd"/>
    </w:p>
    <w:p w:rsidR="009747EC" w:rsidRPr="008E7C91" w:rsidRDefault="009747EC" w:rsidP="00263EB5">
      <w:pPr>
        <w:pStyle w:val="ListeParagraf"/>
        <w:numPr>
          <w:ilvl w:val="0"/>
          <w:numId w:val="12"/>
        </w:numPr>
        <w:spacing w:before="110" w:after="110" w:line="360" w:lineRule="auto"/>
        <w:ind w:left="-709" w:right="-994" w:firstLine="425"/>
        <w:jc w:val="both"/>
        <w:rPr>
          <w:color w:val="000000"/>
          <w:sz w:val="22"/>
          <w:szCs w:val="22"/>
        </w:rPr>
      </w:pPr>
      <w:r w:rsidRPr="008E7C91">
        <w:rPr>
          <w:color w:val="000000"/>
          <w:sz w:val="22"/>
          <w:szCs w:val="22"/>
        </w:rPr>
        <w:t>Aspiratör</w:t>
      </w:r>
    </w:p>
    <w:p w:rsidR="009747EC" w:rsidRPr="008E7C91" w:rsidRDefault="009747EC" w:rsidP="00263EB5">
      <w:pPr>
        <w:pStyle w:val="ListeParagraf"/>
        <w:numPr>
          <w:ilvl w:val="0"/>
          <w:numId w:val="12"/>
        </w:numPr>
        <w:spacing w:before="110" w:after="110" w:line="360" w:lineRule="auto"/>
        <w:ind w:left="-709" w:right="-994" w:firstLine="425"/>
        <w:jc w:val="both"/>
        <w:rPr>
          <w:color w:val="000000"/>
          <w:sz w:val="22"/>
          <w:szCs w:val="22"/>
        </w:rPr>
      </w:pPr>
      <w:r w:rsidRPr="008E7C91">
        <w:rPr>
          <w:color w:val="000000"/>
          <w:sz w:val="22"/>
          <w:szCs w:val="22"/>
        </w:rPr>
        <w:t xml:space="preserve">Harici </w:t>
      </w:r>
      <w:proofErr w:type="spellStart"/>
      <w:r w:rsidRPr="008E7C91">
        <w:rPr>
          <w:color w:val="000000"/>
          <w:sz w:val="22"/>
          <w:szCs w:val="22"/>
        </w:rPr>
        <w:t>hemodinami</w:t>
      </w:r>
      <w:proofErr w:type="spellEnd"/>
      <w:r w:rsidRPr="008E7C91">
        <w:rPr>
          <w:color w:val="000000"/>
          <w:sz w:val="22"/>
          <w:szCs w:val="22"/>
        </w:rPr>
        <w:t xml:space="preserve"> ünitesi</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b/>
          <w:color w:val="000000"/>
        </w:rPr>
      </w:pPr>
      <w:proofErr w:type="spellStart"/>
      <w:r w:rsidRPr="008E7C91">
        <w:rPr>
          <w:rFonts w:ascii="Times New Roman" w:eastAsia="Times New Roman" w:hAnsi="Times New Roman" w:cs="Times New Roman"/>
          <w:b/>
          <w:color w:val="000000"/>
        </w:rPr>
        <w:t>Kateter</w:t>
      </w:r>
      <w:proofErr w:type="spellEnd"/>
      <w:r w:rsidRPr="008E7C91">
        <w:rPr>
          <w:rFonts w:ascii="Times New Roman" w:eastAsia="Times New Roman" w:hAnsi="Times New Roman" w:cs="Times New Roman"/>
          <w:b/>
          <w:color w:val="000000"/>
        </w:rPr>
        <w:t xml:space="preserve"> Laboratuvarı Fiziki Yapısı</w:t>
      </w:r>
    </w:p>
    <w:p w:rsidR="009747EC" w:rsidRPr="008E7C91" w:rsidRDefault="009747EC" w:rsidP="00263EB5">
      <w:pPr>
        <w:spacing w:before="110" w:after="110" w:line="360" w:lineRule="auto"/>
        <w:ind w:left="-709" w:right="-994" w:firstLine="425"/>
        <w:jc w:val="both"/>
        <w:rPr>
          <w:rFonts w:ascii="Times New Roman" w:eastAsia="Times New Roman" w:hAnsi="Times New Roman" w:cs="Times New Roman"/>
          <w:color w:val="000000"/>
        </w:rPr>
      </w:pPr>
      <w:r w:rsidRPr="008E7C91">
        <w:rPr>
          <w:rFonts w:ascii="Times New Roman" w:eastAsia="Times New Roman" w:hAnsi="Times New Roman" w:cs="Times New Roman"/>
          <w:color w:val="000000"/>
        </w:rPr>
        <w:t xml:space="preserve">Kardiyoloji koroner anjiyo laboratuvarımız, kalp hastalıkları merkezimizin birinci katında, kalp damar cerrahisi ameliyathanesi ile yanında yer almaktadır. Bünyesinde anjiyo cihazımızın konumlandığı laboratuvarımız ve yanında </w:t>
      </w:r>
      <w:r w:rsidRPr="008E7C91">
        <w:rPr>
          <w:rFonts w:ascii="Times New Roman" w:eastAsia="Times New Roman" w:hAnsi="Times New Roman" w:cs="Times New Roman"/>
          <w:color w:val="000000"/>
        </w:rPr>
        <w:lastRenderedPageBreak/>
        <w:t xml:space="preserve">kumanda odası, on yatak kapasiteli gözlem odaları, iki adet tıbbi ve </w:t>
      </w:r>
      <w:proofErr w:type="spellStart"/>
      <w:r w:rsidRPr="008E7C91">
        <w:rPr>
          <w:rFonts w:ascii="Times New Roman" w:eastAsia="Times New Roman" w:hAnsi="Times New Roman" w:cs="Times New Roman"/>
          <w:color w:val="000000"/>
        </w:rPr>
        <w:t>medical</w:t>
      </w:r>
      <w:proofErr w:type="spellEnd"/>
      <w:r w:rsidRPr="008E7C91">
        <w:rPr>
          <w:rFonts w:ascii="Times New Roman" w:eastAsia="Times New Roman" w:hAnsi="Times New Roman" w:cs="Times New Roman"/>
          <w:color w:val="000000"/>
        </w:rPr>
        <w:t xml:space="preserve"> depo, sterilizasyon ünitesi, temiz kirli deposu, seminer odası, sekreter odası, hemşire odası, tekniker odası, personel dinlenme odası ve güç ünitelerinin yer a</w:t>
      </w:r>
      <w:r w:rsidR="004C01C1" w:rsidRPr="008E7C91">
        <w:rPr>
          <w:rFonts w:ascii="Times New Roman" w:eastAsia="Times New Roman" w:hAnsi="Times New Roman" w:cs="Times New Roman"/>
          <w:color w:val="000000"/>
        </w:rPr>
        <w:t xml:space="preserve">ldığı bir </w:t>
      </w:r>
      <w:proofErr w:type="spellStart"/>
      <w:r w:rsidR="004C01C1" w:rsidRPr="008E7C91">
        <w:rPr>
          <w:rFonts w:ascii="Times New Roman" w:eastAsia="Times New Roman" w:hAnsi="Times New Roman" w:cs="Times New Roman"/>
          <w:color w:val="000000"/>
        </w:rPr>
        <w:t>alndan</w:t>
      </w:r>
      <w:proofErr w:type="spellEnd"/>
      <w:r w:rsidR="004C01C1" w:rsidRPr="008E7C91">
        <w:rPr>
          <w:rFonts w:ascii="Times New Roman" w:eastAsia="Times New Roman" w:hAnsi="Times New Roman" w:cs="Times New Roman"/>
          <w:color w:val="000000"/>
        </w:rPr>
        <w:t xml:space="preserve"> oluşmaktadır. </w:t>
      </w:r>
    </w:p>
    <w:p w:rsidR="009747EC" w:rsidRPr="008E7C91" w:rsidRDefault="009747EC" w:rsidP="00263EB5">
      <w:pPr>
        <w:spacing w:line="276" w:lineRule="auto"/>
        <w:ind w:left="-709" w:right="-994" w:firstLine="425"/>
        <w:jc w:val="both"/>
        <w:rPr>
          <w:rFonts w:ascii="Times New Roman" w:hAnsi="Times New Roman" w:cs="Times New Roman"/>
          <w:b/>
        </w:rPr>
      </w:pPr>
      <w:r w:rsidRPr="008E7C91">
        <w:rPr>
          <w:rFonts w:ascii="Times New Roman" w:hAnsi="Times New Roman" w:cs="Times New Roman"/>
          <w:b/>
        </w:rPr>
        <w:t>Acil çıkış noktaları</w:t>
      </w:r>
    </w:p>
    <w:p w:rsidR="009747EC" w:rsidRPr="008E7C91" w:rsidRDefault="009747EC" w:rsidP="00263EB5">
      <w:pPr>
        <w:spacing w:line="276" w:lineRule="auto"/>
        <w:ind w:left="-709" w:right="-994" w:firstLine="425"/>
        <w:jc w:val="both"/>
        <w:rPr>
          <w:rFonts w:ascii="Times New Roman" w:hAnsi="Times New Roman" w:cs="Times New Roman"/>
        </w:rPr>
      </w:pPr>
      <w:r w:rsidRPr="008E7C91">
        <w:rPr>
          <w:rFonts w:ascii="Times New Roman" w:hAnsi="Times New Roman" w:cs="Times New Roman"/>
        </w:rPr>
        <w:t xml:space="preserve">Bölümümüzde acil çıkış noktaları biri yangın merdiveni çıkışında ve biride hastane kat merdivenlerinde </w:t>
      </w:r>
      <w:proofErr w:type="spellStart"/>
      <w:r w:rsidRPr="008E7C91">
        <w:rPr>
          <w:rFonts w:ascii="Times New Roman" w:hAnsi="Times New Roman" w:cs="Times New Roman"/>
        </w:rPr>
        <w:t>yeralan</w:t>
      </w:r>
      <w:proofErr w:type="spellEnd"/>
      <w:r w:rsidRPr="008E7C91">
        <w:rPr>
          <w:rFonts w:ascii="Times New Roman" w:hAnsi="Times New Roman" w:cs="Times New Roman"/>
        </w:rPr>
        <w:t xml:space="preserve"> iki adet acil</w:t>
      </w:r>
      <w:r w:rsidR="004C01C1" w:rsidRPr="008E7C91">
        <w:rPr>
          <w:rFonts w:ascii="Times New Roman" w:hAnsi="Times New Roman" w:cs="Times New Roman"/>
        </w:rPr>
        <w:t xml:space="preserve"> çıkış noktaları bulunmaktadır.</w:t>
      </w:r>
    </w:p>
    <w:p w:rsidR="009747EC" w:rsidRPr="008E7C91" w:rsidRDefault="009747EC" w:rsidP="00263EB5">
      <w:pPr>
        <w:spacing w:line="276" w:lineRule="auto"/>
        <w:ind w:left="-709" w:right="-994" w:firstLine="425"/>
        <w:jc w:val="both"/>
        <w:rPr>
          <w:rFonts w:ascii="Times New Roman" w:hAnsi="Times New Roman" w:cs="Times New Roman"/>
          <w:b/>
        </w:rPr>
      </w:pPr>
      <w:r w:rsidRPr="008E7C91">
        <w:rPr>
          <w:rFonts w:ascii="Times New Roman" w:hAnsi="Times New Roman" w:cs="Times New Roman"/>
          <w:b/>
        </w:rPr>
        <w:t>Koroner anjiyografi çalışanları</w:t>
      </w:r>
    </w:p>
    <w:p w:rsidR="009747EC" w:rsidRPr="008E7C91" w:rsidRDefault="009747EC" w:rsidP="00263EB5">
      <w:pPr>
        <w:spacing w:line="276" w:lineRule="auto"/>
        <w:ind w:left="-709" w:right="-994" w:firstLine="425"/>
        <w:jc w:val="both"/>
        <w:rPr>
          <w:rFonts w:ascii="Times New Roman" w:hAnsi="Times New Roman" w:cs="Times New Roman"/>
        </w:rPr>
      </w:pPr>
      <w:r w:rsidRPr="008E7C91">
        <w:rPr>
          <w:rFonts w:ascii="Times New Roman" w:hAnsi="Times New Roman" w:cs="Times New Roman"/>
        </w:rPr>
        <w:t>Bölümümüzde dört tekniker, dört hemşire, iki personel, bir sekreter, altı öğretim üyesi, bir asistan doktor görev yapmaktadır.</w:t>
      </w:r>
    </w:p>
    <w:p w:rsidR="009747EC" w:rsidRPr="00357420" w:rsidRDefault="009747EC" w:rsidP="00263EB5">
      <w:pPr>
        <w:spacing w:line="276" w:lineRule="auto"/>
        <w:ind w:left="-709" w:right="-994" w:firstLine="425"/>
        <w:jc w:val="both"/>
        <w:rPr>
          <w:rFonts w:ascii="Times New Roman" w:hAnsi="Times New Roman" w:cs="Times New Roman"/>
          <w:b/>
        </w:rPr>
      </w:pPr>
      <w:proofErr w:type="spellStart"/>
      <w:r w:rsidRPr="00357420">
        <w:rPr>
          <w:rFonts w:ascii="Times New Roman" w:hAnsi="Times New Roman" w:cs="Times New Roman"/>
          <w:b/>
        </w:rPr>
        <w:t>Kororner</w:t>
      </w:r>
      <w:proofErr w:type="spellEnd"/>
      <w:r w:rsidRPr="00357420">
        <w:rPr>
          <w:rFonts w:ascii="Times New Roman" w:hAnsi="Times New Roman" w:cs="Times New Roman"/>
          <w:b/>
        </w:rPr>
        <w:t xml:space="preserve"> anjiyo laboratuvarı hastane iletişim hiyerarşisi</w:t>
      </w:r>
    </w:p>
    <w:p w:rsidR="00263EB5" w:rsidRDefault="009747EC" w:rsidP="00357420">
      <w:pPr>
        <w:ind w:left="-567" w:right="-851"/>
        <w:jc w:val="both"/>
      </w:pPr>
      <w:r w:rsidRPr="00357420">
        <w:rPr>
          <w:rFonts w:ascii="Times New Roman" w:hAnsi="Times New Roman" w:cs="Times New Roman"/>
          <w:b/>
          <w:noProof/>
          <w:lang w:eastAsia="tr-TR"/>
        </w:rPr>
        <w:drawing>
          <wp:inline distT="0" distB="0" distL="0" distR="0" wp14:anchorId="5AEE32F2" wp14:editId="7F256293">
            <wp:extent cx="3629025" cy="2438400"/>
            <wp:effectExtent l="0" t="38100" r="0" b="1905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747EC" w:rsidRDefault="009747EC" w:rsidP="00357420">
      <w:pPr>
        <w:ind w:left="-567" w:right="-851"/>
        <w:jc w:val="both"/>
      </w:pPr>
    </w:p>
    <w:p w:rsidR="00263EB5" w:rsidRDefault="00263EB5" w:rsidP="00357420">
      <w:pPr>
        <w:ind w:left="-567" w:right="-851"/>
        <w:jc w:val="both"/>
      </w:pPr>
    </w:p>
    <w:p w:rsidR="00263EB5" w:rsidRDefault="00263EB5" w:rsidP="00357420">
      <w:pPr>
        <w:ind w:left="-567" w:right="-851"/>
        <w:jc w:val="both"/>
      </w:pPr>
    </w:p>
    <w:p w:rsidR="00263EB5" w:rsidRDefault="00263EB5" w:rsidP="00357420">
      <w:pPr>
        <w:ind w:left="-567" w:right="-851"/>
        <w:jc w:val="both"/>
      </w:pPr>
    </w:p>
    <w:p w:rsidR="00263EB5" w:rsidRDefault="00263EB5" w:rsidP="00357420">
      <w:pPr>
        <w:ind w:left="-567" w:right="-851"/>
        <w:jc w:val="both"/>
      </w:pPr>
    </w:p>
    <w:p w:rsidR="00263EB5" w:rsidRDefault="00263EB5" w:rsidP="00357420">
      <w:pPr>
        <w:ind w:left="-567" w:right="-851"/>
        <w:jc w:val="both"/>
      </w:pPr>
    </w:p>
    <w:tbl>
      <w:tblPr>
        <w:tblpPr w:leftFromText="141" w:rightFromText="141" w:bottomFromText="160" w:vertAnchor="text" w:horzAnchor="margin" w:tblpXSpec="center" w:tblpY="-2"/>
        <w:tblW w:w="11241"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967"/>
        <w:gridCol w:w="2785"/>
        <w:gridCol w:w="2967"/>
        <w:gridCol w:w="2522"/>
      </w:tblGrid>
      <w:tr w:rsidR="00263EB5" w:rsidTr="00263EB5">
        <w:trPr>
          <w:trHeight w:val="446"/>
        </w:trPr>
        <w:tc>
          <w:tcPr>
            <w:tcW w:w="2967" w:type="dxa"/>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ind w:left="-709" w:right="-993"/>
              <w:jc w:val="center"/>
              <w:rPr>
                <w:rFonts w:ascii="Times New Roman" w:hAnsi="Times New Roman" w:cs="Times New Roman"/>
                <w:b/>
                <w:bCs/>
                <w:caps/>
              </w:rPr>
            </w:pPr>
            <w:r>
              <w:rPr>
                <w:rFonts w:ascii="Times New Roman" w:hAnsi="Times New Roman" w:cs="Times New Roman"/>
                <w:b/>
                <w:bCs/>
                <w:caps/>
              </w:rPr>
              <w:t>Yayın Tarihi</w:t>
            </w:r>
          </w:p>
        </w:tc>
        <w:tc>
          <w:tcPr>
            <w:tcW w:w="2785" w:type="dxa"/>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ind w:left="-709" w:right="-993"/>
              <w:jc w:val="center"/>
              <w:rPr>
                <w:rFonts w:ascii="Times New Roman" w:hAnsi="Times New Roman" w:cs="Times New Roman"/>
                <w:b/>
                <w:bCs/>
                <w:caps/>
              </w:rPr>
            </w:pPr>
            <w:r>
              <w:rPr>
                <w:rFonts w:ascii="Times New Roman" w:hAnsi="Times New Roman" w:cs="Times New Roman"/>
                <w:b/>
                <w:bCs/>
                <w:caps/>
              </w:rPr>
              <w:t>HAZIRLAYAN</w:t>
            </w:r>
          </w:p>
        </w:tc>
        <w:tc>
          <w:tcPr>
            <w:tcW w:w="2967" w:type="dxa"/>
            <w:tcBorders>
              <w:top w:val="threeDEmboss" w:sz="24" w:space="0" w:color="auto"/>
              <w:left w:val="threeDEmboss" w:sz="24" w:space="0" w:color="auto"/>
              <w:bottom w:val="threeDEmboss" w:sz="24" w:space="0" w:color="auto"/>
              <w:right w:val="threeDEmboss" w:sz="24" w:space="0" w:color="auto"/>
            </w:tcBorders>
            <w:hideMark/>
          </w:tcPr>
          <w:p w:rsidR="00263EB5" w:rsidRDefault="00263EB5" w:rsidP="00263EB5">
            <w:pPr>
              <w:ind w:left="-709" w:right="-993"/>
              <w:jc w:val="center"/>
              <w:rPr>
                <w:rFonts w:ascii="Times New Roman" w:hAnsi="Times New Roman" w:cs="Times New Roman"/>
                <w:b/>
                <w:bCs/>
                <w:caps/>
              </w:rPr>
            </w:pPr>
            <w:r>
              <w:rPr>
                <w:rFonts w:ascii="Times New Roman" w:hAnsi="Times New Roman" w:cs="Times New Roman"/>
                <w:b/>
                <w:bCs/>
                <w:caps/>
              </w:rPr>
              <w:t>DÖKÜMAN KONTROL</w:t>
            </w:r>
          </w:p>
        </w:tc>
        <w:tc>
          <w:tcPr>
            <w:tcW w:w="2522" w:type="dxa"/>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ind w:left="-709" w:right="-993"/>
              <w:jc w:val="center"/>
              <w:rPr>
                <w:rFonts w:ascii="Times New Roman" w:hAnsi="Times New Roman" w:cs="Times New Roman"/>
                <w:b/>
                <w:bCs/>
                <w:caps/>
              </w:rPr>
            </w:pPr>
            <w:r>
              <w:rPr>
                <w:rFonts w:ascii="Times New Roman" w:hAnsi="Times New Roman" w:cs="Times New Roman"/>
                <w:b/>
                <w:bCs/>
                <w:caps/>
              </w:rPr>
              <w:t>ONAYLAYAN</w:t>
            </w:r>
          </w:p>
        </w:tc>
      </w:tr>
      <w:tr w:rsidR="00263EB5" w:rsidTr="00263EB5">
        <w:trPr>
          <w:trHeight w:val="422"/>
        </w:trPr>
        <w:tc>
          <w:tcPr>
            <w:tcW w:w="2967" w:type="dxa"/>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ind w:left="-709" w:right="-993"/>
              <w:jc w:val="center"/>
              <w:rPr>
                <w:rFonts w:ascii="Times New Roman" w:hAnsi="Times New Roman" w:cs="Times New Roman"/>
                <w:b/>
                <w:bCs/>
              </w:rPr>
            </w:pPr>
            <w:r>
              <w:rPr>
                <w:rFonts w:ascii="Times New Roman" w:hAnsi="Times New Roman" w:cs="Times New Roman"/>
                <w:b/>
                <w:bCs/>
              </w:rPr>
              <w:t>MAYIS 2024</w:t>
            </w:r>
          </w:p>
        </w:tc>
        <w:tc>
          <w:tcPr>
            <w:tcW w:w="2785" w:type="dxa"/>
            <w:vMerge w:val="restart"/>
            <w:tcBorders>
              <w:top w:val="threeDEmboss" w:sz="24" w:space="0" w:color="auto"/>
              <w:left w:val="threeDEmboss" w:sz="24" w:space="0" w:color="auto"/>
              <w:bottom w:val="threeDEmboss" w:sz="24" w:space="0" w:color="auto"/>
              <w:right w:val="threeDEmboss" w:sz="24" w:space="0" w:color="auto"/>
            </w:tcBorders>
            <w:hideMark/>
          </w:tcPr>
          <w:p w:rsidR="00263EB5" w:rsidRDefault="00263EB5" w:rsidP="00263EB5">
            <w:pPr>
              <w:ind w:left="-709" w:right="-993"/>
              <w:jc w:val="center"/>
              <w:rPr>
                <w:rFonts w:ascii="Times New Roman" w:hAnsi="Times New Roman" w:cs="Times New Roman"/>
                <w:b/>
                <w:bCs/>
              </w:rPr>
            </w:pPr>
            <w:r>
              <w:rPr>
                <w:rFonts w:ascii="Times New Roman" w:hAnsi="Times New Roman" w:cs="Times New Roman"/>
                <w:b/>
                <w:bCs/>
              </w:rPr>
              <w:t xml:space="preserve"> Sorumlu Tekniker</w:t>
            </w:r>
          </w:p>
        </w:tc>
        <w:tc>
          <w:tcPr>
            <w:tcW w:w="2967" w:type="dxa"/>
            <w:vMerge w:val="restart"/>
            <w:tcBorders>
              <w:top w:val="threeDEmboss" w:sz="24" w:space="0" w:color="auto"/>
              <w:left w:val="threeDEmboss" w:sz="24" w:space="0" w:color="auto"/>
              <w:bottom w:val="threeDEmboss" w:sz="24" w:space="0" w:color="auto"/>
              <w:right w:val="threeDEmboss" w:sz="24" w:space="0" w:color="auto"/>
            </w:tcBorders>
            <w:hideMark/>
          </w:tcPr>
          <w:p w:rsidR="00263EB5" w:rsidRDefault="00263EB5" w:rsidP="00263EB5">
            <w:pPr>
              <w:ind w:left="-709" w:right="-993"/>
              <w:jc w:val="center"/>
              <w:rPr>
                <w:rFonts w:ascii="Times New Roman" w:hAnsi="Times New Roman" w:cs="Times New Roman"/>
                <w:b/>
              </w:rPr>
            </w:pPr>
            <w:r>
              <w:rPr>
                <w:rFonts w:ascii="Times New Roman" w:hAnsi="Times New Roman" w:cs="Times New Roman"/>
                <w:b/>
              </w:rPr>
              <w:t>Kalite Koordinatörü</w:t>
            </w:r>
          </w:p>
        </w:tc>
        <w:tc>
          <w:tcPr>
            <w:tcW w:w="2522" w:type="dxa"/>
            <w:vMerge w:val="restart"/>
            <w:tcBorders>
              <w:top w:val="threeDEmboss" w:sz="24" w:space="0" w:color="auto"/>
              <w:left w:val="threeDEmboss" w:sz="24" w:space="0" w:color="auto"/>
              <w:bottom w:val="threeDEmboss" w:sz="24" w:space="0" w:color="auto"/>
              <w:right w:val="threeDEmboss" w:sz="24" w:space="0" w:color="auto"/>
            </w:tcBorders>
            <w:hideMark/>
          </w:tcPr>
          <w:p w:rsidR="00263EB5" w:rsidRDefault="00263EB5" w:rsidP="00263EB5">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263EB5" w:rsidTr="00263EB5">
        <w:trPr>
          <w:trHeight w:val="198"/>
        </w:trPr>
        <w:tc>
          <w:tcPr>
            <w:tcW w:w="2967" w:type="dxa"/>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ind w:left="-709" w:right="-993"/>
              <w:jc w:val="center"/>
              <w:rPr>
                <w:rFonts w:ascii="Times New Roman" w:hAnsi="Times New Roman" w:cs="Times New Roman"/>
                <w:b/>
                <w:bCs/>
                <w:sz w:val="16"/>
                <w:szCs w:val="16"/>
              </w:rPr>
            </w:pPr>
            <w:r>
              <w:rPr>
                <w:rFonts w:ascii="Times New Roman" w:hAnsi="Times New Roman" w:cs="Times New Roman"/>
                <w:b/>
                <w:bCs/>
                <w:sz w:val="16"/>
                <w:szCs w:val="16"/>
              </w:rPr>
              <w:t xml:space="preserve">REVİZYON TARİHİ/ </w:t>
            </w:r>
            <w:proofErr w:type="gramStart"/>
            <w:r>
              <w:rPr>
                <w:rFonts w:ascii="Times New Roman" w:hAnsi="Times New Roman" w:cs="Times New Roman"/>
                <w:b/>
                <w:bCs/>
                <w:sz w:val="16"/>
                <w:szCs w:val="16"/>
              </w:rPr>
              <w:t>REV.NO</w:t>
            </w:r>
            <w:proofErr w:type="gramEnd"/>
          </w:p>
        </w:tc>
        <w:tc>
          <w:tcPr>
            <w:tcW w:w="278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spacing w:after="0"/>
              <w:rPr>
                <w:rFonts w:ascii="Times New Roman" w:hAnsi="Times New Roman" w:cs="Times New Roman"/>
                <w:b/>
                <w:bCs/>
              </w:rPr>
            </w:pPr>
          </w:p>
        </w:tc>
        <w:tc>
          <w:tcPr>
            <w:tcW w:w="2967"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spacing w:after="0"/>
              <w:rPr>
                <w:rFonts w:ascii="Times New Roman" w:hAnsi="Times New Roman" w:cs="Times New Roman"/>
                <w:b/>
              </w:rPr>
            </w:pP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spacing w:after="0"/>
              <w:rPr>
                <w:rFonts w:ascii="Times New Roman" w:hAnsi="Times New Roman" w:cs="Times New Roman"/>
                <w:b/>
                <w:bCs/>
              </w:rPr>
            </w:pPr>
          </w:p>
        </w:tc>
      </w:tr>
      <w:tr w:rsidR="00263EB5" w:rsidTr="00263EB5">
        <w:trPr>
          <w:trHeight w:val="267"/>
        </w:trPr>
        <w:tc>
          <w:tcPr>
            <w:tcW w:w="2967" w:type="dxa"/>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ind w:left="-709" w:right="-993"/>
              <w:jc w:val="center"/>
              <w:rPr>
                <w:rFonts w:ascii="Times New Roman" w:hAnsi="Times New Roman" w:cs="Times New Roman"/>
                <w:b/>
                <w:bCs/>
              </w:rPr>
            </w:pPr>
            <w:r>
              <w:rPr>
                <w:rFonts w:ascii="Times New Roman" w:hAnsi="Times New Roman" w:cs="Times New Roman"/>
                <w:b/>
                <w:bCs/>
              </w:rPr>
              <w:t>00</w:t>
            </w:r>
          </w:p>
        </w:tc>
        <w:tc>
          <w:tcPr>
            <w:tcW w:w="278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spacing w:after="0"/>
              <w:rPr>
                <w:rFonts w:ascii="Times New Roman" w:hAnsi="Times New Roman" w:cs="Times New Roman"/>
                <w:b/>
                <w:bCs/>
              </w:rPr>
            </w:pPr>
          </w:p>
        </w:tc>
        <w:tc>
          <w:tcPr>
            <w:tcW w:w="2967"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spacing w:after="0"/>
              <w:rPr>
                <w:rFonts w:ascii="Times New Roman" w:hAnsi="Times New Roman" w:cs="Times New Roman"/>
                <w:b/>
              </w:rPr>
            </w:pP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263EB5" w:rsidRDefault="00263EB5" w:rsidP="00263EB5">
            <w:pPr>
              <w:spacing w:after="0"/>
              <w:rPr>
                <w:rFonts w:ascii="Times New Roman" w:hAnsi="Times New Roman" w:cs="Times New Roman"/>
                <w:b/>
                <w:bCs/>
              </w:rPr>
            </w:pPr>
          </w:p>
        </w:tc>
      </w:tr>
    </w:tbl>
    <w:p w:rsidR="00263EB5" w:rsidRDefault="00263EB5" w:rsidP="00357420">
      <w:pPr>
        <w:ind w:left="-567" w:right="-851"/>
        <w:jc w:val="both"/>
      </w:pPr>
    </w:p>
    <w:p w:rsidR="00263EB5" w:rsidRDefault="00263EB5" w:rsidP="00357420">
      <w:pPr>
        <w:ind w:left="-567" w:right="-851"/>
        <w:jc w:val="both"/>
      </w:pPr>
    </w:p>
    <w:p w:rsidR="00263EB5" w:rsidRPr="00357420" w:rsidRDefault="00263EB5" w:rsidP="00357420">
      <w:pPr>
        <w:ind w:left="-567" w:right="-851"/>
        <w:jc w:val="both"/>
      </w:pPr>
    </w:p>
    <w:sectPr w:rsidR="00263EB5" w:rsidRPr="00357420" w:rsidSect="00B04764">
      <w:footerReference w:type="default" r:id="rId23"/>
      <w:pgSz w:w="11906" w:h="16838"/>
      <w:pgMar w:top="851" w:right="1417"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3E5" w:rsidRDefault="008933E5" w:rsidP="005C47EE">
      <w:pPr>
        <w:spacing w:after="0" w:line="240" w:lineRule="auto"/>
      </w:pPr>
      <w:r>
        <w:separator/>
      </w:r>
    </w:p>
  </w:endnote>
  <w:endnote w:type="continuationSeparator" w:id="0">
    <w:p w:rsidR="008933E5" w:rsidRDefault="008933E5"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384372"/>
      <w:docPartObj>
        <w:docPartGallery w:val="Page Numbers (Bottom of Page)"/>
        <w:docPartUnique/>
      </w:docPartObj>
    </w:sdtPr>
    <w:sdtEndPr/>
    <w:sdtContent>
      <w:p w:rsidR="00353AC6" w:rsidRDefault="00353AC6">
        <w:pPr>
          <w:pStyle w:val="AltBilgi"/>
          <w:jc w:val="right"/>
        </w:pPr>
        <w:r>
          <w:fldChar w:fldCharType="begin"/>
        </w:r>
        <w:r>
          <w:instrText>PAGE   \* MERGEFORMAT</w:instrText>
        </w:r>
        <w:r>
          <w:fldChar w:fldCharType="separate"/>
        </w:r>
        <w:r w:rsidR="009D07FB">
          <w:rPr>
            <w:noProof/>
          </w:rPr>
          <w:t>22</w:t>
        </w:r>
        <w:r>
          <w:fldChar w:fldCharType="end"/>
        </w:r>
      </w:p>
    </w:sdtContent>
  </w:sdt>
  <w:p w:rsidR="00353AC6" w:rsidRDefault="00353AC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3E5" w:rsidRDefault="008933E5" w:rsidP="005C47EE">
      <w:pPr>
        <w:spacing w:after="0" w:line="240" w:lineRule="auto"/>
      </w:pPr>
      <w:r>
        <w:separator/>
      </w:r>
    </w:p>
  </w:footnote>
  <w:footnote w:type="continuationSeparator" w:id="0">
    <w:p w:rsidR="008933E5" w:rsidRDefault="008933E5"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B63"/>
    <w:multiLevelType w:val="hybridMultilevel"/>
    <w:tmpl w:val="1086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707399F"/>
    <w:multiLevelType w:val="hybridMultilevel"/>
    <w:tmpl w:val="AD8A1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DDF27D6"/>
    <w:multiLevelType w:val="hybridMultilevel"/>
    <w:tmpl w:val="D3F0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5"/>
  </w:num>
  <w:num w:numId="6">
    <w:abstractNumId w:val="4"/>
  </w:num>
  <w:num w:numId="7">
    <w:abstractNumId w:val="8"/>
  </w:num>
  <w:num w:numId="8">
    <w:abstractNumId w:val="6"/>
  </w:num>
  <w:num w:numId="9">
    <w:abstractNumId w:val="10"/>
  </w:num>
  <w:num w:numId="10">
    <w:abstractNumId w:val="9"/>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1775D"/>
    <w:rsid w:val="00024879"/>
    <w:rsid w:val="000812BE"/>
    <w:rsid w:val="00092DC6"/>
    <w:rsid w:val="000C577F"/>
    <w:rsid w:val="001B0624"/>
    <w:rsid w:val="001F1CF1"/>
    <w:rsid w:val="00263EB5"/>
    <w:rsid w:val="002D02CA"/>
    <w:rsid w:val="00303FE7"/>
    <w:rsid w:val="00353AC6"/>
    <w:rsid w:val="00357420"/>
    <w:rsid w:val="00395089"/>
    <w:rsid w:val="003D18B0"/>
    <w:rsid w:val="003F6137"/>
    <w:rsid w:val="00404EE8"/>
    <w:rsid w:val="00411250"/>
    <w:rsid w:val="00453042"/>
    <w:rsid w:val="00480BE8"/>
    <w:rsid w:val="004A4F7B"/>
    <w:rsid w:val="004C01C1"/>
    <w:rsid w:val="00505FAE"/>
    <w:rsid w:val="0053626D"/>
    <w:rsid w:val="00586E2D"/>
    <w:rsid w:val="005A29B3"/>
    <w:rsid w:val="005C47EE"/>
    <w:rsid w:val="005D2E19"/>
    <w:rsid w:val="00641540"/>
    <w:rsid w:val="00643E27"/>
    <w:rsid w:val="0067258C"/>
    <w:rsid w:val="00692E18"/>
    <w:rsid w:val="00694C18"/>
    <w:rsid w:val="007121BD"/>
    <w:rsid w:val="00795D41"/>
    <w:rsid w:val="007F391E"/>
    <w:rsid w:val="00855D6A"/>
    <w:rsid w:val="00891935"/>
    <w:rsid w:val="008933E5"/>
    <w:rsid w:val="008D2827"/>
    <w:rsid w:val="008E7C91"/>
    <w:rsid w:val="008F5877"/>
    <w:rsid w:val="009747EC"/>
    <w:rsid w:val="009C3295"/>
    <w:rsid w:val="009D07FB"/>
    <w:rsid w:val="00A93475"/>
    <w:rsid w:val="00B04764"/>
    <w:rsid w:val="00B06DD8"/>
    <w:rsid w:val="00B512BA"/>
    <w:rsid w:val="00BB74B2"/>
    <w:rsid w:val="00BD6603"/>
    <w:rsid w:val="00C82B12"/>
    <w:rsid w:val="00C960B4"/>
    <w:rsid w:val="00C967A5"/>
    <w:rsid w:val="00D0751E"/>
    <w:rsid w:val="00EE34FC"/>
    <w:rsid w:val="00F413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CC058"/>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94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7F7272-A6C1-4FD3-9CB9-5530BBDEC53A}"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en-US"/>
        </a:p>
      </dgm:t>
    </dgm:pt>
    <dgm:pt modelId="{E51AF332-B770-4990-A5D0-242CCCF90A10}">
      <dgm:prSet phldrT="[Metin]"/>
      <dgm:spPr/>
      <dgm:t>
        <a:bodyPr/>
        <a:lstStyle/>
        <a:p>
          <a:r>
            <a:rPr lang="tr-TR" b="1"/>
            <a:t>Başhekim</a:t>
          </a:r>
          <a:endParaRPr lang="en-US" b="1"/>
        </a:p>
      </dgm:t>
    </dgm:pt>
    <dgm:pt modelId="{E65B7992-62CE-44AD-BF7D-64D810A3F966}" type="parTrans" cxnId="{F06756B0-EB98-4C16-8475-BA7068984C9E}">
      <dgm:prSet/>
      <dgm:spPr/>
      <dgm:t>
        <a:bodyPr/>
        <a:lstStyle/>
        <a:p>
          <a:endParaRPr lang="en-US"/>
        </a:p>
      </dgm:t>
    </dgm:pt>
    <dgm:pt modelId="{F636C862-C861-4640-8D83-22191831589C}" type="sibTrans" cxnId="{F06756B0-EB98-4C16-8475-BA7068984C9E}">
      <dgm:prSet/>
      <dgm:spPr/>
      <dgm:t>
        <a:bodyPr/>
        <a:lstStyle/>
        <a:p>
          <a:endParaRPr lang="en-US"/>
        </a:p>
      </dgm:t>
    </dgm:pt>
    <dgm:pt modelId="{86C6B3EA-2078-4E0F-BD28-4A4E14F64466}" type="asst">
      <dgm:prSet phldrT="[Metin]"/>
      <dgm:spPr/>
      <dgm:t>
        <a:bodyPr/>
        <a:lstStyle/>
        <a:p>
          <a:r>
            <a:rPr lang="tr-TR" b="1"/>
            <a:t>Başhekim Yrd. </a:t>
          </a:r>
          <a:endParaRPr lang="en-US" b="1"/>
        </a:p>
      </dgm:t>
    </dgm:pt>
    <dgm:pt modelId="{2128855B-8DE2-4145-BCA8-CD9100D1B197}" type="parTrans" cxnId="{66394D6E-0386-4FEB-AB8F-41BC20BFCF9D}">
      <dgm:prSet/>
      <dgm:spPr/>
      <dgm:t>
        <a:bodyPr/>
        <a:lstStyle/>
        <a:p>
          <a:endParaRPr lang="en-US"/>
        </a:p>
      </dgm:t>
    </dgm:pt>
    <dgm:pt modelId="{BF5D9F07-AA08-4B27-90F6-1C0A1CFD05CE}" type="sibTrans" cxnId="{66394D6E-0386-4FEB-AB8F-41BC20BFCF9D}">
      <dgm:prSet/>
      <dgm:spPr/>
      <dgm:t>
        <a:bodyPr/>
        <a:lstStyle/>
        <a:p>
          <a:endParaRPr lang="en-US"/>
        </a:p>
      </dgm:t>
    </dgm:pt>
    <dgm:pt modelId="{5A73CCCF-8026-4A99-8897-5E3B673B4EA6}">
      <dgm:prSet phldrT="[Metin]"/>
      <dgm:spPr/>
      <dgm:t>
        <a:bodyPr/>
        <a:lstStyle/>
        <a:p>
          <a:r>
            <a:rPr lang="tr-TR" b="1"/>
            <a:t>İdari Yönetici</a:t>
          </a:r>
          <a:endParaRPr lang="en-US" b="1"/>
        </a:p>
      </dgm:t>
    </dgm:pt>
    <dgm:pt modelId="{3A302CF6-E1C4-4AD9-9E2F-DBE52C6335D3}" type="parTrans" cxnId="{EB059575-7E64-4F28-814C-9689C5AF41B0}">
      <dgm:prSet/>
      <dgm:spPr/>
      <dgm:t>
        <a:bodyPr/>
        <a:lstStyle/>
        <a:p>
          <a:endParaRPr lang="en-US"/>
        </a:p>
      </dgm:t>
    </dgm:pt>
    <dgm:pt modelId="{49651381-582A-40F8-ADB3-3EA5B7D2AE09}" type="sibTrans" cxnId="{EB059575-7E64-4F28-814C-9689C5AF41B0}">
      <dgm:prSet/>
      <dgm:spPr/>
      <dgm:t>
        <a:bodyPr/>
        <a:lstStyle/>
        <a:p>
          <a:endParaRPr lang="en-US"/>
        </a:p>
      </dgm:t>
    </dgm:pt>
    <dgm:pt modelId="{EC0D9A2C-D2DD-469F-8EC8-0EA5729C7BB4}">
      <dgm:prSet phldrT="[Metin]"/>
      <dgm:spPr/>
      <dgm:t>
        <a:bodyPr/>
        <a:lstStyle/>
        <a:p>
          <a:r>
            <a:rPr lang="en-US" b="1"/>
            <a:t>İdari Yönetici</a:t>
          </a:r>
          <a:r>
            <a:rPr lang="tr-TR" b="1"/>
            <a:t> Yrd</a:t>
          </a:r>
          <a:endParaRPr lang="en-US" b="1"/>
        </a:p>
      </dgm:t>
    </dgm:pt>
    <dgm:pt modelId="{F3554174-F2DC-4EEA-9A1E-3B66F34985F8}" type="parTrans" cxnId="{6017B350-9699-43FB-9D99-532DB348B566}">
      <dgm:prSet/>
      <dgm:spPr/>
      <dgm:t>
        <a:bodyPr/>
        <a:lstStyle/>
        <a:p>
          <a:endParaRPr lang="en-US"/>
        </a:p>
      </dgm:t>
    </dgm:pt>
    <dgm:pt modelId="{01245402-0ACE-45E2-B189-5805F6AD8F64}" type="sibTrans" cxnId="{6017B350-9699-43FB-9D99-532DB348B566}">
      <dgm:prSet/>
      <dgm:spPr/>
      <dgm:t>
        <a:bodyPr/>
        <a:lstStyle/>
        <a:p>
          <a:endParaRPr lang="en-US"/>
        </a:p>
      </dgm:t>
    </dgm:pt>
    <dgm:pt modelId="{68F67FD7-4352-45EE-A340-CB0A17EEE170}">
      <dgm:prSet/>
      <dgm:spPr/>
      <dgm:t>
        <a:bodyPr/>
        <a:lstStyle/>
        <a:p>
          <a:r>
            <a:rPr lang="tr-TR" b="1"/>
            <a:t>Bölüm Bşk.</a:t>
          </a:r>
          <a:endParaRPr lang="en-US" b="1"/>
        </a:p>
      </dgm:t>
    </dgm:pt>
    <dgm:pt modelId="{D7DA8FA2-2F09-4229-B747-FF999036CA25}" type="parTrans" cxnId="{64ADD61E-4F2C-4247-BCF8-541C8708F327}">
      <dgm:prSet/>
      <dgm:spPr/>
      <dgm:t>
        <a:bodyPr/>
        <a:lstStyle/>
        <a:p>
          <a:endParaRPr lang="en-US"/>
        </a:p>
      </dgm:t>
    </dgm:pt>
    <dgm:pt modelId="{4D325755-4775-4BC5-AF81-5D3F37928A03}" type="sibTrans" cxnId="{64ADD61E-4F2C-4247-BCF8-541C8708F327}">
      <dgm:prSet/>
      <dgm:spPr/>
      <dgm:t>
        <a:bodyPr/>
        <a:lstStyle/>
        <a:p>
          <a:endParaRPr lang="en-US"/>
        </a:p>
      </dgm:t>
    </dgm:pt>
    <dgm:pt modelId="{83CA6836-EB47-471C-961D-B8C2C10D73DD}">
      <dgm:prSet/>
      <dgm:spPr/>
      <dgm:t>
        <a:bodyPr/>
        <a:lstStyle/>
        <a:p>
          <a:r>
            <a:rPr lang="tr-TR" b="1"/>
            <a:t>Sorumlu Tekn.</a:t>
          </a:r>
          <a:endParaRPr lang="en-US" b="1"/>
        </a:p>
      </dgm:t>
    </dgm:pt>
    <dgm:pt modelId="{FFA595DA-744E-4985-9741-B1107EBCB80F}" type="parTrans" cxnId="{F6E333B8-D7BD-41CF-9600-039D60511404}">
      <dgm:prSet/>
      <dgm:spPr/>
      <dgm:t>
        <a:bodyPr/>
        <a:lstStyle/>
        <a:p>
          <a:endParaRPr lang="en-US"/>
        </a:p>
      </dgm:t>
    </dgm:pt>
    <dgm:pt modelId="{8814AAA0-86A0-452D-B19D-BEA05A3318FB}" type="sibTrans" cxnId="{F6E333B8-D7BD-41CF-9600-039D60511404}">
      <dgm:prSet/>
      <dgm:spPr/>
      <dgm:t>
        <a:bodyPr/>
        <a:lstStyle/>
        <a:p>
          <a:endParaRPr lang="en-US"/>
        </a:p>
      </dgm:t>
    </dgm:pt>
    <dgm:pt modelId="{AB425685-1230-4D1E-BCFA-93E77FD5888F}" type="pres">
      <dgm:prSet presAssocID="{E17F7272-A6C1-4FD3-9CB9-5530BBDEC53A}" presName="diagram" presStyleCnt="0">
        <dgm:presLayoutVars>
          <dgm:chPref val="1"/>
          <dgm:dir/>
          <dgm:animOne val="branch"/>
          <dgm:animLvl val="lvl"/>
          <dgm:resizeHandles/>
        </dgm:presLayoutVars>
      </dgm:prSet>
      <dgm:spPr/>
      <dgm:t>
        <a:bodyPr/>
        <a:lstStyle/>
        <a:p>
          <a:endParaRPr lang="tr-TR"/>
        </a:p>
      </dgm:t>
    </dgm:pt>
    <dgm:pt modelId="{6EF7FCFF-B76C-4893-BC57-78ADB853187B}" type="pres">
      <dgm:prSet presAssocID="{E51AF332-B770-4990-A5D0-242CCCF90A10}" presName="root" presStyleCnt="0"/>
      <dgm:spPr/>
    </dgm:pt>
    <dgm:pt modelId="{15C458E9-3FC1-4C29-A163-2745753D6426}" type="pres">
      <dgm:prSet presAssocID="{E51AF332-B770-4990-A5D0-242CCCF90A10}" presName="rootComposite" presStyleCnt="0"/>
      <dgm:spPr/>
    </dgm:pt>
    <dgm:pt modelId="{EE1877D6-380D-4A22-8C99-113CAB2BFC24}" type="pres">
      <dgm:prSet presAssocID="{E51AF332-B770-4990-A5D0-242CCCF90A10}" presName="rootText" presStyleLbl="node1" presStyleIdx="0" presStyleCnt="1" custScaleX="128895"/>
      <dgm:spPr/>
      <dgm:t>
        <a:bodyPr/>
        <a:lstStyle/>
        <a:p>
          <a:endParaRPr lang="tr-TR"/>
        </a:p>
      </dgm:t>
    </dgm:pt>
    <dgm:pt modelId="{29DAB720-3D10-4315-A155-035576931AA5}" type="pres">
      <dgm:prSet presAssocID="{E51AF332-B770-4990-A5D0-242CCCF90A10}" presName="rootConnector" presStyleLbl="node1" presStyleIdx="0" presStyleCnt="1"/>
      <dgm:spPr/>
      <dgm:t>
        <a:bodyPr/>
        <a:lstStyle/>
        <a:p>
          <a:endParaRPr lang="tr-TR"/>
        </a:p>
      </dgm:t>
    </dgm:pt>
    <dgm:pt modelId="{44781CD6-3A97-414F-A5EF-7EBC922956D7}" type="pres">
      <dgm:prSet presAssocID="{E51AF332-B770-4990-A5D0-242CCCF90A10}" presName="childShape" presStyleCnt="0"/>
      <dgm:spPr/>
    </dgm:pt>
    <dgm:pt modelId="{A669917F-27AC-4548-8954-99BD05FFEACE}" type="pres">
      <dgm:prSet presAssocID="{2128855B-8DE2-4145-BCA8-CD9100D1B197}" presName="Name13" presStyleLbl="parChTrans1D2" presStyleIdx="0" presStyleCnt="5"/>
      <dgm:spPr/>
      <dgm:t>
        <a:bodyPr/>
        <a:lstStyle/>
        <a:p>
          <a:endParaRPr lang="tr-TR"/>
        </a:p>
      </dgm:t>
    </dgm:pt>
    <dgm:pt modelId="{032F23EC-EDEB-4067-B818-F93E03FC5E7C}" type="pres">
      <dgm:prSet presAssocID="{86C6B3EA-2078-4E0F-BD28-4A4E14F64466}" presName="childText" presStyleLbl="bgAcc1" presStyleIdx="0" presStyleCnt="5" custScaleX="105382" custScaleY="91716">
        <dgm:presLayoutVars>
          <dgm:bulletEnabled val="1"/>
        </dgm:presLayoutVars>
      </dgm:prSet>
      <dgm:spPr/>
      <dgm:t>
        <a:bodyPr/>
        <a:lstStyle/>
        <a:p>
          <a:endParaRPr lang="tr-TR"/>
        </a:p>
      </dgm:t>
    </dgm:pt>
    <dgm:pt modelId="{CEA67A05-C94C-4212-9247-65AE5FDBA1D4}" type="pres">
      <dgm:prSet presAssocID="{3A302CF6-E1C4-4AD9-9E2F-DBE52C6335D3}" presName="Name13" presStyleLbl="parChTrans1D2" presStyleIdx="1" presStyleCnt="5"/>
      <dgm:spPr/>
      <dgm:t>
        <a:bodyPr/>
        <a:lstStyle/>
        <a:p>
          <a:endParaRPr lang="tr-TR"/>
        </a:p>
      </dgm:t>
    </dgm:pt>
    <dgm:pt modelId="{8BC308D6-8D49-4081-B967-3AE45487B6DD}" type="pres">
      <dgm:prSet presAssocID="{5A73CCCF-8026-4A99-8897-5E3B673B4EA6}" presName="childText" presStyleLbl="bgAcc1" presStyleIdx="1" presStyleCnt="5" custScaleX="118626">
        <dgm:presLayoutVars>
          <dgm:bulletEnabled val="1"/>
        </dgm:presLayoutVars>
      </dgm:prSet>
      <dgm:spPr/>
      <dgm:t>
        <a:bodyPr/>
        <a:lstStyle/>
        <a:p>
          <a:endParaRPr lang="tr-TR"/>
        </a:p>
      </dgm:t>
    </dgm:pt>
    <dgm:pt modelId="{2A6F82B0-B1E3-4FBB-9CD8-64668FFEBE07}" type="pres">
      <dgm:prSet presAssocID="{F3554174-F2DC-4EEA-9A1E-3B66F34985F8}" presName="Name13" presStyleLbl="parChTrans1D2" presStyleIdx="2" presStyleCnt="5"/>
      <dgm:spPr/>
      <dgm:t>
        <a:bodyPr/>
        <a:lstStyle/>
        <a:p>
          <a:endParaRPr lang="tr-TR"/>
        </a:p>
      </dgm:t>
    </dgm:pt>
    <dgm:pt modelId="{493C8370-625E-45EE-9552-943396D7C728}" type="pres">
      <dgm:prSet presAssocID="{EC0D9A2C-D2DD-469F-8EC8-0EA5729C7BB4}" presName="childText" presStyleLbl="bgAcc1" presStyleIdx="2" presStyleCnt="5" custScaleX="104477" custScaleY="107548">
        <dgm:presLayoutVars>
          <dgm:bulletEnabled val="1"/>
        </dgm:presLayoutVars>
      </dgm:prSet>
      <dgm:spPr/>
      <dgm:t>
        <a:bodyPr/>
        <a:lstStyle/>
        <a:p>
          <a:endParaRPr lang="en-US"/>
        </a:p>
      </dgm:t>
    </dgm:pt>
    <dgm:pt modelId="{1FDE0A64-3389-4960-B550-0C4D03916254}" type="pres">
      <dgm:prSet presAssocID="{D7DA8FA2-2F09-4229-B747-FF999036CA25}" presName="Name13" presStyleLbl="parChTrans1D2" presStyleIdx="3" presStyleCnt="5"/>
      <dgm:spPr/>
      <dgm:t>
        <a:bodyPr/>
        <a:lstStyle/>
        <a:p>
          <a:endParaRPr lang="tr-TR"/>
        </a:p>
      </dgm:t>
    </dgm:pt>
    <dgm:pt modelId="{F640D842-E70B-4603-BFA5-B7F00045AE1C}" type="pres">
      <dgm:prSet presAssocID="{68F67FD7-4352-45EE-A340-CB0A17EEE170}" presName="childText" presStyleLbl="bgAcc1" presStyleIdx="3" presStyleCnt="5">
        <dgm:presLayoutVars>
          <dgm:bulletEnabled val="1"/>
        </dgm:presLayoutVars>
      </dgm:prSet>
      <dgm:spPr/>
      <dgm:t>
        <a:bodyPr/>
        <a:lstStyle/>
        <a:p>
          <a:endParaRPr lang="en-US"/>
        </a:p>
      </dgm:t>
    </dgm:pt>
    <dgm:pt modelId="{B3210FDA-CFCB-4793-9502-56056532BE9D}" type="pres">
      <dgm:prSet presAssocID="{FFA595DA-744E-4985-9741-B1107EBCB80F}" presName="Name13" presStyleLbl="parChTrans1D2" presStyleIdx="4" presStyleCnt="5"/>
      <dgm:spPr/>
      <dgm:t>
        <a:bodyPr/>
        <a:lstStyle/>
        <a:p>
          <a:endParaRPr lang="tr-TR"/>
        </a:p>
      </dgm:t>
    </dgm:pt>
    <dgm:pt modelId="{C41919FF-1510-4953-A1AA-629C112A1523}" type="pres">
      <dgm:prSet presAssocID="{83CA6836-EB47-471C-961D-B8C2C10D73DD}" presName="childText" presStyleLbl="bgAcc1" presStyleIdx="4" presStyleCnt="5">
        <dgm:presLayoutVars>
          <dgm:bulletEnabled val="1"/>
        </dgm:presLayoutVars>
      </dgm:prSet>
      <dgm:spPr/>
      <dgm:t>
        <a:bodyPr/>
        <a:lstStyle/>
        <a:p>
          <a:endParaRPr lang="tr-TR"/>
        </a:p>
      </dgm:t>
    </dgm:pt>
  </dgm:ptLst>
  <dgm:cxnLst>
    <dgm:cxn modelId="{F06756B0-EB98-4C16-8475-BA7068984C9E}" srcId="{E17F7272-A6C1-4FD3-9CB9-5530BBDEC53A}" destId="{E51AF332-B770-4990-A5D0-242CCCF90A10}" srcOrd="0" destOrd="0" parTransId="{E65B7992-62CE-44AD-BF7D-64D810A3F966}" sibTransId="{F636C862-C861-4640-8D83-22191831589C}"/>
    <dgm:cxn modelId="{BD0D045E-915D-407A-98BD-A3B1BE1E278D}" type="presOf" srcId="{83CA6836-EB47-471C-961D-B8C2C10D73DD}" destId="{C41919FF-1510-4953-A1AA-629C112A1523}" srcOrd="0" destOrd="0" presId="urn:microsoft.com/office/officeart/2005/8/layout/hierarchy3"/>
    <dgm:cxn modelId="{22DCDEE2-3C72-4CD2-9BCE-40060FEF9599}" type="presOf" srcId="{3A302CF6-E1C4-4AD9-9E2F-DBE52C6335D3}" destId="{CEA67A05-C94C-4212-9247-65AE5FDBA1D4}" srcOrd="0" destOrd="0" presId="urn:microsoft.com/office/officeart/2005/8/layout/hierarchy3"/>
    <dgm:cxn modelId="{A419FD31-BC67-420D-B138-556CEB9D648F}" type="presOf" srcId="{2128855B-8DE2-4145-BCA8-CD9100D1B197}" destId="{A669917F-27AC-4548-8954-99BD05FFEACE}" srcOrd="0" destOrd="0" presId="urn:microsoft.com/office/officeart/2005/8/layout/hierarchy3"/>
    <dgm:cxn modelId="{64ADD61E-4F2C-4247-BCF8-541C8708F327}" srcId="{E51AF332-B770-4990-A5D0-242CCCF90A10}" destId="{68F67FD7-4352-45EE-A340-CB0A17EEE170}" srcOrd="3" destOrd="0" parTransId="{D7DA8FA2-2F09-4229-B747-FF999036CA25}" sibTransId="{4D325755-4775-4BC5-AF81-5D3F37928A03}"/>
    <dgm:cxn modelId="{F6E333B8-D7BD-41CF-9600-039D60511404}" srcId="{E51AF332-B770-4990-A5D0-242CCCF90A10}" destId="{83CA6836-EB47-471C-961D-B8C2C10D73DD}" srcOrd="4" destOrd="0" parTransId="{FFA595DA-744E-4985-9741-B1107EBCB80F}" sibTransId="{8814AAA0-86A0-452D-B19D-BEA05A3318FB}"/>
    <dgm:cxn modelId="{66394D6E-0386-4FEB-AB8F-41BC20BFCF9D}" srcId="{E51AF332-B770-4990-A5D0-242CCCF90A10}" destId="{86C6B3EA-2078-4E0F-BD28-4A4E14F64466}" srcOrd="0" destOrd="0" parTransId="{2128855B-8DE2-4145-BCA8-CD9100D1B197}" sibTransId="{BF5D9F07-AA08-4B27-90F6-1C0A1CFD05CE}"/>
    <dgm:cxn modelId="{E1E56E2C-C6B9-4C2C-B604-61BD11773772}" type="presOf" srcId="{E51AF332-B770-4990-A5D0-242CCCF90A10}" destId="{EE1877D6-380D-4A22-8C99-113CAB2BFC24}" srcOrd="0" destOrd="0" presId="urn:microsoft.com/office/officeart/2005/8/layout/hierarchy3"/>
    <dgm:cxn modelId="{04BBA819-B5FF-48BD-928F-8C356BB63D29}" type="presOf" srcId="{D7DA8FA2-2F09-4229-B747-FF999036CA25}" destId="{1FDE0A64-3389-4960-B550-0C4D03916254}" srcOrd="0" destOrd="0" presId="urn:microsoft.com/office/officeart/2005/8/layout/hierarchy3"/>
    <dgm:cxn modelId="{EB059575-7E64-4F28-814C-9689C5AF41B0}" srcId="{E51AF332-B770-4990-A5D0-242CCCF90A10}" destId="{5A73CCCF-8026-4A99-8897-5E3B673B4EA6}" srcOrd="1" destOrd="0" parTransId="{3A302CF6-E1C4-4AD9-9E2F-DBE52C6335D3}" sibTransId="{49651381-582A-40F8-ADB3-3EA5B7D2AE09}"/>
    <dgm:cxn modelId="{19AC9484-F415-469E-819F-8AB064F2823F}" type="presOf" srcId="{EC0D9A2C-D2DD-469F-8EC8-0EA5729C7BB4}" destId="{493C8370-625E-45EE-9552-943396D7C728}" srcOrd="0" destOrd="0" presId="urn:microsoft.com/office/officeart/2005/8/layout/hierarchy3"/>
    <dgm:cxn modelId="{859D7B6B-474B-4322-8172-ADE0D7BF3654}" type="presOf" srcId="{E51AF332-B770-4990-A5D0-242CCCF90A10}" destId="{29DAB720-3D10-4315-A155-035576931AA5}" srcOrd="1" destOrd="0" presId="urn:microsoft.com/office/officeart/2005/8/layout/hierarchy3"/>
    <dgm:cxn modelId="{5111099B-1EB9-429C-849B-F79FDD12048B}" type="presOf" srcId="{F3554174-F2DC-4EEA-9A1E-3B66F34985F8}" destId="{2A6F82B0-B1E3-4FBB-9CD8-64668FFEBE07}" srcOrd="0" destOrd="0" presId="urn:microsoft.com/office/officeart/2005/8/layout/hierarchy3"/>
    <dgm:cxn modelId="{D4B7E1F2-DBB4-4BF6-8BDB-F5CE88EAB8FA}" type="presOf" srcId="{FFA595DA-744E-4985-9741-B1107EBCB80F}" destId="{B3210FDA-CFCB-4793-9502-56056532BE9D}" srcOrd="0" destOrd="0" presId="urn:microsoft.com/office/officeart/2005/8/layout/hierarchy3"/>
    <dgm:cxn modelId="{1500380D-BE3D-454A-A4F1-45BBFAFC2BDD}" type="presOf" srcId="{86C6B3EA-2078-4E0F-BD28-4A4E14F64466}" destId="{032F23EC-EDEB-4067-B818-F93E03FC5E7C}" srcOrd="0" destOrd="0" presId="urn:microsoft.com/office/officeart/2005/8/layout/hierarchy3"/>
    <dgm:cxn modelId="{935F21FC-4370-45A9-923B-729B1B390A14}" type="presOf" srcId="{5A73CCCF-8026-4A99-8897-5E3B673B4EA6}" destId="{8BC308D6-8D49-4081-B967-3AE45487B6DD}" srcOrd="0" destOrd="0" presId="urn:microsoft.com/office/officeart/2005/8/layout/hierarchy3"/>
    <dgm:cxn modelId="{6017B350-9699-43FB-9D99-532DB348B566}" srcId="{E51AF332-B770-4990-A5D0-242CCCF90A10}" destId="{EC0D9A2C-D2DD-469F-8EC8-0EA5729C7BB4}" srcOrd="2" destOrd="0" parTransId="{F3554174-F2DC-4EEA-9A1E-3B66F34985F8}" sibTransId="{01245402-0ACE-45E2-B189-5805F6AD8F64}"/>
    <dgm:cxn modelId="{AF32052B-9F84-4EB7-84A0-A44B14E395A3}" type="presOf" srcId="{68F67FD7-4352-45EE-A340-CB0A17EEE170}" destId="{F640D842-E70B-4603-BFA5-B7F00045AE1C}" srcOrd="0" destOrd="0" presId="urn:microsoft.com/office/officeart/2005/8/layout/hierarchy3"/>
    <dgm:cxn modelId="{00B2E4AD-E836-47DA-8C94-8554AC6A51A1}" type="presOf" srcId="{E17F7272-A6C1-4FD3-9CB9-5530BBDEC53A}" destId="{AB425685-1230-4D1E-BCFA-93E77FD5888F}" srcOrd="0" destOrd="0" presId="urn:microsoft.com/office/officeart/2005/8/layout/hierarchy3"/>
    <dgm:cxn modelId="{5EFFE292-4BA4-4A62-8EFA-47BF3ACC3C88}" type="presParOf" srcId="{AB425685-1230-4D1E-BCFA-93E77FD5888F}" destId="{6EF7FCFF-B76C-4893-BC57-78ADB853187B}" srcOrd="0" destOrd="0" presId="urn:microsoft.com/office/officeart/2005/8/layout/hierarchy3"/>
    <dgm:cxn modelId="{CD51075D-142F-4B99-BC48-C8FCE18F15E4}" type="presParOf" srcId="{6EF7FCFF-B76C-4893-BC57-78ADB853187B}" destId="{15C458E9-3FC1-4C29-A163-2745753D6426}" srcOrd="0" destOrd="0" presId="urn:microsoft.com/office/officeart/2005/8/layout/hierarchy3"/>
    <dgm:cxn modelId="{67D25AE4-B319-4FEA-9C7C-8503FCD213E4}" type="presParOf" srcId="{15C458E9-3FC1-4C29-A163-2745753D6426}" destId="{EE1877D6-380D-4A22-8C99-113CAB2BFC24}" srcOrd="0" destOrd="0" presId="urn:microsoft.com/office/officeart/2005/8/layout/hierarchy3"/>
    <dgm:cxn modelId="{9FE3ED5B-147F-4356-AA3A-47C7B280776A}" type="presParOf" srcId="{15C458E9-3FC1-4C29-A163-2745753D6426}" destId="{29DAB720-3D10-4315-A155-035576931AA5}" srcOrd="1" destOrd="0" presId="urn:microsoft.com/office/officeart/2005/8/layout/hierarchy3"/>
    <dgm:cxn modelId="{D2ED054B-1EDF-43CF-B792-A5D9733D5B4D}" type="presParOf" srcId="{6EF7FCFF-B76C-4893-BC57-78ADB853187B}" destId="{44781CD6-3A97-414F-A5EF-7EBC922956D7}" srcOrd="1" destOrd="0" presId="urn:microsoft.com/office/officeart/2005/8/layout/hierarchy3"/>
    <dgm:cxn modelId="{DFCB8D97-C2E2-439D-827D-396DDAC5B6D0}" type="presParOf" srcId="{44781CD6-3A97-414F-A5EF-7EBC922956D7}" destId="{A669917F-27AC-4548-8954-99BD05FFEACE}" srcOrd="0" destOrd="0" presId="urn:microsoft.com/office/officeart/2005/8/layout/hierarchy3"/>
    <dgm:cxn modelId="{944368CC-5E00-4A87-95AF-4EABB7C983AF}" type="presParOf" srcId="{44781CD6-3A97-414F-A5EF-7EBC922956D7}" destId="{032F23EC-EDEB-4067-B818-F93E03FC5E7C}" srcOrd="1" destOrd="0" presId="urn:microsoft.com/office/officeart/2005/8/layout/hierarchy3"/>
    <dgm:cxn modelId="{DFD94676-3E1A-4140-876D-3CCDE6657248}" type="presParOf" srcId="{44781CD6-3A97-414F-A5EF-7EBC922956D7}" destId="{CEA67A05-C94C-4212-9247-65AE5FDBA1D4}" srcOrd="2" destOrd="0" presId="urn:microsoft.com/office/officeart/2005/8/layout/hierarchy3"/>
    <dgm:cxn modelId="{9374464A-1D4B-430A-9178-6A4594073031}" type="presParOf" srcId="{44781CD6-3A97-414F-A5EF-7EBC922956D7}" destId="{8BC308D6-8D49-4081-B967-3AE45487B6DD}" srcOrd="3" destOrd="0" presId="urn:microsoft.com/office/officeart/2005/8/layout/hierarchy3"/>
    <dgm:cxn modelId="{F2A73AA1-96E6-434C-93E8-F3D2E75077F4}" type="presParOf" srcId="{44781CD6-3A97-414F-A5EF-7EBC922956D7}" destId="{2A6F82B0-B1E3-4FBB-9CD8-64668FFEBE07}" srcOrd="4" destOrd="0" presId="urn:microsoft.com/office/officeart/2005/8/layout/hierarchy3"/>
    <dgm:cxn modelId="{2E5F03EB-2946-4356-9F79-15CCF35267FA}" type="presParOf" srcId="{44781CD6-3A97-414F-A5EF-7EBC922956D7}" destId="{493C8370-625E-45EE-9552-943396D7C728}" srcOrd="5" destOrd="0" presId="urn:microsoft.com/office/officeart/2005/8/layout/hierarchy3"/>
    <dgm:cxn modelId="{C5A2E366-4235-4240-B63F-93DED69033BD}" type="presParOf" srcId="{44781CD6-3A97-414F-A5EF-7EBC922956D7}" destId="{1FDE0A64-3389-4960-B550-0C4D03916254}" srcOrd="6" destOrd="0" presId="urn:microsoft.com/office/officeart/2005/8/layout/hierarchy3"/>
    <dgm:cxn modelId="{035B94EE-E7CF-4032-84DA-65D62B5CA580}" type="presParOf" srcId="{44781CD6-3A97-414F-A5EF-7EBC922956D7}" destId="{F640D842-E70B-4603-BFA5-B7F00045AE1C}" srcOrd="7" destOrd="0" presId="urn:microsoft.com/office/officeart/2005/8/layout/hierarchy3"/>
    <dgm:cxn modelId="{87ADE9F9-D730-4AFD-B529-118839A1561D}" type="presParOf" srcId="{44781CD6-3A97-414F-A5EF-7EBC922956D7}" destId="{B3210FDA-CFCB-4793-9502-56056532BE9D}" srcOrd="8" destOrd="0" presId="urn:microsoft.com/office/officeart/2005/8/layout/hierarchy3"/>
    <dgm:cxn modelId="{B91C322F-2983-4D7B-85F3-B399103278A0}" type="presParOf" srcId="{44781CD6-3A97-414F-A5EF-7EBC922956D7}" destId="{C41919FF-1510-4953-A1AA-629C112A1523}" srcOrd="9" destOrd="0" presId="urn:microsoft.com/office/officeart/2005/8/layout/hierarchy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1877D6-380D-4A22-8C99-113CAB2BFC24}">
      <dsp:nvSpPr>
        <dsp:cNvPr id="0" name=""/>
        <dsp:cNvSpPr/>
      </dsp:nvSpPr>
      <dsp:spPr>
        <a:xfrm>
          <a:off x="1381123" y="1588"/>
          <a:ext cx="866777" cy="33623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tr-TR" sz="1500" b="1" kern="1200"/>
            <a:t>Başhekim</a:t>
          </a:r>
          <a:endParaRPr lang="en-US" sz="1500" b="1" kern="1200"/>
        </a:p>
      </dsp:txBody>
      <dsp:txXfrm>
        <a:off x="1390971" y="11436"/>
        <a:ext cx="847081" cy="316538"/>
      </dsp:txXfrm>
    </dsp:sp>
    <dsp:sp modelId="{A669917F-27AC-4548-8954-99BD05FFEACE}">
      <dsp:nvSpPr>
        <dsp:cNvPr id="0" name=""/>
        <dsp:cNvSpPr/>
      </dsp:nvSpPr>
      <dsp:spPr>
        <a:xfrm>
          <a:off x="1422081" y="337822"/>
          <a:ext cx="91440" cy="238248"/>
        </a:xfrm>
        <a:custGeom>
          <a:avLst/>
          <a:gdLst/>
          <a:ahLst/>
          <a:cxnLst/>
          <a:rect l="0" t="0" r="0" b="0"/>
          <a:pathLst>
            <a:path>
              <a:moveTo>
                <a:pt x="45720" y="0"/>
              </a:moveTo>
              <a:lnTo>
                <a:pt x="45720" y="238248"/>
              </a:lnTo>
              <a:lnTo>
                <a:pt x="73342" y="23824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2F23EC-EDEB-4067-B818-F93E03FC5E7C}">
      <dsp:nvSpPr>
        <dsp:cNvPr id="0" name=""/>
        <dsp:cNvSpPr/>
      </dsp:nvSpPr>
      <dsp:spPr>
        <a:xfrm>
          <a:off x="1495423" y="421881"/>
          <a:ext cx="566928" cy="3083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tr-TR" sz="800" b="1" kern="1200"/>
            <a:t>Başhekim Yrd. </a:t>
          </a:r>
          <a:endParaRPr lang="en-US" sz="800" b="1" kern="1200"/>
        </a:p>
      </dsp:txBody>
      <dsp:txXfrm>
        <a:off x="1504455" y="430913"/>
        <a:ext cx="548864" cy="290316"/>
      </dsp:txXfrm>
    </dsp:sp>
    <dsp:sp modelId="{CEA67A05-C94C-4212-9247-65AE5FDBA1D4}">
      <dsp:nvSpPr>
        <dsp:cNvPr id="0" name=""/>
        <dsp:cNvSpPr/>
      </dsp:nvSpPr>
      <dsp:spPr>
        <a:xfrm>
          <a:off x="1422081" y="337822"/>
          <a:ext cx="91440" cy="644614"/>
        </a:xfrm>
        <a:custGeom>
          <a:avLst/>
          <a:gdLst/>
          <a:ahLst/>
          <a:cxnLst/>
          <a:rect l="0" t="0" r="0" b="0"/>
          <a:pathLst>
            <a:path>
              <a:moveTo>
                <a:pt x="45720" y="0"/>
              </a:moveTo>
              <a:lnTo>
                <a:pt x="45720" y="644614"/>
              </a:lnTo>
              <a:lnTo>
                <a:pt x="73342" y="6446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C308D6-8D49-4081-B967-3AE45487B6DD}">
      <dsp:nvSpPr>
        <dsp:cNvPr id="0" name=""/>
        <dsp:cNvSpPr/>
      </dsp:nvSpPr>
      <dsp:spPr>
        <a:xfrm>
          <a:off x="1495423" y="814320"/>
          <a:ext cx="638177" cy="33623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tr-TR" sz="800" b="1" kern="1200"/>
            <a:t>İdari Yönetici</a:t>
          </a:r>
          <a:endParaRPr lang="en-US" sz="800" b="1" kern="1200"/>
        </a:p>
      </dsp:txBody>
      <dsp:txXfrm>
        <a:off x="1505271" y="824168"/>
        <a:ext cx="618481" cy="316538"/>
      </dsp:txXfrm>
    </dsp:sp>
    <dsp:sp modelId="{2A6F82B0-B1E3-4FBB-9CD8-64668FFEBE07}">
      <dsp:nvSpPr>
        <dsp:cNvPr id="0" name=""/>
        <dsp:cNvSpPr/>
      </dsp:nvSpPr>
      <dsp:spPr>
        <a:xfrm>
          <a:off x="1422081" y="337822"/>
          <a:ext cx="91440" cy="1077596"/>
        </a:xfrm>
        <a:custGeom>
          <a:avLst/>
          <a:gdLst/>
          <a:ahLst/>
          <a:cxnLst/>
          <a:rect l="0" t="0" r="0" b="0"/>
          <a:pathLst>
            <a:path>
              <a:moveTo>
                <a:pt x="45720" y="0"/>
              </a:moveTo>
              <a:lnTo>
                <a:pt x="45720" y="1077596"/>
              </a:lnTo>
              <a:lnTo>
                <a:pt x="73342" y="10775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3C8370-625E-45EE-9552-943396D7C728}">
      <dsp:nvSpPr>
        <dsp:cNvPr id="0" name=""/>
        <dsp:cNvSpPr/>
      </dsp:nvSpPr>
      <dsp:spPr>
        <a:xfrm>
          <a:off x="1495423" y="1234612"/>
          <a:ext cx="562059" cy="36161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b="1" kern="1200"/>
            <a:t>İdari Yönetici</a:t>
          </a:r>
          <a:r>
            <a:rPr lang="tr-TR" sz="800" b="1" kern="1200"/>
            <a:t> Yrd</a:t>
          </a:r>
          <a:endParaRPr lang="en-US" sz="800" b="1" kern="1200"/>
        </a:p>
      </dsp:txBody>
      <dsp:txXfrm>
        <a:off x="1506014" y="1245203"/>
        <a:ext cx="540877" cy="340431"/>
      </dsp:txXfrm>
    </dsp:sp>
    <dsp:sp modelId="{1FDE0A64-3389-4960-B550-0C4D03916254}">
      <dsp:nvSpPr>
        <dsp:cNvPr id="0" name=""/>
        <dsp:cNvSpPr/>
      </dsp:nvSpPr>
      <dsp:spPr>
        <a:xfrm>
          <a:off x="1422081" y="337822"/>
          <a:ext cx="91440" cy="1510578"/>
        </a:xfrm>
        <a:custGeom>
          <a:avLst/>
          <a:gdLst/>
          <a:ahLst/>
          <a:cxnLst/>
          <a:rect l="0" t="0" r="0" b="0"/>
          <a:pathLst>
            <a:path>
              <a:moveTo>
                <a:pt x="45720" y="0"/>
              </a:moveTo>
              <a:lnTo>
                <a:pt x="45720" y="1510578"/>
              </a:lnTo>
              <a:lnTo>
                <a:pt x="73342" y="15105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40D842-E70B-4603-BFA5-B7F00045AE1C}">
      <dsp:nvSpPr>
        <dsp:cNvPr id="0" name=""/>
        <dsp:cNvSpPr/>
      </dsp:nvSpPr>
      <dsp:spPr>
        <a:xfrm>
          <a:off x="1495423" y="1680284"/>
          <a:ext cx="537974" cy="33623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tr-TR" sz="800" b="1" kern="1200"/>
            <a:t>Bölüm Bşk.</a:t>
          </a:r>
          <a:endParaRPr lang="en-US" sz="800" b="1" kern="1200"/>
        </a:p>
      </dsp:txBody>
      <dsp:txXfrm>
        <a:off x="1505271" y="1690132"/>
        <a:ext cx="518278" cy="316538"/>
      </dsp:txXfrm>
    </dsp:sp>
    <dsp:sp modelId="{B3210FDA-CFCB-4793-9502-56056532BE9D}">
      <dsp:nvSpPr>
        <dsp:cNvPr id="0" name=""/>
        <dsp:cNvSpPr/>
      </dsp:nvSpPr>
      <dsp:spPr>
        <a:xfrm>
          <a:off x="1422081" y="337822"/>
          <a:ext cx="91440" cy="1930871"/>
        </a:xfrm>
        <a:custGeom>
          <a:avLst/>
          <a:gdLst/>
          <a:ahLst/>
          <a:cxnLst/>
          <a:rect l="0" t="0" r="0" b="0"/>
          <a:pathLst>
            <a:path>
              <a:moveTo>
                <a:pt x="45720" y="0"/>
              </a:moveTo>
              <a:lnTo>
                <a:pt x="45720" y="1930871"/>
              </a:lnTo>
              <a:lnTo>
                <a:pt x="73342" y="193087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1919FF-1510-4953-A1AA-629C112A1523}">
      <dsp:nvSpPr>
        <dsp:cNvPr id="0" name=""/>
        <dsp:cNvSpPr/>
      </dsp:nvSpPr>
      <dsp:spPr>
        <a:xfrm>
          <a:off x="1495423" y="2100577"/>
          <a:ext cx="537974" cy="33623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tr-TR" sz="800" b="1" kern="1200"/>
            <a:t>Sorumlu Tekn.</a:t>
          </a:r>
          <a:endParaRPr lang="en-US" sz="800" b="1" kern="1200"/>
        </a:p>
      </dsp:txBody>
      <dsp:txXfrm>
        <a:off x="1505271" y="2110425"/>
        <a:ext cx="518278" cy="3165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27</Pages>
  <Words>8323</Words>
  <Characters>47442</Characters>
  <Application>Microsoft Office Word</Application>
  <DocSecurity>0</DocSecurity>
  <Lines>395</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12</cp:revision>
  <dcterms:created xsi:type="dcterms:W3CDTF">2024-05-31T07:47:00Z</dcterms:created>
  <dcterms:modified xsi:type="dcterms:W3CDTF">2024-06-13T08:26:00Z</dcterms:modified>
</cp:coreProperties>
</file>